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CC8" w:rsidRPr="00B51BA8" w:rsidRDefault="006B3CC8" w:rsidP="001D57BD">
      <w:pPr>
        <w:pageBreakBefore/>
        <w:spacing w:after="0" w:line="360" w:lineRule="auto"/>
        <w:jc w:val="right"/>
        <w:rPr>
          <w:sz w:val="24"/>
          <w:szCs w:val="24"/>
        </w:rPr>
      </w:pPr>
      <w:r w:rsidRPr="00B51BA8">
        <w:rPr>
          <w:rFonts w:cs="Calibri"/>
          <w:b/>
          <w:bCs/>
          <w:color w:val="000000"/>
          <w:sz w:val="24"/>
          <w:szCs w:val="24"/>
        </w:rPr>
        <w:t>Załącznik nr 2 do SIWZ</w:t>
      </w:r>
    </w:p>
    <w:p w:rsidR="006B3CC8" w:rsidRPr="00B51BA8" w:rsidRDefault="006B3CC8" w:rsidP="001D57BD">
      <w:pPr>
        <w:spacing w:after="0" w:line="360" w:lineRule="auto"/>
        <w:rPr>
          <w:rFonts w:cs="Calibri"/>
          <w:b/>
          <w:bCs/>
          <w:sz w:val="24"/>
          <w:szCs w:val="24"/>
        </w:rPr>
      </w:pPr>
      <w:bookmarkStart w:id="0" w:name="_Hlk505863532"/>
    </w:p>
    <w:p w:rsidR="006B3CC8" w:rsidRPr="00B51BA8" w:rsidRDefault="006B3CC8" w:rsidP="001D57BD">
      <w:pPr>
        <w:spacing w:after="0" w:line="360" w:lineRule="auto"/>
        <w:jc w:val="center"/>
        <w:rPr>
          <w:sz w:val="24"/>
          <w:szCs w:val="24"/>
        </w:rPr>
      </w:pPr>
      <w:r w:rsidRPr="00B51BA8">
        <w:rPr>
          <w:rFonts w:cs="Calibri"/>
          <w:b/>
          <w:bCs/>
          <w:sz w:val="24"/>
          <w:szCs w:val="24"/>
        </w:rPr>
        <w:t>Wzór umowy</w:t>
      </w:r>
    </w:p>
    <w:p w:rsidR="006B3CC8" w:rsidRPr="00B51BA8" w:rsidRDefault="00AB1E2A" w:rsidP="001D57BD">
      <w:pPr>
        <w:spacing w:after="0" w:line="360" w:lineRule="auto"/>
        <w:jc w:val="center"/>
        <w:rPr>
          <w:sz w:val="24"/>
          <w:szCs w:val="24"/>
        </w:rPr>
      </w:pPr>
      <w:r w:rsidRPr="00B51BA8">
        <w:rPr>
          <w:rFonts w:cs="Calibri"/>
          <w:b/>
          <w:sz w:val="24"/>
          <w:szCs w:val="24"/>
        </w:rPr>
        <w:t>Umowa nr …….../2019</w:t>
      </w:r>
    </w:p>
    <w:p w:rsidR="006B3CC8" w:rsidRPr="00B51BA8" w:rsidRDefault="006B3CC8" w:rsidP="001D57BD">
      <w:pPr>
        <w:spacing w:after="0" w:line="360" w:lineRule="auto"/>
        <w:rPr>
          <w:rFonts w:cs="Calibri"/>
          <w:b/>
          <w:sz w:val="24"/>
          <w:szCs w:val="24"/>
        </w:rPr>
      </w:pPr>
    </w:p>
    <w:p w:rsidR="006B3CC8" w:rsidRPr="00B51BA8" w:rsidRDefault="006B3CC8" w:rsidP="001D57BD">
      <w:pPr>
        <w:spacing w:after="0" w:line="360" w:lineRule="auto"/>
        <w:jc w:val="both"/>
        <w:rPr>
          <w:sz w:val="24"/>
          <w:szCs w:val="24"/>
        </w:rPr>
      </w:pPr>
      <w:r w:rsidRPr="00B51BA8">
        <w:rPr>
          <w:sz w:val="24"/>
          <w:szCs w:val="24"/>
        </w:rPr>
        <w:t xml:space="preserve">Zawarta w dniu …………………………………………… r. w Krempnej na wykonanie usługi </w:t>
      </w:r>
      <w:r w:rsidR="001F611E" w:rsidRPr="00B51BA8">
        <w:rPr>
          <w:sz w:val="24"/>
          <w:szCs w:val="24"/>
        </w:rPr>
        <w:t>polegającej na utrzymaniu i pielęgnacji starych odmian drzew owocowych zlokalizowanych w Magurskim Parku Narodowym</w:t>
      </w:r>
      <w:r w:rsidR="0071536B" w:rsidRPr="00B51BA8">
        <w:rPr>
          <w:sz w:val="24"/>
          <w:szCs w:val="24"/>
        </w:rPr>
        <w:t>, która będzie realizowana w </w:t>
      </w:r>
      <w:r w:rsidRPr="00B51BA8">
        <w:rPr>
          <w:sz w:val="24"/>
          <w:szCs w:val="24"/>
        </w:rPr>
        <w:t>ramach działania 2.4 priorytetu II Programu Operacyjnego Infrastruktura i Środowisko 2014 – 2020 w oparciu o dotację projektu POIS.02.04.00-00-0168/16 „Ochrona zasobów przyrodniczych Magurskiego Parku Narodowego”</w:t>
      </w:r>
    </w:p>
    <w:p w:rsidR="00A064DC" w:rsidRPr="00B51BA8" w:rsidRDefault="00A064DC" w:rsidP="001D57BD">
      <w:pPr>
        <w:spacing w:after="0" w:line="360" w:lineRule="auto"/>
        <w:rPr>
          <w:sz w:val="24"/>
          <w:szCs w:val="24"/>
        </w:rPr>
      </w:pPr>
    </w:p>
    <w:p w:rsidR="006B3CC8" w:rsidRPr="00B51BA8" w:rsidRDefault="006B3CC8" w:rsidP="001D57BD">
      <w:pPr>
        <w:spacing w:after="0" w:line="360" w:lineRule="auto"/>
        <w:rPr>
          <w:sz w:val="24"/>
          <w:szCs w:val="24"/>
        </w:rPr>
      </w:pPr>
      <w:r w:rsidRPr="00B51BA8">
        <w:rPr>
          <w:sz w:val="24"/>
          <w:szCs w:val="24"/>
        </w:rPr>
        <w:t>pomiędzy:</w:t>
      </w:r>
    </w:p>
    <w:p w:rsidR="00A064DC" w:rsidRPr="00B51BA8" w:rsidRDefault="00A064DC" w:rsidP="001D57BD">
      <w:pPr>
        <w:pStyle w:val="Tekstpodstawowy"/>
        <w:spacing w:after="0" w:line="360" w:lineRule="auto"/>
        <w:rPr>
          <w:rFonts w:ascii="Lato" w:eastAsia="Calibri" w:hAnsi="Lato" w:cs="Lato"/>
          <w:b/>
          <w:lang w:val="pl-PL" w:eastAsia="en-US" w:bidi="ar-SA"/>
        </w:rPr>
      </w:pPr>
    </w:p>
    <w:p w:rsidR="006B3CC8" w:rsidRPr="00B51BA8" w:rsidRDefault="006B3CC8" w:rsidP="001D57BD">
      <w:pPr>
        <w:pStyle w:val="Tekstpodstawowy"/>
        <w:spacing w:after="0" w:line="360" w:lineRule="auto"/>
        <w:rPr>
          <w:rFonts w:ascii="Lato" w:hAnsi="Lato"/>
        </w:rPr>
      </w:pPr>
      <w:r w:rsidRPr="00B51BA8">
        <w:rPr>
          <w:rFonts w:ascii="Lato" w:eastAsia="Calibri" w:hAnsi="Lato" w:cs="Lato"/>
          <w:b/>
          <w:lang w:eastAsia="en-US" w:bidi="ar-SA"/>
        </w:rPr>
        <w:t>Magurskim Parkiem Narodowym,</w:t>
      </w:r>
    </w:p>
    <w:p w:rsidR="006B3CC8" w:rsidRPr="00B51BA8" w:rsidRDefault="006B3CC8" w:rsidP="001D57BD">
      <w:pPr>
        <w:pStyle w:val="Tekstpodstawowy"/>
        <w:spacing w:after="0" w:line="360" w:lineRule="auto"/>
        <w:rPr>
          <w:rFonts w:ascii="Lato" w:hAnsi="Lato"/>
        </w:rPr>
      </w:pPr>
      <w:r w:rsidRPr="00B51BA8">
        <w:rPr>
          <w:rFonts w:ascii="Lato" w:eastAsia="Calibri" w:hAnsi="Lato" w:cs="Lato"/>
          <w:lang w:eastAsia="en-US" w:bidi="ar-SA"/>
        </w:rPr>
        <w:t xml:space="preserve">Krempna 59, 38-232 Krempna </w:t>
      </w:r>
    </w:p>
    <w:p w:rsidR="006B3CC8" w:rsidRPr="00B51BA8" w:rsidRDefault="006B3CC8" w:rsidP="001D57BD">
      <w:pPr>
        <w:pStyle w:val="Tekstpodstawowy"/>
        <w:spacing w:after="0" w:line="360" w:lineRule="auto"/>
        <w:rPr>
          <w:rFonts w:ascii="Lato" w:hAnsi="Lato"/>
        </w:rPr>
      </w:pPr>
      <w:r w:rsidRPr="00B51BA8">
        <w:rPr>
          <w:rFonts w:ascii="Lato" w:eastAsia="Calibri" w:hAnsi="Lato" w:cs="Lato"/>
          <w:lang w:eastAsia="en-US" w:bidi="ar-SA"/>
        </w:rPr>
        <w:t>NIP: 685-232-40-44, REGON: 180789309</w:t>
      </w:r>
      <w:r w:rsidRPr="00B51BA8">
        <w:rPr>
          <w:rFonts w:ascii="Lato" w:eastAsia="Calibri" w:hAnsi="Lato" w:cs="Lato"/>
          <w:lang w:val="pl-PL" w:eastAsia="en-US" w:bidi="ar-SA"/>
        </w:rPr>
        <w:t>,</w:t>
      </w:r>
    </w:p>
    <w:p w:rsidR="006B3CC8" w:rsidRPr="00B51BA8" w:rsidRDefault="006B3CC8" w:rsidP="001D57BD">
      <w:pPr>
        <w:pStyle w:val="Tekstpodstawowy"/>
        <w:spacing w:after="0" w:line="360" w:lineRule="auto"/>
        <w:rPr>
          <w:rFonts w:ascii="Lato" w:hAnsi="Lato"/>
        </w:rPr>
      </w:pPr>
      <w:r w:rsidRPr="00B51BA8">
        <w:rPr>
          <w:rFonts w:ascii="Lato" w:eastAsia="Calibri" w:hAnsi="Lato" w:cs="Lato"/>
          <w:lang w:val="pl-PL" w:eastAsia="en-US" w:bidi="ar-SA"/>
        </w:rPr>
        <w:t xml:space="preserve">który </w:t>
      </w:r>
      <w:r w:rsidRPr="00B51BA8">
        <w:rPr>
          <w:rFonts w:ascii="Lato" w:eastAsia="Calibri" w:hAnsi="Lato" w:cs="Lato"/>
          <w:lang w:eastAsia="en-US" w:bidi="ar-SA"/>
        </w:rPr>
        <w:t>reprezent</w:t>
      </w:r>
      <w:r w:rsidRPr="00B51BA8">
        <w:rPr>
          <w:rFonts w:ascii="Lato" w:eastAsia="Calibri" w:hAnsi="Lato" w:cs="Lato"/>
          <w:lang w:val="pl-PL" w:eastAsia="en-US" w:bidi="ar-SA"/>
        </w:rPr>
        <w:t xml:space="preserve">uje </w:t>
      </w:r>
      <w:r w:rsidRPr="00B51BA8">
        <w:rPr>
          <w:rFonts w:ascii="Lato" w:eastAsia="Calibri" w:hAnsi="Lato" w:cs="Lato"/>
          <w:lang w:eastAsia="en-US" w:bidi="ar-SA"/>
        </w:rPr>
        <w:t>Dyrektor – dr inż. Marian Stój</w:t>
      </w:r>
    </w:p>
    <w:p w:rsidR="006B3CC8" w:rsidRPr="00B51BA8" w:rsidRDefault="006B3CC8" w:rsidP="001D57BD">
      <w:pPr>
        <w:pStyle w:val="Tekstpodstawowy"/>
        <w:spacing w:after="0" w:line="360" w:lineRule="auto"/>
        <w:rPr>
          <w:rFonts w:ascii="Lato" w:hAnsi="Lato"/>
        </w:rPr>
      </w:pPr>
      <w:r w:rsidRPr="00B51BA8">
        <w:rPr>
          <w:rFonts w:ascii="Lato" w:eastAsia="Calibri" w:hAnsi="Lato" w:cs="Lato"/>
          <w:lang w:eastAsia="en-US" w:bidi="ar-SA"/>
        </w:rPr>
        <w:t xml:space="preserve">zwanym w dalszej treści umowy </w:t>
      </w:r>
      <w:r w:rsidRPr="00B51BA8">
        <w:rPr>
          <w:rFonts w:ascii="Lato" w:eastAsia="Calibri" w:hAnsi="Lato" w:cs="Lato"/>
          <w:b/>
          <w:lang w:eastAsia="en-US" w:bidi="ar-SA"/>
        </w:rPr>
        <w:t>„Zamawiającym”,</w:t>
      </w:r>
    </w:p>
    <w:p w:rsidR="006B3CC8" w:rsidRPr="00B51BA8" w:rsidRDefault="006B3CC8" w:rsidP="001D57BD">
      <w:pPr>
        <w:spacing w:after="0" w:line="360" w:lineRule="auto"/>
        <w:rPr>
          <w:rFonts w:cs="Calibri"/>
          <w:b/>
          <w:bCs/>
          <w:kern w:val="1"/>
          <w:sz w:val="24"/>
          <w:szCs w:val="24"/>
          <w:lang w:eastAsia="en-US"/>
        </w:rPr>
      </w:pPr>
    </w:p>
    <w:p w:rsidR="006B3CC8" w:rsidRPr="00B51BA8" w:rsidRDefault="006B3CC8" w:rsidP="001D57BD">
      <w:pPr>
        <w:spacing w:after="0" w:line="360" w:lineRule="auto"/>
        <w:rPr>
          <w:sz w:val="24"/>
          <w:szCs w:val="24"/>
        </w:rPr>
      </w:pPr>
      <w:r w:rsidRPr="00B51BA8">
        <w:rPr>
          <w:rFonts w:cs="Calibri"/>
          <w:sz w:val="24"/>
          <w:szCs w:val="24"/>
        </w:rPr>
        <w:t xml:space="preserve">a </w:t>
      </w:r>
    </w:p>
    <w:p w:rsidR="006B3CC8" w:rsidRPr="00B51BA8" w:rsidRDefault="006B3CC8" w:rsidP="001D57BD">
      <w:pPr>
        <w:pStyle w:val="Tekstpodstawowy"/>
        <w:spacing w:after="0" w:line="360" w:lineRule="auto"/>
        <w:rPr>
          <w:rFonts w:ascii="Lato" w:eastAsia="Calibri" w:hAnsi="Lato" w:cs="Lato"/>
          <w:b/>
          <w:lang w:eastAsia="en-US" w:bidi="ar-SA"/>
        </w:rPr>
      </w:pPr>
    </w:p>
    <w:p w:rsidR="006B3CC8" w:rsidRPr="00B51BA8" w:rsidRDefault="006B3CC8" w:rsidP="001D57BD">
      <w:pPr>
        <w:pStyle w:val="Tekstpodstawowy"/>
        <w:spacing w:after="0" w:line="360" w:lineRule="auto"/>
        <w:rPr>
          <w:rFonts w:ascii="Lato" w:hAnsi="Lato"/>
        </w:rPr>
      </w:pPr>
      <w:r w:rsidRPr="00B51BA8">
        <w:rPr>
          <w:rFonts w:ascii="Lato" w:eastAsia="Calibri" w:hAnsi="Lato" w:cs="Lato"/>
          <w:b/>
          <w:lang w:val="pl-PL" w:eastAsia="en-US" w:bidi="ar-SA"/>
        </w:rPr>
        <w:t>……………………………………………………………</w:t>
      </w:r>
    </w:p>
    <w:p w:rsidR="006B3CC8" w:rsidRPr="00B51BA8" w:rsidRDefault="006B3CC8" w:rsidP="001D57BD">
      <w:pPr>
        <w:pStyle w:val="Tekstpodstawowy"/>
        <w:spacing w:after="0" w:line="360" w:lineRule="auto"/>
        <w:rPr>
          <w:rFonts w:ascii="Lato" w:hAnsi="Lato"/>
        </w:rPr>
      </w:pPr>
      <w:r w:rsidRPr="00B51BA8">
        <w:rPr>
          <w:rFonts w:ascii="Lato" w:eastAsia="Calibri" w:hAnsi="Lato" w:cs="Lato"/>
          <w:lang w:val="pl-PL" w:eastAsia="en-US" w:bidi="ar-SA"/>
        </w:rPr>
        <w:t>………………………………………………………………</w:t>
      </w:r>
    </w:p>
    <w:p w:rsidR="006B3CC8" w:rsidRPr="00B51BA8" w:rsidRDefault="006B3CC8" w:rsidP="001D57BD">
      <w:pPr>
        <w:pStyle w:val="Tekstpodstawowy"/>
        <w:spacing w:after="0" w:line="360" w:lineRule="auto"/>
        <w:rPr>
          <w:rFonts w:ascii="Lato" w:hAnsi="Lato"/>
        </w:rPr>
      </w:pPr>
      <w:r w:rsidRPr="00B51BA8">
        <w:rPr>
          <w:rFonts w:ascii="Lato" w:eastAsia="Calibri" w:hAnsi="Lato" w:cs="Lato"/>
          <w:lang w:eastAsia="en-US" w:bidi="ar-SA"/>
        </w:rPr>
        <w:t>NIP:</w:t>
      </w:r>
      <w:r w:rsidRPr="00B51BA8">
        <w:rPr>
          <w:rFonts w:ascii="Lato" w:eastAsia="Calibri" w:hAnsi="Lato" w:cs="Lato"/>
          <w:lang w:val="pl-PL" w:eastAsia="en-US" w:bidi="ar-SA"/>
        </w:rPr>
        <w:t>……………………………….</w:t>
      </w:r>
      <w:r w:rsidRPr="00B51BA8">
        <w:rPr>
          <w:rFonts w:ascii="Lato" w:eastAsia="Calibri" w:hAnsi="Lato" w:cs="Lato"/>
          <w:lang w:eastAsia="en-US" w:bidi="ar-SA"/>
        </w:rPr>
        <w:t xml:space="preserve">, REGON: </w:t>
      </w:r>
      <w:r w:rsidRPr="00B51BA8">
        <w:rPr>
          <w:rFonts w:ascii="Lato" w:eastAsia="Calibri" w:hAnsi="Lato" w:cs="Lato"/>
          <w:lang w:val="pl-PL" w:eastAsia="en-US" w:bidi="ar-SA"/>
        </w:rPr>
        <w:t>………………………………..</w:t>
      </w:r>
    </w:p>
    <w:p w:rsidR="006B3CC8" w:rsidRPr="00B51BA8" w:rsidRDefault="006B3CC8" w:rsidP="001D57BD">
      <w:pPr>
        <w:spacing w:after="0" w:line="360" w:lineRule="auto"/>
        <w:rPr>
          <w:sz w:val="24"/>
          <w:szCs w:val="24"/>
        </w:rPr>
      </w:pPr>
      <w:r w:rsidRPr="00B51BA8">
        <w:rPr>
          <w:sz w:val="24"/>
          <w:szCs w:val="24"/>
        </w:rPr>
        <w:t xml:space="preserve">zwanym w dalszej treści umowy </w:t>
      </w:r>
      <w:r w:rsidRPr="00B51BA8">
        <w:rPr>
          <w:b/>
          <w:sz w:val="24"/>
          <w:szCs w:val="24"/>
        </w:rPr>
        <w:t xml:space="preserve">„Wykonawcą” </w:t>
      </w:r>
    </w:p>
    <w:p w:rsidR="006B3CC8" w:rsidRPr="00B51BA8" w:rsidRDefault="006B3CC8" w:rsidP="001D57BD">
      <w:pPr>
        <w:spacing w:after="0" w:line="360" w:lineRule="auto"/>
        <w:rPr>
          <w:rFonts w:cs="Calibri"/>
          <w:b/>
          <w:bCs/>
          <w:sz w:val="24"/>
          <w:szCs w:val="24"/>
        </w:rPr>
      </w:pPr>
    </w:p>
    <w:p w:rsidR="006B3CC8" w:rsidRPr="00B51BA8" w:rsidRDefault="006B3CC8" w:rsidP="00C1099A">
      <w:pPr>
        <w:pStyle w:val="Tekstpodstawowywcity"/>
        <w:spacing w:after="0" w:line="360" w:lineRule="auto"/>
        <w:jc w:val="center"/>
        <w:rPr>
          <w:sz w:val="24"/>
          <w:szCs w:val="24"/>
        </w:rPr>
      </w:pPr>
      <w:r w:rsidRPr="00B51BA8">
        <w:rPr>
          <w:b/>
          <w:sz w:val="24"/>
          <w:szCs w:val="24"/>
        </w:rPr>
        <w:t>§ 1.</w:t>
      </w:r>
    </w:p>
    <w:p w:rsidR="0071536B" w:rsidRPr="00B51BA8" w:rsidRDefault="0071536B" w:rsidP="001D57BD">
      <w:pPr>
        <w:spacing w:after="0" w:line="360" w:lineRule="auto"/>
        <w:ind w:right="260"/>
        <w:jc w:val="both"/>
        <w:rPr>
          <w:rFonts w:cs="Calibri"/>
          <w:color w:val="000000"/>
          <w:sz w:val="24"/>
          <w:szCs w:val="24"/>
        </w:rPr>
      </w:pPr>
      <w:r w:rsidRPr="00B51BA8">
        <w:rPr>
          <w:rFonts w:cs="Calibri"/>
          <w:color w:val="000000"/>
          <w:sz w:val="24"/>
          <w:szCs w:val="24"/>
        </w:rPr>
        <w:t>Przedmiotem umowy są działania związane z utrzymaniem i pielęgnacją starych odmian drzew owocowych.</w:t>
      </w:r>
    </w:p>
    <w:p w:rsidR="0071536B" w:rsidRPr="00B51BA8" w:rsidRDefault="0071536B" w:rsidP="001D57BD">
      <w:pPr>
        <w:spacing w:after="0" w:line="360" w:lineRule="auto"/>
        <w:ind w:right="260"/>
        <w:jc w:val="both"/>
        <w:rPr>
          <w:rFonts w:cs="Calibri"/>
          <w:color w:val="000000"/>
          <w:sz w:val="24"/>
          <w:szCs w:val="24"/>
        </w:rPr>
      </w:pPr>
      <w:r w:rsidRPr="00B51BA8">
        <w:rPr>
          <w:rFonts w:cs="Calibri"/>
          <w:b/>
          <w:color w:val="000000"/>
          <w:sz w:val="24"/>
          <w:szCs w:val="24"/>
        </w:rPr>
        <w:t>Część 1. Produkcja materiału sadzeniowego jabłoni na szkółce Magurskiego PN, przygotowanie materiałów do warsztatów.</w:t>
      </w:r>
    </w:p>
    <w:p w:rsidR="00491597" w:rsidRPr="00326A24" w:rsidRDefault="00491597" w:rsidP="001D57BD">
      <w:pPr>
        <w:spacing w:after="0" w:line="360" w:lineRule="auto"/>
        <w:ind w:right="260"/>
        <w:jc w:val="both"/>
        <w:rPr>
          <w:rFonts w:cs="Calibri"/>
          <w:color w:val="000000" w:themeColor="text1"/>
          <w:sz w:val="24"/>
          <w:szCs w:val="24"/>
        </w:rPr>
      </w:pPr>
      <w:r w:rsidRPr="002129BA">
        <w:rPr>
          <w:rFonts w:cs="Calibri"/>
          <w:color w:val="000000"/>
          <w:sz w:val="24"/>
          <w:szCs w:val="24"/>
        </w:rPr>
        <w:lastRenderedPageBreak/>
        <w:t>Zakres prac - W ramach tej części należy dokonać przygotowania miejsca pod sadzenie poprzez odchwaszczenie i uzupełnienie brakującej ziemi w ilości min. 3 m</w:t>
      </w:r>
      <w:r w:rsidRPr="002129BA">
        <w:rPr>
          <w:rFonts w:cs="Calibri"/>
          <w:color w:val="000000"/>
          <w:sz w:val="24"/>
          <w:szCs w:val="24"/>
          <w:vertAlign w:val="superscript"/>
        </w:rPr>
        <w:t>3</w:t>
      </w:r>
      <w:r w:rsidRPr="002129BA">
        <w:rPr>
          <w:rFonts w:cs="Calibri"/>
          <w:color w:val="000000"/>
          <w:sz w:val="24"/>
          <w:szCs w:val="24"/>
        </w:rPr>
        <w:t xml:space="preserve"> ziemi ogrodowej, którą dostarczy Wykonawca. Ziemia ma zostać uzupełniona równomiernie w 1 korycie o wymiarach jednego koryta 31m x 1,15m. W dalszej kolejności prace mają polegać na dostarczeniu i wysadzeniu do przygotowanego koryta minimum 200 sztuk podkładek siewki antonówki. Całość </w:t>
      </w:r>
      <w:proofErr w:type="spellStart"/>
      <w:r w:rsidRPr="00326A24">
        <w:rPr>
          <w:rFonts w:cs="Calibri"/>
          <w:color w:val="000000" w:themeColor="text1"/>
          <w:sz w:val="24"/>
          <w:szCs w:val="24"/>
        </w:rPr>
        <w:t>nasadzeń</w:t>
      </w:r>
      <w:proofErr w:type="spellEnd"/>
      <w:r w:rsidRPr="00326A24">
        <w:rPr>
          <w:rFonts w:cs="Calibri"/>
          <w:color w:val="000000" w:themeColor="text1"/>
          <w:sz w:val="24"/>
          <w:szCs w:val="24"/>
        </w:rPr>
        <w:t xml:space="preserve"> ma wykazywać pełną żywotność. Termin wykonania powyższych prac</w:t>
      </w:r>
      <w:r w:rsidR="00326A24" w:rsidRPr="00326A24">
        <w:rPr>
          <w:rFonts w:cs="Calibri"/>
          <w:color w:val="000000" w:themeColor="text1"/>
          <w:sz w:val="24"/>
          <w:szCs w:val="24"/>
        </w:rPr>
        <w:t xml:space="preserve"> od 15.04.2019 r.,</w:t>
      </w:r>
      <w:r w:rsidRPr="00326A24">
        <w:rPr>
          <w:rFonts w:cs="Calibri"/>
          <w:color w:val="000000" w:themeColor="text1"/>
          <w:sz w:val="24"/>
          <w:szCs w:val="24"/>
        </w:rPr>
        <w:t xml:space="preserve"> do 15.05.2019</w:t>
      </w:r>
      <w:r w:rsidR="00326A24" w:rsidRPr="00326A24">
        <w:rPr>
          <w:rFonts w:cs="Calibri"/>
          <w:color w:val="000000" w:themeColor="text1"/>
          <w:sz w:val="24"/>
          <w:szCs w:val="24"/>
        </w:rPr>
        <w:t> r</w:t>
      </w:r>
      <w:r w:rsidRPr="00326A24">
        <w:rPr>
          <w:rFonts w:cs="Calibri"/>
          <w:color w:val="000000" w:themeColor="text1"/>
          <w:sz w:val="24"/>
          <w:szCs w:val="24"/>
        </w:rPr>
        <w:t>.</w:t>
      </w:r>
    </w:p>
    <w:p w:rsidR="00491597"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 xml:space="preserve">W zakresie zamówienia należy również dokonać pielęgnacji wysadzonych w roku 2017, 2018 i 2019 podkładek i okulantów (około 500 szt.) poprzez plewienie, nawożenie i stosowanie środków ochrony roślin od czerwca do października przy czym plewienie przewiduje się dwa razy w sezonie, nawożenie jeden raz w ciągu sezonu wegetacyjnego. Przycięcie podkładek przyjętych ponad miejscem szczepienia według zaleceń Zamawiającego oraz odwijanie resztek taśm </w:t>
      </w:r>
      <w:proofErr w:type="spellStart"/>
      <w:r w:rsidRPr="002129BA">
        <w:rPr>
          <w:rFonts w:cs="Calibri"/>
          <w:color w:val="000000"/>
          <w:sz w:val="24"/>
          <w:szCs w:val="24"/>
        </w:rPr>
        <w:t>okulizacyjnych</w:t>
      </w:r>
      <w:proofErr w:type="spellEnd"/>
      <w:r w:rsidRPr="002129BA">
        <w:rPr>
          <w:rFonts w:cs="Calibri"/>
          <w:color w:val="000000"/>
          <w:sz w:val="24"/>
          <w:szCs w:val="24"/>
        </w:rPr>
        <w:t xml:space="preserve"> w</w:t>
      </w:r>
      <w:r w:rsidR="00326A24">
        <w:rPr>
          <w:rFonts w:cs="Calibri"/>
          <w:color w:val="000000"/>
          <w:sz w:val="24"/>
          <w:szCs w:val="24"/>
        </w:rPr>
        <w:t> </w:t>
      </w:r>
      <w:r w:rsidRPr="002129BA">
        <w:rPr>
          <w:rFonts w:cs="Calibri"/>
          <w:color w:val="000000"/>
          <w:sz w:val="24"/>
          <w:szCs w:val="24"/>
        </w:rPr>
        <w:t>miejscu szczepienia w drugiej połowie kwietnia. Prace będą nadzorowane przez oddelegowanego pracownika Magurskiego Parku Narodowego.</w:t>
      </w:r>
    </w:p>
    <w:p w:rsidR="00491597" w:rsidRPr="002129BA"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Parametry ziemi ogrodowej, na które Wykonawca powinien dostarczyć zaświadczenie od producenta ziemi o spełnianiu poniższych parametrów:</w:t>
      </w:r>
    </w:p>
    <w:p w:rsidR="00491597" w:rsidRPr="002129BA"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1.</w:t>
      </w:r>
      <w:r w:rsidRPr="002129BA">
        <w:rPr>
          <w:rFonts w:cs="Calibri"/>
          <w:color w:val="000000"/>
          <w:sz w:val="24"/>
          <w:szCs w:val="24"/>
        </w:rPr>
        <w:tab/>
        <w:t xml:space="preserve">Ziemia odchwaszczona i kompostowana </w:t>
      </w:r>
      <w:r>
        <w:rPr>
          <w:rFonts w:cs="Calibri"/>
          <w:color w:val="000000"/>
          <w:sz w:val="24"/>
          <w:szCs w:val="24"/>
        </w:rPr>
        <w:t>o odczynie</w:t>
      </w:r>
      <w:r w:rsidRPr="002129BA">
        <w:rPr>
          <w:rFonts w:cs="Calibri"/>
          <w:color w:val="000000"/>
          <w:sz w:val="24"/>
          <w:szCs w:val="24"/>
        </w:rPr>
        <w:t xml:space="preserve"> </w:t>
      </w:r>
      <w:proofErr w:type="spellStart"/>
      <w:r w:rsidRPr="002129BA">
        <w:rPr>
          <w:rFonts w:cs="Calibri"/>
          <w:color w:val="000000"/>
          <w:sz w:val="24"/>
          <w:szCs w:val="24"/>
        </w:rPr>
        <w:t>pH</w:t>
      </w:r>
      <w:proofErr w:type="spellEnd"/>
      <w:r w:rsidRPr="002129BA">
        <w:rPr>
          <w:rFonts w:cs="Calibri"/>
          <w:color w:val="000000"/>
          <w:sz w:val="24"/>
          <w:szCs w:val="24"/>
        </w:rPr>
        <w:t xml:space="preserve"> 5,5 – 6,5.</w:t>
      </w:r>
    </w:p>
    <w:p w:rsidR="00491597" w:rsidRPr="002129BA" w:rsidRDefault="00491597" w:rsidP="00326A24">
      <w:pPr>
        <w:spacing w:after="0" w:line="360" w:lineRule="auto"/>
        <w:ind w:left="705" w:right="260" w:hanging="705"/>
        <w:jc w:val="both"/>
        <w:rPr>
          <w:rFonts w:cs="Calibri"/>
          <w:color w:val="000000"/>
          <w:sz w:val="24"/>
          <w:szCs w:val="24"/>
        </w:rPr>
      </w:pPr>
      <w:r w:rsidRPr="002129BA">
        <w:rPr>
          <w:rFonts w:cs="Calibri"/>
          <w:color w:val="000000"/>
          <w:sz w:val="24"/>
          <w:szCs w:val="24"/>
        </w:rPr>
        <w:t>2.</w:t>
      </w:r>
      <w:r w:rsidRPr="002129BA">
        <w:rPr>
          <w:rFonts w:cs="Calibri"/>
          <w:color w:val="000000"/>
          <w:sz w:val="24"/>
          <w:szCs w:val="24"/>
        </w:rPr>
        <w:tab/>
        <w:t>Zasobność w składniki organiczne powinna wynosić: azot 80-160 mg/l,</w:t>
      </w:r>
      <w:r w:rsidR="00326A24">
        <w:rPr>
          <w:rFonts w:cs="Calibri"/>
          <w:color w:val="000000"/>
          <w:sz w:val="24"/>
          <w:szCs w:val="24"/>
        </w:rPr>
        <w:br/>
      </w:r>
      <w:r w:rsidRPr="002129BA">
        <w:rPr>
          <w:rFonts w:cs="Calibri"/>
          <w:color w:val="000000"/>
          <w:sz w:val="24"/>
          <w:szCs w:val="24"/>
        </w:rPr>
        <w:t xml:space="preserve"> potas 150 –300 mg/l, wapń 1500 – 2000 mg/l, magnez 80 – 120 mg/l,</w:t>
      </w:r>
      <w:r w:rsidR="00326A24">
        <w:rPr>
          <w:rFonts w:cs="Calibri"/>
          <w:color w:val="000000"/>
          <w:sz w:val="24"/>
          <w:szCs w:val="24"/>
        </w:rPr>
        <w:br/>
      </w:r>
      <w:r w:rsidRPr="002129BA">
        <w:rPr>
          <w:rFonts w:cs="Calibri"/>
          <w:color w:val="000000"/>
          <w:sz w:val="24"/>
          <w:szCs w:val="24"/>
        </w:rPr>
        <w:t xml:space="preserve"> zasolenie 1,0 –2,0 g/l</w:t>
      </w:r>
      <w:r w:rsidR="00326A24">
        <w:rPr>
          <w:rFonts w:cs="Calibri"/>
          <w:color w:val="000000"/>
          <w:sz w:val="24"/>
          <w:szCs w:val="24"/>
        </w:rPr>
        <w:t>.</w:t>
      </w:r>
    </w:p>
    <w:p w:rsidR="00491597" w:rsidRPr="002129BA"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Parametry podkładek siewki antonówki, na które Wykonawca powinien przedstawić certyfikat producenta:</w:t>
      </w:r>
    </w:p>
    <w:p w:rsidR="00491597" w:rsidRPr="002129BA" w:rsidRDefault="00491597" w:rsidP="00326A24">
      <w:pPr>
        <w:spacing w:after="0" w:line="360" w:lineRule="auto"/>
        <w:ind w:left="426" w:right="260"/>
        <w:jc w:val="both"/>
        <w:rPr>
          <w:rFonts w:cs="Calibri"/>
          <w:color w:val="000000"/>
          <w:sz w:val="24"/>
          <w:szCs w:val="24"/>
        </w:rPr>
      </w:pPr>
      <w:r w:rsidRPr="002129BA">
        <w:rPr>
          <w:rFonts w:cs="Calibri"/>
          <w:color w:val="000000"/>
          <w:sz w:val="24"/>
          <w:szCs w:val="24"/>
        </w:rPr>
        <w:t>a)</w:t>
      </w:r>
      <w:r w:rsidRPr="002129BA">
        <w:rPr>
          <w:rFonts w:cs="Calibri"/>
          <w:color w:val="000000"/>
          <w:sz w:val="24"/>
          <w:szCs w:val="24"/>
        </w:rPr>
        <w:tab/>
      </w:r>
      <w:r w:rsidR="00326A24">
        <w:rPr>
          <w:rFonts w:cs="Calibri"/>
          <w:color w:val="000000"/>
          <w:sz w:val="24"/>
          <w:szCs w:val="24"/>
        </w:rPr>
        <w:t>w</w:t>
      </w:r>
      <w:r w:rsidRPr="002129BA">
        <w:rPr>
          <w:rFonts w:cs="Calibri"/>
          <w:color w:val="000000"/>
          <w:sz w:val="24"/>
          <w:szCs w:val="24"/>
        </w:rPr>
        <w:t>ysokość podkładki minimum 20 cm</w:t>
      </w:r>
      <w:r w:rsidR="00326A24">
        <w:rPr>
          <w:rFonts w:cs="Calibri"/>
          <w:color w:val="000000"/>
          <w:sz w:val="24"/>
          <w:szCs w:val="24"/>
        </w:rPr>
        <w:t>;</w:t>
      </w:r>
    </w:p>
    <w:p w:rsidR="00491597" w:rsidRPr="002129BA" w:rsidRDefault="00491597" w:rsidP="00326A24">
      <w:pPr>
        <w:spacing w:after="0" w:line="360" w:lineRule="auto"/>
        <w:ind w:left="426" w:right="260"/>
        <w:jc w:val="both"/>
        <w:rPr>
          <w:rFonts w:cs="Calibri"/>
          <w:color w:val="000000"/>
          <w:sz w:val="24"/>
          <w:szCs w:val="24"/>
        </w:rPr>
      </w:pPr>
      <w:r w:rsidRPr="002129BA">
        <w:rPr>
          <w:rFonts w:cs="Calibri"/>
          <w:color w:val="000000"/>
          <w:sz w:val="24"/>
          <w:szCs w:val="24"/>
        </w:rPr>
        <w:t>b)</w:t>
      </w:r>
      <w:r w:rsidRPr="002129BA">
        <w:rPr>
          <w:rFonts w:cs="Calibri"/>
          <w:color w:val="000000"/>
          <w:sz w:val="24"/>
          <w:szCs w:val="24"/>
        </w:rPr>
        <w:tab/>
      </w:r>
      <w:r w:rsidR="00326A24">
        <w:rPr>
          <w:rFonts w:cs="Calibri"/>
          <w:color w:val="000000"/>
          <w:sz w:val="24"/>
          <w:szCs w:val="24"/>
        </w:rPr>
        <w:t>g</w:t>
      </w:r>
      <w:r w:rsidRPr="002129BA">
        <w:rPr>
          <w:rFonts w:cs="Calibri"/>
          <w:color w:val="000000"/>
          <w:sz w:val="24"/>
          <w:szCs w:val="24"/>
        </w:rPr>
        <w:t>rubość ołówka w najszerszym miejscu (średnica około 8 mm)</w:t>
      </w:r>
      <w:r w:rsidR="00326A24">
        <w:rPr>
          <w:rFonts w:cs="Calibri"/>
          <w:color w:val="000000"/>
          <w:sz w:val="24"/>
          <w:szCs w:val="24"/>
        </w:rPr>
        <w:t>;</w:t>
      </w:r>
    </w:p>
    <w:p w:rsidR="00491597" w:rsidRPr="002129BA" w:rsidRDefault="00491597" w:rsidP="00326A24">
      <w:pPr>
        <w:spacing w:after="0" w:line="360" w:lineRule="auto"/>
        <w:ind w:left="426" w:right="260"/>
        <w:jc w:val="both"/>
        <w:rPr>
          <w:rFonts w:cs="Calibri"/>
          <w:color w:val="000000"/>
          <w:sz w:val="24"/>
          <w:szCs w:val="24"/>
        </w:rPr>
      </w:pPr>
      <w:r w:rsidRPr="002129BA">
        <w:rPr>
          <w:rFonts w:cs="Calibri"/>
          <w:color w:val="000000"/>
          <w:sz w:val="24"/>
          <w:szCs w:val="24"/>
        </w:rPr>
        <w:t>c)</w:t>
      </w:r>
      <w:r w:rsidRPr="002129BA">
        <w:rPr>
          <w:rFonts w:cs="Calibri"/>
          <w:color w:val="000000"/>
          <w:sz w:val="24"/>
          <w:szCs w:val="24"/>
        </w:rPr>
        <w:tab/>
      </w:r>
      <w:r w:rsidR="00326A24">
        <w:rPr>
          <w:rFonts w:cs="Calibri"/>
          <w:color w:val="000000"/>
          <w:sz w:val="24"/>
          <w:szCs w:val="24"/>
        </w:rPr>
        <w:t>o</w:t>
      </w:r>
      <w:r w:rsidRPr="002129BA">
        <w:rPr>
          <w:rFonts w:cs="Calibri"/>
          <w:color w:val="000000"/>
          <w:sz w:val="24"/>
          <w:szCs w:val="24"/>
        </w:rPr>
        <w:t>kreślona przynależność gatunkowa</w:t>
      </w:r>
      <w:r w:rsidR="00326A24">
        <w:rPr>
          <w:rFonts w:cs="Calibri"/>
          <w:color w:val="000000"/>
          <w:sz w:val="24"/>
          <w:szCs w:val="24"/>
        </w:rPr>
        <w:t>;</w:t>
      </w:r>
    </w:p>
    <w:p w:rsidR="00491597" w:rsidRDefault="00491597" w:rsidP="00326A24">
      <w:pPr>
        <w:spacing w:after="0" w:line="360" w:lineRule="auto"/>
        <w:ind w:left="426" w:right="260"/>
        <w:jc w:val="both"/>
        <w:rPr>
          <w:rFonts w:cs="Calibri"/>
          <w:color w:val="000000"/>
          <w:sz w:val="24"/>
          <w:szCs w:val="24"/>
        </w:rPr>
      </w:pPr>
      <w:r w:rsidRPr="002129BA">
        <w:rPr>
          <w:rFonts w:cs="Calibri"/>
          <w:color w:val="000000"/>
          <w:sz w:val="24"/>
          <w:szCs w:val="24"/>
        </w:rPr>
        <w:t>d)</w:t>
      </w:r>
      <w:r w:rsidRPr="002129BA">
        <w:rPr>
          <w:rFonts w:cs="Calibri"/>
          <w:color w:val="000000"/>
          <w:sz w:val="24"/>
          <w:szCs w:val="24"/>
        </w:rPr>
        <w:tab/>
      </w:r>
      <w:r w:rsidR="00326A24">
        <w:rPr>
          <w:rFonts w:cs="Calibri"/>
          <w:color w:val="000000"/>
          <w:sz w:val="24"/>
          <w:szCs w:val="24"/>
        </w:rPr>
        <w:t>b</w:t>
      </w:r>
      <w:r w:rsidRPr="002129BA">
        <w:rPr>
          <w:rFonts w:cs="Calibri"/>
          <w:color w:val="000000"/>
          <w:sz w:val="24"/>
          <w:szCs w:val="24"/>
        </w:rPr>
        <w:t>rak chorób i szkodników.</w:t>
      </w:r>
    </w:p>
    <w:p w:rsidR="00491597" w:rsidRPr="002129BA"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 xml:space="preserve">Termin wykonania </w:t>
      </w:r>
      <w:r>
        <w:rPr>
          <w:rFonts w:cs="Calibri"/>
          <w:color w:val="000000"/>
          <w:sz w:val="24"/>
          <w:szCs w:val="24"/>
        </w:rPr>
        <w:t>dla części 1:</w:t>
      </w:r>
      <w:r w:rsidR="00326A24" w:rsidRPr="00326A24">
        <w:rPr>
          <w:rFonts w:cs="Calibri"/>
          <w:color w:val="000000" w:themeColor="text1"/>
          <w:sz w:val="24"/>
          <w:szCs w:val="24"/>
        </w:rPr>
        <w:t xml:space="preserve"> </w:t>
      </w:r>
      <w:r w:rsidR="00326A24" w:rsidRPr="00326A24">
        <w:rPr>
          <w:rFonts w:cs="Calibri"/>
          <w:color w:val="000000" w:themeColor="text1"/>
          <w:sz w:val="24"/>
          <w:szCs w:val="24"/>
        </w:rPr>
        <w:t>od 15.04.2019 r.</w:t>
      </w:r>
      <w:r w:rsidRPr="002129BA">
        <w:rPr>
          <w:rFonts w:cs="Calibri"/>
          <w:color w:val="000000"/>
          <w:sz w:val="24"/>
          <w:szCs w:val="24"/>
        </w:rPr>
        <w:t xml:space="preserve"> </w:t>
      </w:r>
      <w:r>
        <w:rPr>
          <w:rFonts w:cs="Calibri"/>
          <w:color w:val="000000"/>
          <w:sz w:val="24"/>
          <w:szCs w:val="24"/>
        </w:rPr>
        <w:t xml:space="preserve">do </w:t>
      </w:r>
      <w:r w:rsidRPr="002129BA">
        <w:rPr>
          <w:rFonts w:cs="Calibri"/>
          <w:color w:val="000000"/>
          <w:sz w:val="24"/>
          <w:szCs w:val="24"/>
        </w:rPr>
        <w:t>15.09.2019</w:t>
      </w:r>
      <w:r w:rsidR="00326A24">
        <w:rPr>
          <w:rFonts w:cs="Calibri"/>
          <w:color w:val="000000"/>
          <w:sz w:val="24"/>
          <w:szCs w:val="24"/>
        </w:rPr>
        <w:t xml:space="preserve"> r.</w:t>
      </w:r>
    </w:p>
    <w:p w:rsidR="0071536B" w:rsidRPr="00B51BA8" w:rsidRDefault="0071536B" w:rsidP="001D57BD">
      <w:pPr>
        <w:spacing w:after="0" w:line="360" w:lineRule="auto"/>
        <w:ind w:right="260"/>
        <w:jc w:val="both"/>
        <w:rPr>
          <w:rFonts w:cs="Calibri"/>
          <w:color w:val="000000"/>
          <w:sz w:val="24"/>
          <w:szCs w:val="24"/>
        </w:rPr>
      </w:pPr>
    </w:p>
    <w:p w:rsidR="0071536B" w:rsidRPr="00B51BA8" w:rsidRDefault="0071536B" w:rsidP="001D57BD">
      <w:pPr>
        <w:spacing w:after="0" w:line="360" w:lineRule="auto"/>
        <w:ind w:right="260"/>
        <w:jc w:val="both"/>
        <w:rPr>
          <w:rFonts w:cs="Calibri"/>
          <w:b/>
          <w:color w:val="000000"/>
          <w:sz w:val="24"/>
          <w:szCs w:val="24"/>
        </w:rPr>
      </w:pPr>
      <w:r w:rsidRPr="00B51BA8">
        <w:rPr>
          <w:rFonts w:cs="Calibri"/>
          <w:b/>
          <w:color w:val="000000"/>
          <w:sz w:val="24"/>
          <w:szCs w:val="24"/>
        </w:rPr>
        <w:t>Część 2. Produkcja materiału sadzeniowego śliw na szkółce Magurskiego PN.</w:t>
      </w:r>
    </w:p>
    <w:p w:rsidR="00491597"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 xml:space="preserve">Zakres prac – W ramach wykonania prac Zamawiający przekaże Wykonawcy nasiona śliw po stratyfikacji w ilości 1,5 kg. Nasiona należy wysiać w przygotowane koryto. </w:t>
      </w:r>
      <w:r w:rsidRPr="002129BA">
        <w:rPr>
          <w:rFonts w:cs="Calibri"/>
          <w:color w:val="000000"/>
          <w:sz w:val="24"/>
          <w:szCs w:val="24"/>
        </w:rPr>
        <w:lastRenderedPageBreak/>
        <w:t>W zakres przygotowania koryt wchodzi usunięcie wszelkiej roślinności porastających koryto, zakup i uzupełnienie mieszanki piasku i ziemi ogrodowej o parametrach jak w części 1,  w ilości min. 1 m</w:t>
      </w:r>
      <w:r w:rsidRPr="002129BA">
        <w:rPr>
          <w:rFonts w:cs="Calibri"/>
          <w:color w:val="000000"/>
          <w:sz w:val="24"/>
          <w:szCs w:val="24"/>
          <w:vertAlign w:val="superscript"/>
        </w:rPr>
        <w:t>3</w:t>
      </w:r>
      <w:r w:rsidRPr="002129BA">
        <w:rPr>
          <w:rFonts w:cs="Calibri"/>
          <w:color w:val="000000"/>
          <w:sz w:val="24"/>
          <w:szCs w:val="24"/>
        </w:rPr>
        <w:t xml:space="preserve"> , którą dostarczy Wykonawca. Ziemia ma zostać uzupełniona równomiernie w 1/4 części koryta o wymiarach 31m x 1,15m. Wysiewu należy dokonać równomiernie na całej powierzchni lub rzędowo przy użyciu narzędzia do wykonywania rowków, przykrycie warstwą ziemi ma się odbyć równomiernie na całej powierzchni zachowując wytyczne co do grubości warstwy dla śliwy </w:t>
      </w:r>
      <w:proofErr w:type="spellStart"/>
      <w:r w:rsidRPr="002129BA">
        <w:rPr>
          <w:rFonts w:cs="Calibri"/>
          <w:color w:val="000000"/>
          <w:sz w:val="24"/>
          <w:szCs w:val="24"/>
        </w:rPr>
        <w:t>ałyczej</w:t>
      </w:r>
      <w:proofErr w:type="spellEnd"/>
      <w:r w:rsidRPr="002129BA">
        <w:rPr>
          <w:rFonts w:cs="Calibri"/>
          <w:color w:val="000000"/>
          <w:sz w:val="24"/>
          <w:szCs w:val="24"/>
        </w:rPr>
        <w:t xml:space="preserve"> 3-5 cm. Ziemię do przykrycia nasion dostarcza Wykonawca w ilości wystarczającej do wykonania w/w czynności, może ona zawierać piasek w ilości do 30 % objętości. W dalszej kolejności należy dokonać pielęgnacji wysianych nasion a</w:t>
      </w:r>
      <w:r w:rsidR="00326A24">
        <w:rPr>
          <w:rFonts w:cs="Calibri"/>
          <w:color w:val="000000"/>
          <w:sz w:val="24"/>
          <w:szCs w:val="24"/>
        </w:rPr>
        <w:t> </w:t>
      </w:r>
      <w:r w:rsidRPr="002129BA">
        <w:rPr>
          <w:rFonts w:cs="Calibri"/>
          <w:color w:val="000000"/>
          <w:sz w:val="24"/>
          <w:szCs w:val="24"/>
        </w:rPr>
        <w:t>następnie siewek poprzez plewienie, nawożenie, podlewanie, stosowanie środków ochrony roślin od momentu wysiewu do połowy września 2019 roku. Plewienie przewiduje się dwa razy w sezonie, nawożenie jeden raz po okresie wschodów ale nie później niż do 30.06.2019. Podlewanie należy zastosować po wysiewie w okresie braku opadów w</w:t>
      </w:r>
      <w:r>
        <w:rPr>
          <w:rFonts w:cs="Calibri"/>
          <w:color w:val="000000"/>
          <w:sz w:val="24"/>
          <w:szCs w:val="24"/>
        </w:rPr>
        <w:t> </w:t>
      </w:r>
      <w:r w:rsidRPr="002129BA">
        <w:rPr>
          <w:rFonts w:cs="Calibri"/>
          <w:color w:val="000000"/>
          <w:sz w:val="24"/>
          <w:szCs w:val="24"/>
        </w:rPr>
        <w:t xml:space="preserve">okresie do 2 tygodni w których obowiązkowo należy dokonać cyklu 5 zraszań powierzchni koryta przez czas około 10 minut. Pracownicy Magurskiego Parku Narodowego mogą nadzorować postęp prac jak również udzielać informacji na temat właściwego postępowania z materiałem nasiennym. </w:t>
      </w:r>
    </w:p>
    <w:p w:rsidR="00491597"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 xml:space="preserve">Termin wykonania </w:t>
      </w:r>
      <w:bookmarkStart w:id="1" w:name="_Hlk2861063"/>
      <w:r>
        <w:rPr>
          <w:rFonts w:cs="Calibri"/>
          <w:color w:val="000000"/>
          <w:sz w:val="24"/>
          <w:szCs w:val="24"/>
        </w:rPr>
        <w:t>dla części 2:</w:t>
      </w:r>
      <w:r w:rsidRPr="002129BA">
        <w:rPr>
          <w:rFonts w:cs="Calibri"/>
          <w:color w:val="000000"/>
          <w:sz w:val="24"/>
          <w:szCs w:val="24"/>
        </w:rPr>
        <w:t xml:space="preserve"> </w:t>
      </w:r>
      <w:r w:rsidR="00326A24" w:rsidRPr="00326A24">
        <w:rPr>
          <w:rFonts w:cs="Calibri"/>
          <w:color w:val="000000" w:themeColor="text1"/>
          <w:sz w:val="24"/>
          <w:szCs w:val="24"/>
        </w:rPr>
        <w:t>od 15.04.2019 r.</w:t>
      </w:r>
      <w:r w:rsidR="00326A24">
        <w:rPr>
          <w:rFonts w:cs="Calibri"/>
          <w:color w:val="000000" w:themeColor="text1"/>
          <w:sz w:val="24"/>
          <w:szCs w:val="24"/>
        </w:rPr>
        <w:t xml:space="preserve"> </w:t>
      </w:r>
      <w:r w:rsidRPr="002129BA">
        <w:rPr>
          <w:rFonts w:cs="Calibri"/>
          <w:color w:val="000000"/>
          <w:sz w:val="24"/>
          <w:szCs w:val="24"/>
        </w:rPr>
        <w:t>do 15.09.2019</w:t>
      </w:r>
      <w:bookmarkEnd w:id="1"/>
      <w:r w:rsidR="00326A24">
        <w:rPr>
          <w:rFonts w:cs="Calibri"/>
          <w:color w:val="000000"/>
          <w:sz w:val="24"/>
          <w:szCs w:val="24"/>
        </w:rPr>
        <w:t xml:space="preserve"> r</w:t>
      </w:r>
      <w:r w:rsidRPr="002129BA">
        <w:rPr>
          <w:rFonts w:cs="Calibri"/>
          <w:color w:val="000000"/>
          <w:sz w:val="24"/>
          <w:szCs w:val="24"/>
        </w:rPr>
        <w:t>.</w:t>
      </w:r>
    </w:p>
    <w:p w:rsidR="00326A24" w:rsidRDefault="00326A24" w:rsidP="001D57BD">
      <w:pPr>
        <w:spacing w:after="0" w:line="360" w:lineRule="auto"/>
        <w:ind w:right="260"/>
        <w:jc w:val="both"/>
        <w:rPr>
          <w:rFonts w:cs="Calibri"/>
          <w:color w:val="000000"/>
          <w:sz w:val="24"/>
          <w:szCs w:val="24"/>
        </w:rPr>
      </w:pPr>
    </w:p>
    <w:p w:rsidR="0071536B" w:rsidRPr="00B51BA8" w:rsidRDefault="0071536B" w:rsidP="001D57BD">
      <w:pPr>
        <w:spacing w:after="0" w:line="360" w:lineRule="auto"/>
        <w:ind w:right="260"/>
        <w:jc w:val="both"/>
        <w:rPr>
          <w:rFonts w:cs="Calibri"/>
          <w:b/>
          <w:color w:val="000000"/>
          <w:sz w:val="24"/>
          <w:szCs w:val="24"/>
        </w:rPr>
      </w:pPr>
      <w:r w:rsidRPr="00B51BA8">
        <w:rPr>
          <w:rFonts w:cs="Calibri"/>
          <w:b/>
          <w:color w:val="000000"/>
          <w:sz w:val="24"/>
          <w:szCs w:val="24"/>
        </w:rPr>
        <w:t xml:space="preserve">Część 3. Utrzymanie odsłoniętych starych sadów wraz z młodymi </w:t>
      </w:r>
      <w:proofErr w:type="spellStart"/>
      <w:r w:rsidRPr="00B51BA8">
        <w:rPr>
          <w:rFonts w:cs="Calibri"/>
          <w:b/>
          <w:color w:val="000000"/>
          <w:sz w:val="24"/>
          <w:szCs w:val="24"/>
        </w:rPr>
        <w:t>nasadzeniami</w:t>
      </w:r>
      <w:proofErr w:type="spellEnd"/>
      <w:r w:rsidRPr="00B51BA8">
        <w:rPr>
          <w:rFonts w:cs="Calibri"/>
          <w:b/>
          <w:color w:val="000000"/>
          <w:sz w:val="24"/>
          <w:szCs w:val="24"/>
        </w:rPr>
        <w:t xml:space="preserve"> na</w:t>
      </w:r>
      <w:r w:rsidR="00326A24">
        <w:rPr>
          <w:rFonts w:cs="Calibri"/>
          <w:b/>
          <w:color w:val="000000"/>
          <w:sz w:val="24"/>
          <w:szCs w:val="24"/>
        </w:rPr>
        <w:t> </w:t>
      </w:r>
      <w:r w:rsidRPr="00B51BA8">
        <w:rPr>
          <w:rFonts w:cs="Calibri"/>
          <w:b/>
          <w:color w:val="000000"/>
          <w:sz w:val="24"/>
          <w:szCs w:val="24"/>
        </w:rPr>
        <w:t>terenie Magurskiego PN.</w:t>
      </w:r>
    </w:p>
    <w:p w:rsidR="00491597" w:rsidRPr="002129BA"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Zakres prac - Całość prac odbywać się będzie na powierzchni 4,2 ha. Prace będą polegać na wykoszeniu roślinności zielnej oraz nalotu drzew i krzewów (w</w:t>
      </w:r>
      <w:r>
        <w:rPr>
          <w:rFonts w:cs="Calibri"/>
          <w:color w:val="000000"/>
          <w:sz w:val="24"/>
          <w:szCs w:val="24"/>
        </w:rPr>
        <w:t> </w:t>
      </w:r>
      <w:r w:rsidRPr="002129BA">
        <w:rPr>
          <w:rFonts w:cs="Calibri"/>
          <w:color w:val="000000"/>
          <w:sz w:val="24"/>
          <w:szCs w:val="24"/>
        </w:rPr>
        <w:t xml:space="preserve">uzgodnieniu z Zamawiającym) w otoczeniu zabezpieczonych drzewek owocowych oraz sąsiadujących z nimi starych drzew owocowych. Koszenie odbywać się będzie lekkim sprzętem rolniczym bądź ręcznie, z usunięciem pokosu poza obręb </w:t>
      </w:r>
      <w:bookmarkStart w:id="2" w:name="_Hlk3358886"/>
      <w:r w:rsidRPr="002129BA">
        <w:rPr>
          <w:rFonts w:cs="Calibri"/>
          <w:color w:val="000000"/>
          <w:sz w:val="24"/>
          <w:szCs w:val="24"/>
        </w:rPr>
        <w:t>powierzchni. Dopuszcza się pozostawienie biomasy w przypadku zastosowania kosiarki rozdrabniającej (bijakowej lub mulczującej). W ramach wykonywania prac możliwe jest bezpłatne wypożyczenie od Zlecającego kosiarki samojezdnej z listwą tnącą i zgrabiarką. Paliwo i części eksploatacyjne Wykonawca zobowiązany jest zapewnić sobie we własnym zakresie. Szczegółowe zasady wypożyczenia sprzętu zostaną uzgodnione z wyłonionym Wykonawcą przed podpisaniem umowy.</w:t>
      </w:r>
    </w:p>
    <w:p w:rsidR="00491597" w:rsidRDefault="00491597" w:rsidP="001D57BD">
      <w:pPr>
        <w:spacing w:after="0" w:line="360" w:lineRule="auto"/>
        <w:ind w:right="260"/>
        <w:jc w:val="both"/>
        <w:rPr>
          <w:rFonts w:cs="Calibri"/>
          <w:color w:val="000000"/>
          <w:sz w:val="24"/>
          <w:szCs w:val="24"/>
        </w:rPr>
      </w:pPr>
      <w:r w:rsidRPr="002129BA">
        <w:rPr>
          <w:rFonts w:cs="Calibri"/>
          <w:color w:val="000000"/>
          <w:sz w:val="24"/>
          <w:szCs w:val="24"/>
        </w:rPr>
        <w:lastRenderedPageBreak/>
        <w:t xml:space="preserve">Koszenia </w:t>
      </w:r>
      <w:r>
        <w:rPr>
          <w:rFonts w:cs="Calibri"/>
          <w:color w:val="000000"/>
          <w:sz w:val="24"/>
          <w:szCs w:val="24"/>
        </w:rPr>
        <w:t>w poszczególnych</w:t>
      </w:r>
      <w:r w:rsidRPr="002129BA">
        <w:rPr>
          <w:rFonts w:cs="Calibri"/>
          <w:color w:val="000000"/>
          <w:sz w:val="24"/>
          <w:szCs w:val="24"/>
        </w:rPr>
        <w:t xml:space="preserve"> obwodach ochronnych</w:t>
      </w:r>
      <w:r>
        <w:rPr>
          <w:rFonts w:cs="Calibri"/>
          <w:color w:val="000000"/>
          <w:sz w:val="24"/>
          <w:szCs w:val="24"/>
        </w:rPr>
        <w:t xml:space="preserve"> należy wykonać w następujących terminach:</w:t>
      </w:r>
    </w:p>
    <w:p w:rsidR="00491597" w:rsidRPr="00564564" w:rsidRDefault="00491597" w:rsidP="001D57BD">
      <w:pPr>
        <w:spacing w:after="0" w:line="360" w:lineRule="auto"/>
        <w:ind w:right="260"/>
        <w:jc w:val="both"/>
        <w:rPr>
          <w:rFonts w:cs="Calibri"/>
          <w:color w:val="000000"/>
          <w:szCs w:val="20"/>
        </w:rPr>
      </w:pPr>
      <w:r w:rsidRPr="00564564">
        <w:rPr>
          <w:rFonts w:cs="Calibri"/>
          <w:color w:val="000000"/>
          <w:szCs w:val="20"/>
        </w:rPr>
        <w:t>Tabela 1.</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3119"/>
      </w:tblGrid>
      <w:tr w:rsidR="00491597" w:rsidRPr="001F1B7A" w:rsidTr="00326A24">
        <w:tc>
          <w:tcPr>
            <w:tcW w:w="2835" w:type="dxa"/>
            <w:shd w:val="clear" w:color="auto" w:fill="D9D9D9"/>
          </w:tcPr>
          <w:p w:rsidR="00491597" w:rsidRPr="001F1B7A" w:rsidRDefault="00491597" w:rsidP="00326A24">
            <w:pPr>
              <w:spacing w:after="0" w:line="360" w:lineRule="auto"/>
              <w:ind w:right="260"/>
              <w:jc w:val="center"/>
              <w:rPr>
                <w:rFonts w:cs="Calibri"/>
                <w:b/>
                <w:sz w:val="24"/>
                <w:szCs w:val="24"/>
              </w:rPr>
            </w:pPr>
            <w:bookmarkStart w:id="3" w:name="_Hlk3381627"/>
            <w:r w:rsidRPr="001F1B7A">
              <w:rPr>
                <w:rFonts w:cs="Calibri"/>
                <w:b/>
                <w:sz w:val="24"/>
                <w:szCs w:val="24"/>
              </w:rPr>
              <w:t>Obwód ochronny</w:t>
            </w:r>
          </w:p>
        </w:tc>
        <w:tc>
          <w:tcPr>
            <w:tcW w:w="2693" w:type="dxa"/>
            <w:shd w:val="clear" w:color="auto" w:fill="D9D9D9"/>
          </w:tcPr>
          <w:p w:rsidR="00491597" w:rsidRPr="001F1B7A" w:rsidRDefault="00491597" w:rsidP="00326A24">
            <w:pPr>
              <w:spacing w:after="0" w:line="360" w:lineRule="auto"/>
              <w:ind w:right="260"/>
              <w:jc w:val="center"/>
              <w:rPr>
                <w:rFonts w:cs="Calibri"/>
                <w:b/>
                <w:sz w:val="24"/>
                <w:szCs w:val="24"/>
              </w:rPr>
            </w:pPr>
            <w:r w:rsidRPr="001F1B7A">
              <w:rPr>
                <w:rFonts w:cs="Calibri"/>
                <w:b/>
                <w:sz w:val="24"/>
                <w:szCs w:val="24"/>
              </w:rPr>
              <w:t>Powierzchnia</w:t>
            </w:r>
          </w:p>
        </w:tc>
        <w:tc>
          <w:tcPr>
            <w:tcW w:w="3119" w:type="dxa"/>
            <w:shd w:val="clear" w:color="auto" w:fill="D9D9D9"/>
          </w:tcPr>
          <w:p w:rsidR="00491597" w:rsidRPr="001F1B7A" w:rsidRDefault="00491597" w:rsidP="00326A24">
            <w:pPr>
              <w:spacing w:after="0" w:line="360" w:lineRule="auto"/>
              <w:ind w:right="260"/>
              <w:jc w:val="center"/>
              <w:rPr>
                <w:rFonts w:cs="Calibri"/>
                <w:b/>
                <w:sz w:val="24"/>
                <w:szCs w:val="24"/>
              </w:rPr>
            </w:pPr>
            <w:r w:rsidRPr="001F1B7A">
              <w:rPr>
                <w:rFonts w:cs="Calibri"/>
                <w:b/>
                <w:sz w:val="24"/>
                <w:szCs w:val="24"/>
              </w:rPr>
              <w:t>Termin realizacji</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 xml:space="preserve">Huta </w:t>
            </w:r>
            <w:proofErr w:type="spellStart"/>
            <w:r w:rsidRPr="001F1B7A">
              <w:rPr>
                <w:rFonts w:cs="Calibri"/>
                <w:sz w:val="24"/>
                <w:szCs w:val="24"/>
              </w:rPr>
              <w:t>Krempska</w:t>
            </w:r>
            <w:proofErr w:type="spellEnd"/>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0,20</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Grab</w:t>
            </w:r>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0,78</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Żydowskie</w:t>
            </w:r>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1,06</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proofErr w:type="spellStart"/>
            <w:r w:rsidRPr="001F1B7A">
              <w:rPr>
                <w:rFonts w:cs="Calibri"/>
                <w:sz w:val="24"/>
                <w:szCs w:val="24"/>
              </w:rPr>
              <w:t>Rostajne</w:t>
            </w:r>
            <w:proofErr w:type="spellEnd"/>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0,53</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Baranie</w:t>
            </w:r>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0,10</w:t>
            </w:r>
            <w:r w:rsidR="00326A24">
              <w:rPr>
                <w:rFonts w:cs="Calibri"/>
                <w:sz w:val="24"/>
                <w:szCs w:val="24"/>
              </w:rPr>
              <w:t xml:space="preserve"> ha</w:t>
            </w:r>
          </w:p>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0,22</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01.08.2019-30.08.2019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Świątkowa</w:t>
            </w:r>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0,75</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Jaworze</w:t>
            </w:r>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0,32</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tr w:rsidR="00491597" w:rsidRPr="001F1B7A" w:rsidTr="00326A24">
        <w:tc>
          <w:tcPr>
            <w:tcW w:w="2835" w:type="dxa"/>
            <w:shd w:val="clear" w:color="auto" w:fill="auto"/>
          </w:tcPr>
          <w:p w:rsidR="00491597" w:rsidRPr="001F1B7A" w:rsidRDefault="00491597" w:rsidP="001D57BD">
            <w:pPr>
              <w:spacing w:after="0" w:line="360" w:lineRule="auto"/>
              <w:ind w:right="260"/>
              <w:jc w:val="both"/>
              <w:rPr>
                <w:rFonts w:cs="Calibri"/>
                <w:sz w:val="24"/>
                <w:szCs w:val="24"/>
              </w:rPr>
            </w:pPr>
            <w:r w:rsidRPr="001F1B7A">
              <w:rPr>
                <w:rFonts w:cs="Calibri"/>
                <w:sz w:val="24"/>
                <w:szCs w:val="24"/>
              </w:rPr>
              <w:t>Polany</w:t>
            </w:r>
          </w:p>
        </w:tc>
        <w:tc>
          <w:tcPr>
            <w:tcW w:w="2693"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0,24</w:t>
            </w:r>
            <w:r w:rsidR="00326A24">
              <w:rPr>
                <w:rFonts w:cs="Calibri"/>
                <w:sz w:val="24"/>
                <w:szCs w:val="24"/>
              </w:rPr>
              <w:t xml:space="preserve"> ha</w:t>
            </w:r>
          </w:p>
        </w:tc>
        <w:tc>
          <w:tcPr>
            <w:tcW w:w="3119" w:type="dxa"/>
            <w:shd w:val="clear" w:color="auto" w:fill="auto"/>
          </w:tcPr>
          <w:p w:rsidR="00491597" w:rsidRPr="001F1B7A" w:rsidRDefault="00491597" w:rsidP="00326A24">
            <w:pPr>
              <w:spacing w:after="0" w:line="360" w:lineRule="auto"/>
              <w:ind w:right="260"/>
              <w:jc w:val="center"/>
              <w:rPr>
                <w:rFonts w:cs="Calibri"/>
                <w:sz w:val="24"/>
                <w:szCs w:val="24"/>
              </w:rPr>
            </w:pPr>
            <w:r w:rsidRPr="001F1B7A">
              <w:rPr>
                <w:rFonts w:cs="Calibri"/>
                <w:sz w:val="24"/>
                <w:szCs w:val="24"/>
              </w:rPr>
              <w:t>15.06.2019 -30.06.2019</w:t>
            </w:r>
          </w:p>
        </w:tc>
      </w:tr>
      <w:bookmarkEnd w:id="3"/>
    </w:tbl>
    <w:p w:rsidR="00491597" w:rsidRDefault="00491597" w:rsidP="001D57BD">
      <w:pPr>
        <w:spacing w:after="0" w:line="360" w:lineRule="auto"/>
        <w:ind w:right="260"/>
        <w:jc w:val="both"/>
        <w:rPr>
          <w:rFonts w:cs="Calibri"/>
          <w:color w:val="000000"/>
          <w:sz w:val="24"/>
          <w:szCs w:val="24"/>
        </w:rPr>
      </w:pPr>
    </w:p>
    <w:bookmarkEnd w:id="2"/>
    <w:p w:rsidR="00326A24" w:rsidRPr="00B24B55" w:rsidRDefault="00326A24" w:rsidP="00326A24">
      <w:pPr>
        <w:spacing w:after="0" w:line="360" w:lineRule="auto"/>
        <w:ind w:right="260"/>
        <w:jc w:val="both"/>
        <w:rPr>
          <w:rFonts w:cs="Calibri"/>
          <w:color w:val="000000"/>
          <w:sz w:val="24"/>
          <w:szCs w:val="24"/>
        </w:rPr>
      </w:pPr>
      <w:r w:rsidRPr="00B24B55">
        <w:rPr>
          <w:rFonts w:cs="Calibri"/>
          <w:color w:val="000000"/>
          <w:sz w:val="24"/>
          <w:szCs w:val="24"/>
        </w:rPr>
        <w:t xml:space="preserve">Podane wyżej (w tabeli nr 1) powierzchnie stanowią sumaryczną powierzchnię sadów występujących w danym obwodzie ochronnym. W obwodzie ochronnym Baranie część sadów (0,22 ha) zostanie wykoszona w późniejszym </w:t>
      </w:r>
      <w:r w:rsidRPr="00B57C53">
        <w:rPr>
          <w:rFonts w:cs="Calibri"/>
          <w:color w:val="000000"/>
          <w:sz w:val="24"/>
          <w:szCs w:val="24"/>
        </w:rPr>
        <w:t>terminie, tj. od 01.08.2019 r. do 30.08.2019 r.</w:t>
      </w:r>
    </w:p>
    <w:p w:rsidR="00326A24" w:rsidRPr="002129BA" w:rsidRDefault="00326A24" w:rsidP="00326A24">
      <w:pPr>
        <w:spacing w:after="0" w:line="360" w:lineRule="auto"/>
        <w:ind w:right="260"/>
        <w:jc w:val="both"/>
        <w:rPr>
          <w:rFonts w:cs="Calibri"/>
          <w:color w:val="000000"/>
          <w:sz w:val="24"/>
          <w:szCs w:val="24"/>
        </w:rPr>
      </w:pPr>
      <w:r w:rsidRPr="002129BA">
        <w:rPr>
          <w:rFonts w:cs="Calibri"/>
          <w:color w:val="000000"/>
          <w:sz w:val="24"/>
          <w:szCs w:val="24"/>
        </w:rPr>
        <w:t xml:space="preserve">Mapa poglądowa z lokalizacją </w:t>
      </w:r>
      <w:r>
        <w:rPr>
          <w:rFonts w:cs="Calibri"/>
          <w:color w:val="000000"/>
          <w:sz w:val="24"/>
          <w:szCs w:val="24"/>
        </w:rPr>
        <w:t xml:space="preserve">miejsc wykonania </w:t>
      </w:r>
      <w:r w:rsidRPr="002129BA">
        <w:rPr>
          <w:rFonts w:cs="Calibri"/>
          <w:color w:val="000000"/>
          <w:sz w:val="24"/>
          <w:szCs w:val="24"/>
        </w:rPr>
        <w:t xml:space="preserve">prac stanowi </w:t>
      </w:r>
      <w:r w:rsidRPr="000A6C9D">
        <w:rPr>
          <w:rFonts w:cs="Calibri"/>
          <w:b/>
          <w:color w:val="000000"/>
          <w:sz w:val="24"/>
          <w:szCs w:val="24"/>
        </w:rPr>
        <w:t>załącznik nr 5</w:t>
      </w:r>
      <w:r w:rsidRPr="002129BA">
        <w:rPr>
          <w:rFonts w:cs="Calibri"/>
          <w:color w:val="000000"/>
          <w:sz w:val="24"/>
          <w:szCs w:val="24"/>
        </w:rPr>
        <w:t xml:space="preserve"> do SIWZ.</w:t>
      </w:r>
    </w:p>
    <w:p w:rsidR="0071536B" w:rsidRPr="00B51BA8" w:rsidRDefault="0071536B" w:rsidP="001D57BD">
      <w:pPr>
        <w:spacing w:after="0" w:line="360" w:lineRule="auto"/>
        <w:ind w:right="260"/>
        <w:jc w:val="both"/>
        <w:rPr>
          <w:rFonts w:cs="Calibri"/>
          <w:b/>
          <w:color w:val="000000"/>
          <w:sz w:val="24"/>
          <w:szCs w:val="24"/>
        </w:rPr>
      </w:pPr>
      <w:r w:rsidRPr="00B51BA8">
        <w:rPr>
          <w:rFonts w:cs="Calibri"/>
          <w:b/>
          <w:color w:val="000000"/>
          <w:sz w:val="24"/>
          <w:szCs w:val="24"/>
        </w:rPr>
        <w:t>Część 4. Pielęgnacja starych drzew owocowych na terenie nieistniejących wsi poprzez cięcia sanitarne 10 drzew.</w:t>
      </w:r>
    </w:p>
    <w:p w:rsidR="00491597"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Zakres prac – Odsłonięcie i pielęgnacja starych drzew owocowych - 10 sztuk. Prace odsłaniające będą polegać na  stworzeniu odpowiednich warunków w bezpośrednim otoczeniu starych drzew owocowych poprzez usuwanie krzewów i drzew ograniczających im wzrost oraz efektywne owocowanie. Działania prowadzone będą na powierzchni jednego ara dla każdego drzewa, lub większej w przypadku sąsiadujących gałęzi drzew owocowych. Prace mają być wykonywane przy pomocy pilarki z usunięciem biomasy poza obręb powierzchni manipulacyjnej (1 ar dla każdego drzewa)</w:t>
      </w:r>
      <w:r w:rsidR="00326A24">
        <w:rPr>
          <w:rFonts w:cs="Calibri"/>
          <w:color w:val="000000"/>
          <w:sz w:val="24"/>
          <w:szCs w:val="24"/>
        </w:rPr>
        <w:t>,</w:t>
      </w:r>
      <w:r w:rsidRPr="002129BA">
        <w:rPr>
          <w:rFonts w:cs="Calibri"/>
          <w:color w:val="000000"/>
          <w:sz w:val="24"/>
          <w:szCs w:val="24"/>
        </w:rPr>
        <w:t xml:space="preserve"> a następnie składowaniu biomasy w formie stosów, pryzm. Prace pielęgnacyjne będą polegać na wykonaniu cięcia prześwietlającego tzn. wycinaniu suchych, starych i obumierających gałęzi oraz konarów; wycinaniu pędów płonnych tzw. „wilków” w koronach drzew owocowych. W niewielkim stopniu prace będą polegać na kształtowaniu koron poprzez wycinkę nadmiernej ilości gałęzi ze środka </w:t>
      </w:r>
      <w:r w:rsidRPr="002129BA">
        <w:rPr>
          <w:rFonts w:cs="Calibri"/>
          <w:color w:val="000000"/>
          <w:sz w:val="24"/>
          <w:szCs w:val="24"/>
        </w:rPr>
        <w:lastRenderedPageBreak/>
        <w:t>korony lub według zaleceń Zleceniodawcy. Prace mogą być wykonywane z</w:t>
      </w:r>
      <w:r w:rsidR="00326A24">
        <w:rPr>
          <w:rFonts w:cs="Calibri"/>
          <w:color w:val="000000"/>
          <w:sz w:val="24"/>
          <w:szCs w:val="24"/>
        </w:rPr>
        <w:t> </w:t>
      </w:r>
      <w:r w:rsidRPr="002129BA">
        <w:rPr>
          <w:rFonts w:cs="Calibri"/>
          <w:color w:val="000000"/>
          <w:sz w:val="24"/>
          <w:szCs w:val="24"/>
        </w:rPr>
        <w:t>powierzchni gruntu przy pomocy pilarki na wysięgniku, piły ręcznej na wysięgniku, sekatora na wysięgniku lub z drzewa przy użyciu drabin, ale zawsze z jak najmniejszą szkodą dla drzewa owocowego. Ubytki w pniach i miejscach cięcia należy zabezpieczyć środkami grzybobójczymi za pomocą pędzla malarskiego, np. farbą emulsyjną koloru białego z dodatkiem środka grzybobójczego w odpowiedniej proporcji.</w:t>
      </w:r>
    </w:p>
    <w:p w:rsidR="00491597" w:rsidRDefault="00491597" w:rsidP="001D57BD">
      <w:pPr>
        <w:spacing w:after="0" w:line="360" w:lineRule="auto"/>
        <w:ind w:right="260"/>
        <w:jc w:val="both"/>
        <w:rPr>
          <w:rFonts w:cs="Calibri"/>
          <w:color w:val="000000"/>
          <w:sz w:val="24"/>
          <w:szCs w:val="24"/>
        </w:rPr>
      </w:pPr>
      <w:r w:rsidRPr="002129BA">
        <w:rPr>
          <w:rFonts w:cs="Calibri"/>
          <w:color w:val="000000"/>
          <w:sz w:val="24"/>
          <w:szCs w:val="24"/>
        </w:rPr>
        <w:t>Prace będą wykonywane na terenie MPN we wskazanych przez prac</w:t>
      </w:r>
      <w:r>
        <w:rPr>
          <w:rFonts w:cs="Calibri"/>
          <w:color w:val="000000"/>
          <w:sz w:val="24"/>
          <w:szCs w:val="24"/>
        </w:rPr>
        <w:t>o</w:t>
      </w:r>
      <w:r w:rsidRPr="002129BA">
        <w:rPr>
          <w:rFonts w:cs="Calibri"/>
          <w:color w:val="000000"/>
          <w:sz w:val="24"/>
          <w:szCs w:val="24"/>
        </w:rPr>
        <w:t>wnika MPN miejscach</w:t>
      </w:r>
      <w:r>
        <w:rPr>
          <w:rFonts w:cs="Calibri"/>
          <w:color w:val="000000"/>
          <w:sz w:val="24"/>
          <w:szCs w:val="24"/>
        </w:rPr>
        <w:t>.</w:t>
      </w:r>
    </w:p>
    <w:p w:rsidR="00491597" w:rsidRPr="002129BA" w:rsidRDefault="00491597" w:rsidP="001D57BD">
      <w:pPr>
        <w:spacing w:after="0" w:line="360" w:lineRule="auto"/>
        <w:ind w:right="260"/>
        <w:jc w:val="both"/>
        <w:rPr>
          <w:rFonts w:cs="Calibri"/>
          <w:color w:val="000000"/>
          <w:sz w:val="24"/>
          <w:szCs w:val="24"/>
        </w:rPr>
      </w:pPr>
      <w:r>
        <w:rPr>
          <w:rFonts w:cs="Calibri"/>
          <w:color w:val="000000"/>
          <w:sz w:val="24"/>
          <w:szCs w:val="24"/>
        </w:rPr>
        <w:t>Te</w:t>
      </w:r>
      <w:r w:rsidRPr="002129BA">
        <w:rPr>
          <w:rFonts w:cs="Calibri"/>
          <w:color w:val="000000"/>
          <w:sz w:val="24"/>
          <w:szCs w:val="24"/>
        </w:rPr>
        <w:t xml:space="preserve">rmin wykonania </w:t>
      </w:r>
      <w:r>
        <w:rPr>
          <w:rFonts w:cs="Calibri"/>
          <w:color w:val="000000"/>
          <w:sz w:val="24"/>
          <w:szCs w:val="24"/>
        </w:rPr>
        <w:t xml:space="preserve">dla części 4: </w:t>
      </w:r>
      <w:r w:rsidRPr="002129BA">
        <w:rPr>
          <w:rFonts w:cs="Calibri"/>
          <w:color w:val="000000"/>
          <w:sz w:val="24"/>
          <w:szCs w:val="24"/>
        </w:rPr>
        <w:t>od 01.11.2019</w:t>
      </w:r>
      <w:r w:rsidR="00326A24">
        <w:rPr>
          <w:rFonts w:cs="Calibri"/>
          <w:color w:val="000000"/>
          <w:sz w:val="24"/>
          <w:szCs w:val="24"/>
        </w:rPr>
        <w:t xml:space="preserve"> r.</w:t>
      </w:r>
      <w:r w:rsidRPr="002129BA">
        <w:rPr>
          <w:rFonts w:cs="Calibri"/>
          <w:color w:val="000000"/>
          <w:sz w:val="24"/>
          <w:szCs w:val="24"/>
        </w:rPr>
        <w:t xml:space="preserve"> do 30.11.2019 roku.</w:t>
      </w:r>
    </w:p>
    <w:p w:rsidR="006B3CC8" w:rsidRPr="00B51BA8" w:rsidRDefault="006B3CC8" w:rsidP="008D7F44">
      <w:pPr>
        <w:pStyle w:val="Tekstpodstawowywcity"/>
        <w:spacing w:after="0" w:line="360" w:lineRule="auto"/>
        <w:jc w:val="center"/>
        <w:rPr>
          <w:sz w:val="24"/>
          <w:szCs w:val="24"/>
        </w:rPr>
      </w:pPr>
      <w:r w:rsidRPr="00B51BA8">
        <w:rPr>
          <w:b/>
          <w:sz w:val="24"/>
          <w:szCs w:val="24"/>
        </w:rPr>
        <w:t>§ 2.</w:t>
      </w:r>
    </w:p>
    <w:p w:rsidR="006B3CC8" w:rsidRPr="00326A24" w:rsidRDefault="006B3CC8" w:rsidP="001D57BD">
      <w:pPr>
        <w:widowControl w:val="0"/>
        <w:numPr>
          <w:ilvl w:val="0"/>
          <w:numId w:val="22"/>
        </w:numPr>
        <w:autoSpaceDE w:val="0"/>
        <w:spacing w:after="0" w:line="360" w:lineRule="auto"/>
        <w:jc w:val="both"/>
        <w:rPr>
          <w:color w:val="000000" w:themeColor="text1"/>
          <w:sz w:val="24"/>
          <w:szCs w:val="24"/>
        </w:rPr>
      </w:pPr>
      <w:r w:rsidRPr="00326A24">
        <w:rPr>
          <w:color w:val="000000" w:themeColor="text1"/>
          <w:sz w:val="24"/>
          <w:szCs w:val="24"/>
        </w:rPr>
        <w:t xml:space="preserve">Termin realizacji </w:t>
      </w:r>
      <w:r w:rsidR="001F611E" w:rsidRPr="00326A24">
        <w:rPr>
          <w:color w:val="000000" w:themeColor="text1"/>
          <w:sz w:val="24"/>
          <w:szCs w:val="24"/>
        </w:rPr>
        <w:t>usługi</w:t>
      </w:r>
      <w:r w:rsidRPr="00326A24">
        <w:rPr>
          <w:color w:val="000000" w:themeColor="text1"/>
          <w:sz w:val="24"/>
          <w:szCs w:val="24"/>
        </w:rPr>
        <w:t xml:space="preserve"> odbyw</w:t>
      </w:r>
      <w:r w:rsidR="001F611E" w:rsidRPr="00326A24">
        <w:rPr>
          <w:color w:val="000000" w:themeColor="text1"/>
          <w:sz w:val="24"/>
          <w:szCs w:val="24"/>
        </w:rPr>
        <w:t>ać</w:t>
      </w:r>
      <w:r w:rsidRPr="00326A24">
        <w:rPr>
          <w:color w:val="000000" w:themeColor="text1"/>
          <w:sz w:val="24"/>
          <w:szCs w:val="24"/>
        </w:rPr>
        <w:t xml:space="preserve"> się będzie w okresie </w:t>
      </w:r>
      <w:r w:rsidR="008D7F44" w:rsidRPr="00326A24">
        <w:rPr>
          <w:color w:val="000000" w:themeColor="text1"/>
          <w:sz w:val="24"/>
          <w:szCs w:val="24"/>
        </w:rPr>
        <w:t>bądź okresach - dla danej części:</w:t>
      </w:r>
    </w:p>
    <w:p w:rsidR="00326A24" w:rsidRPr="00326A24" w:rsidRDefault="00326A24" w:rsidP="00326A24">
      <w:pPr>
        <w:pStyle w:val="Akapitzlist"/>
        <w:numPr>
          <w:ilvl w:val="0"/>
          <w:numId w:val="34"/>
        </w:numPr>
        <w:ind w:left="709"/>
        <w:rPr>
          <w:rFonts w:ascii="Lato" w:eastAsia="Times New Roman" w:hAnsi="Lato"/>
          <w:color w:val="000000" w:themeColor="text1"/>
          <w:sz w:val="24"/>
          <w:szCs w:val="24"/>
          <w:lang w:eastAsia="pl-PL"/>
        </w:rPr>
      </w:pPr>
      <w:r w:rsidRPr="00326A24">
        <w:rPr>
          <w:rFonts w:ascii="Lato" w:eastAsia="Times New Roman" w:hAnsi="Lato"/>
          <w:color w:val="000000" w:themeColor="text1"/>
          <w:sz w:val="24"/>
          <w:szCs w:val="24"/>
          <w:lang w:eastAsia="pl-PL"/>
        </w:rPr>
        <w:t>d</w:t>
      </w:r>
      <w:r w:rsidRPr="00326A24">
        <w:rPr>
          <w:rFonts w:ascii="Lato" w:eastAsia="Times New Roman" w:hAnsi="Lato"/>
          <w:color w:val="000000" w:themeColor="text1"/>
          <w:sz w:val="24"/>
          <w:szCs w:val="24"/>
          <w:lang w:eastAsia="pl-PL"/>
        </w:rPr>
        <w:t xml:space="preserve">la części 1 – </w:t>
      </w:r>
      <w:r w:rsidRPr="00326A24">
        <w:rPr>
          <w:rFonts w:ascii="Lato" w:hAnsi="Lato"/>
          <w:color w:val="000000" w:themeColor="text1"/>
          <w:sz w:val="24"/>
          <w:szCs w:val="24"/>
        </w:rPr>
        <w:t xml:space="preserve">od 15 kwietnia 2019 r. </w:t>
      </w:r>
      <w:r w:rsidRPr="00326A24">
        <w:rPr>
          <w:rFonts w:ascii="Lato" w:eastAsia="Times New Roman" w:hAnsi="Lato"/>
          <w:color w:val="000000" w:themeColor="text1"/>
          <w:sz w:val="24"/>
          <w:szCs w:val="24"/>
          <w:lang w:eastAsia="pl-PL"/>
        </w:rPr>
        <w:t>do 15 września 2019 r.</w:t>
      </w:r>
    </w:p>
    <w:p w:rsidR="00326A24" w:rsidRPr="00326A24" w:rsidRDefault="00326A24" w:rsidP="00326A24">
      <w:pPr>
        <w:pStyle w:val="Akapitzlist"/>
        <w:numPr>
          <w:ilvl w:val="0"/>
          <w:numId w:val="34"/>
        </w:numPr>
        <w:ind w:left="709"/>
        <w:rPr>
          <w:rFonts w:ascii="Lato" w:eastAsia="Times New Roman" w:hAnsi="Lato"/>
          <w:color w:val="000000" w:themeColor="text1"/>
          <w:sz w:val="24"/>
          <w:szCs w:val="24"/>
          <w:lang w:eastAsia="pl-PL"/>
        </w:rPr>
      </w:pPr>
      <w:r w:rsidRPr="00326A24">
        <w:rPr>
          <w:rFonts w:ascii="Lato" w:eastAsia="Times New Roman" w:hAnsi="Lato"/>
          <w:color w:val="000000" w:themeColor="text1"/>
          <w:sz w:val="24"/>
          <w:szCs w:val="24"/>
          <w:lang w:eastAsia="pl-PL"/>
        </w:rPr>
        <w:t>d</w:t>
      </w:r>
      <w:r w:rsidRPr="00326A24">
        <w:rPr>
          <w:rFonts w:ascii="Lato" w:eastAsia="Times New Roman" w:hAnsi="Lato"/>
          <w:color w:val="000000" w:themeColor="text1"/>
          <w:sz w:val="24"/>
          <w:szCs w:val="24"/>
          <w:lang w:eastAsia="pl-PL"/>
        </w:rPr>
        <w:t xml:space="preserve">la części 2 – </w:t>
      </w:r>
      <w:r w:rsidRPr="00326A24">
        <w:rPr>
          <w:rFonts w:ascii="Lato" w:hAnsi="Lato"/>
          <w:color w:val="000000" w:themeColor="text1"/>
          <w:sz w:val="24"/>
          <w:szCs w:val="24"/>
        </w:rPr>
        <w:t xml:space="preserve">od 15 kwietnia 2019 r. </w:t>
      </w:r>
      <w:r w:rsidRPr="00326A24">
        <w:rPr>
          <w:rFonts w:ascii="Lato" w:eastAsia="Times New Roman" w:hAnsi="Lato"/>
          <w:color w:val="000000" w:themeColor="text1"/>
          <w:sz w:val="24"/>
          <w:szCs w:val="24"/>
          <w:lang w:eastAsia="pl-PL"/>
        </w:rPr>
        <w:t>do 15 września 2019 r.</w:t>
      </w:r>
    </w:p>
    <w:p w:rsidR="00326A24" w:rsidRPr="00326A24" w:rsidRDefault="00326A24" w:rsidP="00326A24">
      <w:pPr>
        <w:pStyle w:val="Akapitzlist"/>
        <w:numPr>
          <w:ilvl w:val="0"/>
          <w:numId w:val="34"/>
        </w:numPr>
        <w:spacing w:line="360" w:lineRule="auto"/>
        <w:ind w:left="709"/>
        <w:rPr>
          <w:rFonts w:ascii="Lato" w:eastAsia="Times New Roman" w:hAnsi="Lato"/>
          <w:color w:val="000000" w:themeColor="text1"/>
          <w:sz w:val="24"/>
          <w:szCs w:val="24"/>
          <w:lang w:eastAsia="pl-PL"/>
        </w:rPr>
      </w:pPr>
      <w:r w:rsidRPr="00326A24">
        <w:rPr>
          <w:rFonts w:ascii="Lato" w:eastAsia="Times New Roman" w:hAnsi="Lato"/>
          <w:color w:val="000000" w:themeColor="text1"/>
          <w:sz w:val="24"/>
          <w:szCs w:val="24"/>
          <w:lang w:eastAsia="pl-PL"/>
        </w:rPr>
        <w:t>d</w:t>
      </w:r>
      <w:r w:rsidRPr="00326A24">
        <w:rPr>
          <w:rFonts w:ascii="Lato" w:eastAsia="Times New Roman" w:hAnsi="Lato"/>
          <w:color w:val="000000" w:themeColor="text1"/>
          <w:sz w:val="24"/>
          <w:szCs w:val="24"/>
          <w:lang w:eastAsia="pl-PL"/>
        </w:rPr>
        <w:t>la części 3 – od 15 czerwca do 30 czerwca 2019 r., część powierzchni</w:t>
      </w:r>
      <w:r>
        <w:rPr>
          <w:rFonts w:ascii="Lato" w:eastAsia="Times New Roman" w:hAnsi="Lato"/>
          <w:color w:val="000000" w:themeColor="text1"/>
          <w:sz w:val="24"/>
          <w:szCs w:val="24"/>
          <w:lang w:eastAsia="pl-PL"/>
        </w:rPr>
        <w:br/>
      </w:r>
      <w:r w:rsidRPr="00326A24">
        <w:rPr>
          <w:rFonts w:ascii="Lato" w:eastAsia="Times New Roman" w:hAnsi="Lato"/>
          <w:color w:val="000000" w:themeColor="text1"/>
          <w:sz w:val="24"/>
          <w:szCs w:val="24"/>
          <w:lang w:eastAsia="pl-PL"/>
        </w:rPr>
        <w:t>o.o. Baranie (0,22 ha) – od 1 sierpnia do 30 sierpnia 2019 r.</w:t>
      </w:r>
    </w:p>
    <w:p w:rsidR="00326A24" w:rsidRPr="00326A24" w:rsidRDefault="00326A24" w:rsidP="00326A24">
      <w:pPr>
        <w:pStyle w:val="Akapitzlist"/>
        <w:numPr>
          <w:ilvl w:val="0"/>
          <w:numId w:val="34"/>
        </w:numPr>
        <w:ind w:left="709"/>
        <w:rPr>
          <w:rFonts w:ascii="Lato" w:eastAsia="Times New Roman" w:hAnsi="Lato"/>
          <w:color w:val="000000"/>
          <w:sz w:val="24"/>
          <w:szCs w:val="24"/>
          <w:lang w:eastAsia="pl-PL"/>
        </w:rPr>
      </w:pPr>
      <w:r w:rsidRPr="00326A24">
        <w:rPr>
          <w:rFonts w:ascii="Lato" w:eastAsia="Times New Roman" w:hAnsi="Lato"/>
          <w:color w:val="000000" w:themeColor="text1"/>
          <w:sz w:val="24"/>
          <w:szCs w:val="24"/>
          <w:lang w:eastAsia="pl-PL"/>
        </w:rPr>
        <w:t>d</w:t>
      </w:r>
      <w:r w:rsidRPr="00326A24">
        <w:rPr>
          <w:rFonts w:ascii="Lato" w:eastAsia="Times New Roman" w:hAnsi="Lato"/>
          <w:color w:val="000000" w:themeColor="text1"/>
          <w:sz w:val="24"/>
          <w:szCs w:val="24"/>
          <w:lang w:eastAsia="pl-PL"/>
        </w:rPr>
        <w:t xml:space="preserve">la części 4 – od 1 listopada </w:t>
      </w:r>
      <w:r w:rsidRPr="00326A24">
        <w:rPr>
          <w:rFonts w:ascii="Lato" w:eastAsia="Times New Roman" w:hAnsi="Lato"/>
          <w:color w:val="000000"/>
          <w:sz w:val="24"/>
          <w:szCs w:val="24"/>
          <w:lang w:eastAsia="pl-PL"/>
        </w:rPr>
        <w:t>do 30 listopada 2019 r.</w:t>
      </w:r>
    </w:p>
    <w:p w:rsidR="008D7F44" w:rsidRPr="00B51BA8" w:rsidRDefault="008D7F44" w:rsidP="008D7F44">
      <w:pPr>
        <w:widowControl w:val="0"/>
        <w:autoSpaceDE w:val="0"/>
        <w:spacing w:after="0" w:line="360" w:lineRule="auto"/>
        <w:ind w:left="360"/>
        <w:jc w:val="both"/>
        <w:rPr>
          <w:sz w:val="24"/>
          <w:szCs w:val="24"/>
        </w:rPr>
      </w:pPr>
    </w:p>
    <w:p w:rsidR="006B3CC8" w:rsidRPr="00B51BA8" w:rsidRDefault="006B3CC8" w:rsidP="008D7F44">
      <w:pPr>
        <w:pStyle w:val="Tekstpodstawowywcity"/>
        <w:spacing w:after="0" w:line="360" w:lineRule="auto"/>
        <w:jc w:val="center"/>
        <w:rPr>
          <w:sz w:val="24"/>
          <w:szCs w:val="24"/>
        </w:rPr>
      </w:pPr>
      <w:r w:rsidRPr="00B51BA8">
        <w:rPr>
          <w:b/>
          <w:sz w:val="24"/>
          <w:szCs w:val="24"/>
        </w:rPr>
        <w:t>§ 3.</w:t>
      </w:r>
    </w:p>
    <w:p w:rsidR="006B3CC8" w:rsidRPr="00B51BA8" w:rsidRDefault="006B3CC8" w:rsidP="001D57BD">
      <w:pPr>
        <w:widowControl w:val="0"/>
        <w:numPr>
          <w:ilvl w:val="0"/>
          <w:numId w:val="7"/>
        </w:numPr>
        <w:tabs>
          <w:tab w:val="left" w:pos="426"/>
        </w:tabs>
        <w:spacing w:after="0" w:line="360" w:lineRule="auto"/>
        <w:ind w:left="425" w:hanging="426"/>
        <w:jc w:val="both"/>
        <w:rPr>
          <w:sz w:val="24"/>
          <w:szCs w:val="24"/>
        </w:rPr>
      </w:pPr>
      <w:r w:rsidRPr="00B51BA8">
        <w:rPr>
          <w:sz w:val="24"/>
          <w:szCs w:val="24"/>
        </w:rPr>
        <w:t>Do pełnienia nadzoru nad całością prac wyznacza się:</w:t>
      </w:r>
    </w:p>
    <w:p w:rsidR="006B3CC8" w:rsidRPr="00B51BA8" w:rsidRDefault="006B3CC8" w:rsidP="001D57BD">
      <w:pPr>
        <w:tabs>
          <w:tab w:val="left" w:pos="426"/>
        </w:tabs>
        <w:spacing w:after="0" w:line="360" w:lineRule="auto"/>
        <w:ind w:left="425"/>
        <w:jc w:val="both"/>
        <w:rPr>
          <w:sz w:val="24"/>
          <w:szCs w:val="24"/>
        </w:rPr>
      </w:pPr>
      <w:r w:rsidRPr="00B51BA8">
        <w:rPr>
          <w:sz w:val="24"/>
          <w:szCs w:val="24"/>
        </w:rPr>
        <w:t>ze strony Wykonawcy: …......</w:t>
      </w:r>
      <w:r w:rsidR="00695063">
        <w:rPr>
          <w:sz w:val="24"/>
          <w:szCs w:val="24"/>
        </w:rPr>
        <w:t>...............</w:t>
      </w:r>
      <w:r w:rsidRPr="00B51BA8">
        <w:rPr>
          <w:sz w:val="24"/>
          <w:szCs w:val="24"/>
        </w:rPr>
        <w:t>.......................</w:t>
      </w:r>
      <w:r w:rsidR="00326A24">
        <w:rPr>
          <w:sz w:val="24"/>
          <w:szCs w:val="24"/>
        </w:rPr>
        <w:t>..........</w:t>
      </w:r>
      <w:r w:rsidRPr="00B51BA8">
        <w:rPr>
          <w:sz w:val="24"/>
          <w:szCs w:val="24"/>
        </w:rPr>
        <w:t>..................................................;</w:t>
      </w:r>
    </w:p>
    <w:p w:rsidR="006B3CC8" w:rsidRPr="00B51BA8" w:rsidRDefault="006B3CC8" w:rsidP="001D57BD">
      <w:pPr>
        <w:tabs>
          <w:tab w:val="left" w:pos="426"/>
        </w:tabs>
        <w:spacing w:after="0" w:line="360" w:lineRule="auto"/>
        <w:ind w:left="425"/>
        <w:jc w:val="both"/>
        <w:rPr>
          <w:sz w:val="24"/>
          <w:szCs w:val="24"/>
        </w:rPr>
      </w:pPr>
      <w:r w:rsidRPr="00B51BA8">
        <w:rPr>
          <w:sz w:val="24"/>
          <w:szCs w:val="24"/>
        </w:rPr>
        <w:t>ze strony Zamawiającego: …………………………………</w:t>
      </w:r>
      <w:r w:rsidR="00326A24">
        <w:rPr>
          <w:sz w:val="24"/>
          <w:szCs w:val="24"/>
        </w:rPr>
        <w:t>……………</w:t>
      </w:r>
      <w:r w:rsidRPr="00B51BA8">
        <w:rPr>
          <w:sz w:val="24"/>
          <w:szCs w:val="24"/>
        </w:rPr>
        <w:t>……………………………………;</w:t>
      </w:r>
    </w:p>
    <w:p w:rsidR="006B3CC8" w:rsidRPr="00B51BA8" w:rsidRDefault="006B3CC8" w:rsidP="001D57BD">
      <w:pPr>
        <w:widowControl w:val="0"/>
        <w:numPr>
          <w:ilvl w:val="0"/>
          <w:numId w:val="7"/>
        </w:numPr>
        <w:spacing w:after="0" w:line="360" w:lineRule="auto"/>
        <w:ind w:left="425" w:hanging="425"/>
        <w:jc w:val="both"/>
        <w:rPr>
          <w:sz w:val="24"/>
          <w:szCs w:val="24"/>
        </w:rPr>
      </w:pPr>
      <w:r w:rsidRPr="00B51BA8">
        <w:rPr>
          <w:sz w:val="24"/>
          <w:szCs w:val="24"/>
        </w:rPr>
        <w:t xml:space="preserve">Zamawiający zastrzega sobie prawo stałej kontroli nad </w:t>
      </w:r>
      <w:r w:rsidR="0086337A" w:rsidRPr="00B51BA8">
        <w:rPr>
          <w:sz w:val="24"/>
          <w:szCs w:val="24"/>
        </w:rPr>
        <w:t>przedmiotem umowy</w:t>
      </w:r>
      <w:r w:rsidRPr="00B51BA8">
        <w:rPr>
          <w:sz w:val="24"/>
          <w:szCs w:val="24"/>
        </w:rPr>
        <w:t xml:space="preserve"> i</w:t>
      </w:r>
      <w:r w:rsidR="00695063">
        <w:rPr>
          <w:sz w:val="24"/>
          <w:szCs w:val="24"/>
        </w:rPr>
        <w:t> </w:t>
      </w:r>
      <w:r w:rsidRPr="00B51BA8">
        <w:rPr>
          <w:sz w:val="24"/>
          <w:szCs w:val="24"/>
        </w:rPr>
        <w:t xml:space="preserve">może żądać poprawienia źle wykonanych prac. </w:t>
      </w:r>
    </w:p>
    <w:p w:rsidR="006B3CC8" w:rsidRPr="00B51BA8" w:rsidRDefault="006B3CC8" w:rsidP="001D57BD">
      <w:pPr>
        <w:widowControl w:val="0"/>
        <w:numPr>
          <w:ilvl w:val="0"/>
          <w:numId w:val="7"/>
        </w:numPr>
        <w:spacing w:after="0" w:line="360" w:lineRule="auto"/>
        <w:jc w:val="both"/>
        <w:rPr>
          <w:sz w:val="24"/>
          <w:szCs w:val="24"/>
        </w:rPr>
      </w:pPr>
      <w:r w:rsidRPr="00B51BA8">
        <w:rPr>
          <w:sz w:val="24"/>
          <w:szCs w:val="24"/>
        </w:rPr>
        <w:t>W odbiorze przedmiotu zamówienia biorą udział przedstawiciele stron umowy, a</w:t>
      </w:r>
      <w:r w:rsidR="00326A24">
        <w:rPr>
          <w:sz w:val="24"/>
          <w:szCs w:val="24"/>
        </w:rPr>
        <w:t> </w:t>
      </w:r>
      <w:r w:rsidRPr="00B51BA8">
        <w:rPr>
          <w:sz w:val="24"/>
          <w:szCs w:val="24"/>
        </w:rPr>
        <w:t>o</w:t>
      </w:r>
      <w:r w:rsidR="00326A24">
        <w:rPr>
          <w:sz w:val="24"/>
          <w:szCs w:val="24"/>
        </w:rPr>
        <w:t> </w:t>
      </w:r>
      <w:r w:rsidRPr="00B51BA8">
        <w:rPr>
          <w:sz w:val="24"/>
          <w:szCs w:val="24"/>
        </w:rPr>
        <w:t xml:space="preserve">gotowości do odbioru Wykonawca zawiadamia na trzy dni robocze przed odbiorem. </w:t>
      </w:r>
    </w:p>
    <w:p w:rsidR="006B3CC8" w:rsidRPr="00B51BA8" w:rsidRDefault="006B3CC8" w:rsidP="008D7F44">
      <w:pPr>
        <w:widowControl w:val="0"/>
        <w:spacing w:after="0" w:line="360" w:lineRule="auto"/>
        <w:jc w:val="center"/>
        <w:rPr>
          <w:b/>
          <w:sz w:val="24"/>
          <w:szCs w:val="24"/>
        </w:rPr>
      </w:pPr>
      <w:r w:rsidRPr="00B51BA8">
        <w:rPr>
          <w:b/>
          <w:sz w:val="24"/>
          <w:szCs w:val="24"/>
        </w:rPr>
        <w:t>§ 4.</w:t>
      </w:r>
    </w:p>
    <w:p w:rsidR="006B3CC8" w:rsidRPr="00B51BA8" w:rsidRDefault="006B3CC8" w:rsidP="001D57BD">
      <w:pPr>
        <w:numPr>
          <w:ilvl w:val="0"/>
          <w:numId w:val="23"/>
        </w:numPr>
        <w:suppressAutoHyphens w:val="0"/>
        <w:spacing w:after="0" w:line="360" w:lineRule="auto"/>
        <w:ind w:left="360"/>
        <w:contextualSpacing/>
        <w:jc w:val="both"/>
        <w:rPr>
          <w:rFonts w:cs="Arial"/>
          <w:b/>
          <w:sz w:val="24"/>
          <w:szCs w:val="24"/>
          <w:lang w:eastAsia="en-US"/>
        </w:rPr>
      </w:pPr>
      <w:r w:rsidRPr="00B51BA8">
        <w:rPr>
          <w:rFonts w:cs="Arial"/>
          <w:sz w:val="24"/>
          <w:szCs w:val="24"/>
          <w:lang w:eastAsia="en-US"/>
        </w:rPr>
        <w:t xml:space="preserve">Osoby wykonujące </w:t>
      </w:r>
      <w:r w:rsidR="001F611E" w:rsidRPr="00B51BA8">
        <w:rPr>
          <w:rFonts w:cs="Arial"/>
          <w:sz w:val="24"/>
          <w:szCs w:val="24"/>
          <w:lang w:eastAsia="en-US"/>
        </w:rPr>
        <w:t>czynności w zakresie związanym z utrzymaniem i pielęgnacją starych odmian drzew owocowych</w:t>
      </w:r>
      <w:r w:rsidRPr="00B51BA8">
        <w:rPr>
          <w:rFonts w:cs="Arial"/>
          <w:sz w:val="24"/>
          <w:szCs w:val="24"/>
          <w:lang w:eastAsia="en-US"/>
        </w:rPr>
        <w:t xml:space="preserve"> w trakcie realizacji zamówienia będą zatrudnione przez Wykonawcę lub Podwykonawcę na podstawie umowy o pracę .</w:t>
      </w:r>
    </w:p>
    <w:p w:rsidR="006B3CC8" w:rsidRPr="00B51BA8" w:rsidRDefault="006B3CC8" w:rsidP="001D57BD">
      <w:pPr>
        <w:numPr>
          <w:ilvl w:val="0"/>
          <w:numId w:val="23"/>
        </w:numPr>
        <w:suppressAutoHyphens w:val="0"/>
        <w:spacing w:after="0" w:line="360" w:lineRule="auto"/>
        <w:ind w:left="360"/>
        <w:contextualSpacing/>
        <w:jc w:val="both"/>
        <w:rPr>
          <w:rFonts w:cs="Arial"/>
          <w:sz w:val="24"/>
          <w:szCs w:val="24"/>
          <w:lang w:eastAsia="en-US"/>
        </w:rPr>
      </w:pPr>
      <w:r w:rsidRPr="00B51BA8">
        <w:rPr>
          <w:rFonts w:cs="Arial"/>
          <w:sz w:val="24"/>
          <w:szCs w:val="24"/>
          <w:lang w:eastAsia="en-US"/>
        </w:rPr>
        <w:lastRenderedPageBreak/>
        <w:t xml:space="preserve">W trakcie realizacji zamówienia Zamawiający uprawniony jest do wykonywania czynności kontrolnych </w:t>
      </w:r>
      <w:r w:rsidRPr="00B51BA8">
        <w:rPr>
          <w:rFonts w:cs="Arial"/>
          <w:color w:val="000000"/>
          <w:sz w:val="24"/>
          <w:szCs w:val="24"/>
          <w:lang w:eastAsia="en-US"/>
        </w:rPr>
        <w:t>wobec wykonawcy odnośnie</w:t>
      </w:r>
      <w:r w:rsidRPr="00B51BA8">
        <w:rPr>
          <w:rFonts w:cs="Arial"/>
          <w:sz w:val="24"/>
          <w:szCs w:val="24"/>
          <w:lang w:eastAsia="en-US"/>
        </w:rPr>
        <w:t xml:space="preserve"> spełniania przez wykonawcę lub podwykonawcę wymogu zatrudnienia na podstawie umowy o pracę osób wykonujących wskazane w punkcie 1 czynności. Zamawiający uprawniony jest w</w:t>
      </w:r>
      <w:r w:rsidR="00AC3DD8">
        <w:rPr>
          <w:rFonts w:cs="Arial"/>
          <w:sz w:val="24"/>
          <w:szCs w:val="24"/>
          <w:lang w:eastAsia="en-US"/>
        </w:rPr>
        <w:t> </w:t>
      </w:r>
      <w:r w:rsidRPr="00B51BA8">
        <w:rPr>
          <w:rFonts w:cs="Arial"/>
          <w:sz w:val="24"/>
          <w:szCs w:val="24"/>
          <w:lang w:eastAsia="en-US"/>
        </w:rPr>
        <w:t xml:space="preserve">szczególności do: </w:t>
      </w:r>
    </w:p>
    <w:p w:rsidR="006B3CC8" w:rsidRPr="00B51BA8" w:rsidRDefault="006B3CC8" w:rsidP="001D57BD">
      <w:pPr>
        <w:numPr>
          <w:ilvl w:val="0"/>
          <w:numId w:val="25"/>
        </w:numPr>
        <w:suppressAutoHyphens w:val="0"/>
        <w:spacing w:after="0" w:line="360" w:lineRule="auto"/>
        <w:ind w:left="1080"/>
        <w:contextualSpacing/>
        <w:jc w:val="both"/>
        <w:rPr>
          <w:rFonts w:cs="Arial"/>
          <w:sz w:val="24"/>
          <w:szCs w:val="24"/>
          <w:lang w:eastAsia="en-US"/>
        </w:rPr>
      </w:pPr>
      <w:r w:rsidRPr="00B51BA8">
        <w:rPr>
          <w:rFonts w:cs="Arial"/>
          <w:sz w:val="24"/>
          <w:szCs w:val="24"/>
          <w:lang w:eastAsia="en-US"/>
        </w:rPr>
        <w:t>żądania oświadczeń i dokumentów w zakresie potwierdzenia spełniania ww. wymogów i dokonywania ich oceny,</w:t>
      </w:r>
    </w:p>
    <w:p w:rsidR="006B3CC8" w:rsidRPr="00B51BA8" w:rsidRDefault="006B3CC8" w:rsidP="001D57BD">
      <w:pPr>
        <w:numPr>
          <w:ilvl w:val="0"/>
          <w:numId w:val="25"/>
        </w:numPr>
        <w:suppressAutoHyphens w:val="0"/>
        <w:spacing w:after="0" w:line="360" w:lineRule="auto"/>
        <w:ind w:left="1080"/>
        <w:contextualSpacing/>
        <w:jc w:val="both"/>
        <w:rPr>
          <w:rFonts w:cs="Arial"/>
          <w:sz w:val="24"/>
          <w:szCs w:val="24"/>
          <w:lang w:eastAsia="en-US"/>
        </w:rPr>
      </w:pPr>
      <w:r w:rsidRPr="00B51BA8">
        <w:rPr>
          <w:rFonts w:cs="Arial"/>
          <w:sz w:val="24"/>
          <w:szCs w:val="24"/>
          <w:lang w:eastAsia="en-US"/>
        </w:rPr>
        <w:t>żądania wyjaśnień w przypadku wątpliwości w zakresie potwierdzenia spełniania ww. wymogów,</w:t>
      </w:r>
    </w:p>
    <w:p w:rsidR="006B3CC8" w:rsidRPr="00B51BA8" w:rsidRDefault="006B3CC8" w:rsidP="001D57BD">
      <w:pPr>
        <w:numPr>
          <w:ilvl w:val="0"/>
          <w:numId w:val="25"/>
        </w:numPr>
        <w:suppressAutoHyphens w:val="0"/>
        <w:spacing w:after="0" w:line="360" w:lineRule="auto"/>
        <w:ind w:left="1080"/>
        <w:contextualSpacing/>
        <w:jc w:val="both"/>
        <w:rPr>
          <w:rFonts w:cs="Arial"/>
          <w:sz w:val="24"/>
          <w:szCs w:val="24"/>
          <w:lang w:eastAsia="en-US"/>
        </w:rPr>
      </w:pPr>
      <w:r w:rsidRPr="00B51BA8">
        <w:rPr>
          <w:rFonts w:cs="Arial"/>
          <w:sz w:val="24"/>
          <w:szCs w:val="24"/>
          <w:lang w:eastAsia="en-US"/>
        </w:rPr>
        <w:t>przeprowadzania kontroli na miejscu wykonywania świadczenia.</w:t>
      </w:r>
    </w:p>
    <w:p w:rsidR="006B3CC8" w:rsidRPr="00B51BA8" w:rsidRDefault="006B3CC8" w:rsidP="001D57BD">
      <w:pPr>
        <w:numPr>
          <w:ilvl w:val="0"/>
          <w:numId w:val="23"/>
        </w:numPr>
        <w:suppressAutoHyphens w:val="0"/>
        <w:spacing w:after="0" w:line="360" w:lineRule="auto"/>
        <w:ind w:left="360"/>
        <w:contextualSpacing/>
        <w:jc w:val="both"/>
        <w:rPr>
          <w:rFonts w:cs="Arial"/>
          <w:sz w:val="24"/>
          <w:szCs w:val="24"/>
          <w:lang w:eastAsia="en-US"/>
        </w:rPr>
      </w:pPr>
      <w:r w:rsidRPr="00B51BA8">
        <w:rPr>
          <w:rFonts w:cs="Arial"/>
          <w:sz w:val="24"/>
          <w:szCs w:val="24"/>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B3CC8" w:rsidRPr="00AC3DD8" w:rsidRDefault="006B3CC8" w:rsidP="001D57BD">
      <w:pPr>
        <w:numPr>
          <w:ilvl w:val="0"/>
          <w:numId w:val="24"/>
        </w:numPr>
        <w:suppressAutoHyphens w:val="0"/>
        <w:spacing w:after="0" w:line="360" w:lineRule="auto"/>
        <w:ind w:left="720"/>
        <w:contextualSpacing/>
        <w:jc w:val="both"/>
        <w:rPr>
          <w:rFonts w:cs="Arial"/>
          <w:sz w:val="24"/>
          <w:szCs w:val="24"/>
          <w:lang w:eastAsia="en-US"/>
        </w:rPr>
      </w:pPr>
      <w:r w:rsidRPr="00B51BA8">
        <w:rPr>
          <w:rFonts w:cs="Arial"/>
          <w:b/>
          <w:sz w:val="24"/>
          <w:szCs w:val="24"/>
          <w:lang w:eastAsia="en-US"/>
        </w:rPr>
        <w:t xml:space="preserve">oświadczenie wykonawcy lub podwykonawcy </w:t>
      </w:r>
      <w:r w:rsidRPr="00B51BA8">
        <w:rPr>
          <w:rFonts w:cs="Arial"/>
          <w:sz w:val="24"/>
          <w:szCs w:val="24"/>
          <w:lang w:eastAsia="en-US"/>
        </w:rPr>
        <w:t>o zatrudnieniu na podstawie umowy o pracę osób wykonujących czynności, których dotyczy wezwanie zamawiającego.</w:t>
      </w:r>
      <w:r w:rsidRPr="00B51BA8">
        <w:rPr>
          <w:rFonts w:cs="Arial"/>
          <w:b/>
          <w:sz w:val="24"/>
          <w:szCs w:val="24"/>
          <w:lang w:eastAsia="en-US"/>
        </w:rPr>
        <w:t xml:space="preserve"> </w:t>
      </w:r>
      <w:r w:rsidRPr="00B51BA8">
        <w:rPr>
          <w:rFonts w:cs="Arial"/>
          <w:sz w:val="24"/>
          <w:szCs w:val="24"/>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B3CC8" w:rsidRPr="00AC3DD8" w:rsidRDefault="006B3CC8" w:rsidP="001D57BD">
      <w:pPr>
        <w:numPr>
          <w:ilvl w:val="0"/>
          <w:numId w:val="24"/>
        </w:numPr>
        <w:suppressAutoHyphens w:val="0"/>
        <w:spacing w:after="0" w:line="360" w:lineRule="auto"/>
        <w:ind w:left="720"/>
        <w:contextualSpacing/>
        <w:jc w:val="both"/>
        <w:rPr>
          <w:rFonts w:cs="Arial"/>
          <w:sz w:val="24"/>
          <w:szCs w:val="24"/>
          <w:lang w:eastAsia="en-US"/>
        </w:rPr>
      </w:pPr>
      <w:r w:rsidRPr="00AC3DD8">
        <w:rPr>
          <w:rFonts w:cs="Arial"/>
          <w:sz w:val="24"/>
          <w:szCs w:val="24"/>
          <w:lang w:eastAsia="en-US"/>
        </w:rPr>
        <w:t>poświadczoną za zgodność z oryginałem odpowiednio przez</w:t>
      </w:r>
      <w:r w:rsidRPr="00B51BA8">
        <w:rPr>
          <w:rFonts w:cs="Arial"/>
          <w:sz w:val="24"/>
          <w:szCs w:val="24"/>
          <w:lang w:eastAsia="en-US"/>
        </w:rPr>
        <w:t xml:space="preserve"> wykonawcę lub podwykonawcę</w:t>
      </w:r>
      <w:r w:rsidRPr="00B51BA8">
        <w:rPr>
          <w:rFonts w:cs="Arial"/>
          <w:b/>
          <w:sz w:val="24"/>
          <w:szCs w:val="24"/>
          <w:lang w:eastAsia="en-US"/>
        </w:rPr>
        <w:t xml:space="preserve"> kopię umowy/umów o pracę</w:t>
      </w:r>
      <w:r w:rsidRPr="00B51BA8">
        <w:rPr>
          <w:rFonts w:cs="Arial"/>
          <w:sz w:val="24"/>
          <w:szCs w:val="24"/>
          <w:lang w:eastAsia="en-US"/>
        </w:rPr>
        <w:t xml:space="preserve"> osób wykonujących w trakcie realizacji zamówienia czynności, których dotyczy ww. oświadczenie wykonawcy lub </w:t>
      </w:r>
      <w:r w:rsidRPr="00B51BA8">
        <w:rPr>
          <w:rFonts w:cs="Arial"/>
          <w:color w:val="000000"/>
          <w:sz w:val="24"/>
          <w:szCs w:val="24"/>
          <w:lang w:eastAsia="en-US"/>
        </w:rPr>
        <w:t>podwykonawcy (wraz z dokumentem regulującym zakres obowiązków, jeżeli został sporządzony). Kopia</w:t>
      </w:r>
      <w:r w:rsidRPr="00B51BA8">
        <w:rPr>
          <w:rFonts w:cs="Arial"/>
          <w:sz w:val="24"/>
          <w:szCs w:val="24"/>
          <w:lang w:eastAsia="en-US"/>
        </w:rPr>
        <w:t xml:space="preserve"> umowy/umów powinna zostać zanonimizowana w</w:t>
      </w:r>
      <w:r w:rsidR="00AC3DD8">
        <w:rPr>
          <w:rFonts w:cs="Arial"/>
          <w:sz w:val="24"/>
          <w:szCs w:val="24"/>
          <w:lang w:eastAsia="en-US"/>
        </w:rPr>
        <w:t> </w:t>
      </w:r>
      <w:r w:rsidRPr="00B51BA8">
        <w:rPr>
          <w:rFonts w:cs="Arial"/>
          <w:sz w:val="24"/>
          <w:szCs w:val="24"/>
          <w:lang w:eastAsia="en-US"/>
        </w:rPr>
        <w:t xml:space="preserve">sposób zapewniający ochronę danych osobowych pracowników, </w:t>
      </w:r>
      <w:r w:rsidR="001D57BD">
        <w:rPr>
          <w:rFonts w:cs="Calibri"/>
          <w:color w:val="000000"/>
          <w:sz w:val="24"/>
          <w:szCs w:val="24"/>
        </w:rPr>
        <w:t>z</w:t>
      </w:r>
      <w:r w:rsidR="001D57BD" w:rsidRPr="002129BA">
        <w:rPr>
          <w:rFonts w:cs="Calibri"/>
          <w:color w:val="000000"/>
          <w:sz w:val="24"/>
          <w:szCs w:val="24"/>
        </w:rPr>
        <w:t>godnie z</w:t>
      </w:r>
      <w:r w:rsidR="00AC3DD8">
        <w:rPr>
          <w:rFonts w:cs="Calibri"/>
          <w:color w:val="000000"/>
          <w:sz w:val="24"/>
          <w:szCs w:val="24"/>
        </w:rPr>
        <w:t> </w:t>
      </w:r>
      <w:r w:rsidR="001D57BD" w:rsidRPr="002129BA">
        <w:rPr>
          <w:rFonts w:cs="Calibri"/>
          <w:color w:val="000000"/>
          <w:sz w:val="24"/>
          <w:szCs w:val="24"/>
        </w:rPr>
        <w:t>art. 13 ust. 1 i 2 rozporządzenia Parlamentu Europejskiego i Rady (UE) 2016/679 z dnia 27 kwietnia 2016 r., w sprawie ochrony osób fizycznych w</w:t>
      </w:r>
      <w:r w:rsidR="00AC3DD8">
        <w:rPr>
          <w:rFonts w:cs="Calibri"/>
          <w:color w:val="000000"/>
          <w:sz w:val="24"/>
          <w:szCs w:val="24"/>
        </w:rPr>
        <w:t> </w:t>
      </w:r>
      <w:r w:rsidR="001D57BD" w:rsidRPr="002129BA">
        <w:rPr>
          <w:rFonts w:cs="Calibri"/>
          <w:color w:val="000000"/>
          <w:sz w:val="24"/>
          <w:szCs w:val="24"/>
        </w:rPr>
        <w:t xml:space="preserve">związku z przetwarzaniem danych osobowych i w sprawie swobodnego przepływu takich danych oraz uchylenia dyrektywy 95/46/WE (ogólne </w:t>
      </w:r>
      <w:r w:rsidR="001D57BD" w:rsidRPr="002129BA">
        <w:rPr>
          <w:rFonts w:cs="Calibri"/>
          <w:color w:val="000000"/>
          <w:sz w:val="24"/>
          <w:szCs w:val="24"/>
        </w:rPr>
        <w:lastRenderedPageBreak/>
        <w:t>rozporządzenie o ochronie danych) (Dz. Urz. UE L 119 z 04.05.2016, str. 1), dalej „RODO”</w:t>
      </w:r>
      <w:r w:rsidRPr="00B51BA8">
        <w:rPr>
          <w:rFonts w:cs="Arial"/>
          <w:sz w:val="24"/>
          <w:szCs w:val="24"/>
          <w:lang w:eastAsia="en-US"/>
        </w:rPr>
        <w:t xml:space="preserve"> (tj. w szczególności bez adresów, nr PESEL pracowników). Informacje takie jak: imię i nazwisko pracownika, data zawarcia umowy, rodzaj umowy o</w:t>
      </w:r>
      <w:r w:rsidR="00AC3DD8">
        <w:rPr>
          <w:rFonts w:cs="Arial"/>
          <w:sz w:val="24"/>
          <w:szCs w:val="24"/>
          <w:lang w:eastAsia="en-US"/>
        </w:rPr>
        <w:t> </w:t>
      </w:r>
      <w:r w:rsidRPr="00B51BA8">
        <w:rPr>
          <w:rFonts w:cs="Arial"/>
          <w:sz w:val="24"/>
          <w:szCs w:val="24"/>
          <w:lang w:eastAsia="en-US"/>
        </w:rPr>
        <w:t xml:space="preserve">pracę i wymiar etatu powinny być możliwe do </w:t>
      </w:r>
      <w:r w:rsidRPr="00AC3DD8">
        <w:rPr>
          <w:rFonts w:cs="Arial"/>
          <w:sz w:val="24"/>
          <w:szCs w:val="24"/>
          <w:lang w:eastAsia="en-US"/>
        </w:rPr>
        <w:t>zidentyfikowania;</w:t>
      </w:r>
    </w:p>
    <w:p w:rsidR="006B3CC8" w:rsidRPr="00AC3DD8" w:rsidRDefault="006B3CC8" w:rsidP="001D57BD">
      <w:pPr>
        <w:numPr>
          <w:ilvl w:val="0"/>
          <w:numId w:val="23"/>
        </w:numPr>
        <w:suppressAutoHyphens w:val="0"/>
        <w:spacing w:after="0" w:line="360" w:lineRule="auto"/>
        <w:ind w:left="360"/>
        <w:contextualSpacing/>
        <w:jc w:val="both"/>
        <w:rPr>
          <w:rFonts w:cs="Arial"/>
          <w:sz w:val="24"/>
          <w:szCs w:val="24"/>
          <w:lang w:eastAsia="en-US"/>
        </w:rPr>
      </w:pPr>
      <w:r w:rsidRPr="00AC3DD8">
        <w:rPr>
          <w:rFonts w:cs="Arial"/>
          <w:sz w:val="24"/>
          <w:szCs w:val="24"/>
          <w:lang w:eastAsia="en-US"/>
        </w:rPr>
        <w:t xml:space="preserve">Z tytułu niespełnienia przez </w:t>
      </w:r>
      <w:r w:rsidRPr="00AC3DD8">
        <w:rPr>
          <w:rFonts w:cs="Arial"/>
          <w:color w:val="000000"/>
          <w:sz w:val="24"/>
          <w:szCs w:val="24"/>
          <w:lang w:eastAsia="en-US"/>
        </w:rPr>
        <w:t xml:space="preserve">wykonawcę lub podwykonawcę wymogu zatrudnienia na podstawie umowy o pracę osób wykonujących wskazane w punkcie 1 czynności zamawiający przewiduje sankcję w postaci obowiązku zapłaty przez wykonawcę kary umownej w wysokości określonej w </w:t>
      </w:r>
      <w:r w:rsidRPr="00AC3DD8">
        <w:rPr>
          <w:rFonts w:cs="Times New Roman"/>
          <w:sz w:val="24"/>
          <w:szCs w:val="24"/>
          <w:lang w:eastAsia="en-US"/>
        </w:rPr>
        <w:t>§</w:t>
      </w:r>
      <w:r w:rsidRPr="00AC3DD8">
        <w:rPr>
          <w:rFonts w:cs="Arial"/>
          <w:sz w:val="24"/>
          <w:szCs w:val="24"/>
          <w:lang w:eastAsia="en-US"/>
        </w:rPr>
        <w:t xml:space="preserve"> 8 lit d</w:t>
      </w:r>
      <w:r w:rsidRPr="00AC3DD8">
        <w:rPr>
          <w:rFonts w:cs="Arial"/>
          <w:color w:val="FF0000"/>
          <w:sz w:val="24"/>
          <w:szCs w:val="24"/>
          <w:lang w:eastAsia="en-US"/>
        </w:rPr>
        <w:t xml:space="preserve"> </w:t>
      </w:r>
      <w:r w:rsidRPr="00AC3DD8">
        <w:rPr>
          <w:rFonts w:cs="Arial"/>
          <w:color w:val="000000"/>
          <w:sz w:val="24"/>
          <w:szCs w:val="24"/>
          <w:lang w:eastAsia="en-US"/>
        </w:rPr>
        <w:t xml:space="preserve"> </w:t>
      </w:r>
      <w:bookmarkStart w:id="4" w:name="_Hlk519607198"/>
      <w:r w:rsidRPr="00AC3DD8">
        <w:rPr>
          <w:rFonts w:cs="Arial"/>
          <w:color w:val="000000"/>
          <w:sz w:val="24"/>
          <w:szCs w:val="24"/>
          <w:lang w:eastAsia="en-US"/>
        </w:rPr>
        <w:t>Niezłożenie przez wykonawcę w</w:t>
      </w:r>
      <w:r w:rsidR="00AC3DD8">
        <w:rPr>
          <w:rFonts w:cs="Arial"/>
          <w:color w:val="000000"/>
          <w:sz w:val="24"/>
          <w:szCs w:val="24"/>
          <w:lang w:eastAsia="en-US"/>
        </w:rPr>
        <w:t> </w:t>
      </w:r>
      <w:r w:rsidRPr="00AC3DD8">
        <w:rPr>
          <w:rFonts w:cs="Arial"/>
          <w:color w:val="000000"/>
          <w:sz w:val="24"/>
          <w:szCs w:val="24"/>
          <w:lang w:eastAsia="en-US"/>
        </w:rPr>
        <w:t xml:space="preserve">wyznaczonym przez zamawiającego terminie żądanych przez zamawiającego dowodów w celu potwierdzenia spełnienia </w:t>
      </w:r>
      <w:r w:rsidRPr="00AC3DD8">
        <w:rPr>
          <w:rFonts w:cs="Arial"/>
          <w:sz w:val="24"/>
          <w:szCs w:val="24"/>
          <w:lang w:eastAsia="en-US"/>
        </w:rPr>
        <w:t xml:space="preserve">przez </w:t>
      </w:r>
      <w:r w:rsidRPr="00AC3DD8">
        <w:rPr>
          <w:rFonts w:cs="Arial"/>
          <w:color w:val="000000"/>
          <w:sz w:val="24"/>
          <w:szCs w:val="24"/>
          <w:lang w:eastAsia="en-US"/>
        </w:rPr>
        <w:t xml:space="preserve">wykonawcę lub podwykonawcę wymogu zatrudnienia na podstawie umowy o pracę traktowane będzie jako </w:t>
      </w:r>
      <w:r w:rsidRPr="00AC3DD8">
        <w:rPr>
          <w:rFonts w:cs="Arial"/>
          <w:sz w:val="24"/>
          <w:szCs w:val="24"/>
          <w:lang w:eastAsia="en-US"/>
        </w:rPr>
        <w:t xml:space="preserve">niespełnienie przez </w:t>
      </w:r>
      <w:r w:rsidRPr="00AC3DD8">
        <w:rPr>
          <w:rFonts w:cs="Arial"/>
          <w:color w:val="000000"/>
          <w:sz w:val="24"/>
          <w:szCs w:val="24"/>
          <w:lang w:eastAsia="en-US"/>
        </w:rPr>
        <w:t>wykonawcę lub podwykonawcę wymogu zatrudnienia na podstawie umowy o pracę osób wykonujących wskazane w punkcie 1 czynności</w:t>
      </w:r>
      <w:bookmarkEnd w:id="4"/>
      <w:r w:rsidRPr="00AC3DD8">
        <w:rPr>
          <w:rFonts w:cs="Arial"/>
          <w:color w:val="000000"/>
          <w:sz w:val="24"/>
          <w:szCs w:val="24"/>
          <w:lang w:eastAsia="en-US"/>
        </w:rPr>
        <w:t>.</w:t>
      </w:r>
    </w:p>
    <w:p w:rsidR="006B3CC8" w:rsidRPr="00AC3DD8" w:rsidRDefault="006B3CC8" w:rsidP="001D57BD">
      <w:pPr>
        <w:numPr>
          <w:ilvl w:val="0"/>
          <w:numId w:val="23"/>
        </w:numPr>
        <w:suppressAutoHyphens w:val="0"/>
        <w:spacing w:after="0" w:line="360" w:lineRule="auto"/>
        <w:ind w:left="360"/>
        <w:contextualSpacing/>
        <w:jc w:val="both"/>
        <w:rPr>
          <w:rFonts w:cs="Arial"/>
          <w:sz w:val="24"/>
          <w:szCs w:val="24"/>
          <w:lang w:eastAsia="en-US"/>
        </w:rPr>
      </w:pPr>
      <w:r w:rsidRPr="00AC3DD8">
        <w:rPr>
          <w:rFonts w:cs="Arial"/>
          <w:color w:val="000000"/>
          <w:sz w:val="24"/>
          <w:szCs w:val="24"/>
          <w:lang w:eastAsia="en-US"/>
        </w:rPr>
        <w:t>W przypadku uzasadnionych wątpliwości co do przestrzegania prawa pracy przez wykonawcę lub podwykonawcę, zamawiający może zwrócić się o przeprowadzenie kontroli przez Państwową</w:t>
      </w:r>
      <w:r w:rsidRPr="00AC3DD8">
        <w:rPr>
          <w:rFonts w:cs="Arial"/>
          <w:sz w:val="24"/>
          <w:szCs w:val="24"/>
          <w:lang w:eastAsia="en-US"/>
        </w:rPr>
        <w:t xml:space="preserve"> Inspekcję Pracy.</w:t>
      </w:r>
    </w:p>
    <w:p w:rsidR="006B3CC8" w:rsidRPr="00B51BA8" w:rsidRDefault="006B3CC8" w:rsidP="001D57BD">
      <w:pPr>
        <w:widowControl w:val="0"/>
        <w:spacing w:after="0" w:line="360" w:lineRule="auto"/>
        <w:jc w:val="both"/>
        <w:rPr>
          <w:b/>
          <w:sz w:val="24"/>
          <w:szCs w:val="24"/>
        </w:rPr>
      </w:pPr>
    </w:p>
    <w:p w:rsidR="006B3CC8" w:rsidRPr="00B51BA8" w:rsidRDefault="006B3CC8" w:rsidP="008D7F44">
      <w:pPr>
        <w:pStyle w:val="Tekstpodstawowywcity"/>
        <w:spacing w:after="0" w:line="360" w:lineRule="auto"/>
        <w:jc w:val="center"/>
        <w:rPr>
          <w:sz w:val="24"/>
          <w:szCs w:val="24"/>
        </w:rPr>
      </w:pPr>
      <w:r w:rsidRPr="00B51BA8">
        <w:rPr>
          <w:b/>
          <w:sz w:val="24"/>
          <w:szCs w:val="24"/>
        </w:rPr>
        <w:t>§ 5.</w:t>
      </w:r>
    </w:p>
    <w:p w:rsidR="006B3CC8" w:rsidRPr="00B51BA8" w:rsidRDefault="006B3CC8" w:rsidP="001D57BD">
      <w:pPr>
        <w:pStyle w:val="Tekstpodstawowywcity"/>
        <w:spacing w:after="0" w:line="360" w:lineRule="auto"/>
        <w:jc w:val="both"/>
        <w:rPr>
          <w:b/>
          <w:sz w:val="24"/>
          <w:szCs w:val="24"/>
        </w:rPr>
      </w:pPr>
    </w:p>
    <w:p w:rsidR="00833B0E" w:rsidRDefault="006B3CC8" w:rsidP="00E13FA6">
      <w:pPr>
        <w:pStyle w:val="Tekstpodstawowywcity"/>
        <w:numPr>
          <w:ilvl w:val="0"/>
          <w:numId w:val="9"/>
        </w:numPr>
        <w:spacing w:after="0" w:line="360" w:lineRule="auto"/>
        <w:rPr>
          <w:sz w:val="24"/>
          <w:szCs w:val="24"/>
        </w:rPr>
      </w:pPr>
      <w:r w:rsidRPr="00B51BA8">
        <w:rPr>
          <w:sz w:val="24"/>
          <w:szCs w:val="24"/>
        </w:rPr>
        <w:t>Tytułem wynagrodzenia za cały okres wykonywania usługi Zleceniodawca zapłaci Wykonawcy</w:t>
      </w:r>
      <w:r w:rsidR="00833B0E">
        <w:rPr>
          <w:sz w:val="24"/>
          <w:szCs w:val="24"/>
        </w:rPr>
        <w:t>:</w:t>
      </w:r>
    </w:p>
    <w:p w:rsidR="00833B0E" w:rsidRPr="00AC3DD8" w:rsidRDefault="00833B0E" w:rsidP="00E13FA6">
      <w:pPr>
        <w:pStyle w:val="Tekstpodstawowywcity"/>
        <w:spacing w:after="0" w:line="360" w:lineRule="auto"/>
        <w:ind w:left="360"/>
        <w:rPr>
          <w:color w:val="000000" w:themeColor="text1"/>
          <w:sz w:val="24"/>
          <w:szCs w:val="24"/>
        </w:rPr>
      </w:pPr>
      <w:r w:rsidRPr="00AC3DD8">
        <w:rPr>
          <w:color w:val="000000" w:themeColor="text1"/>
          <w:sz w:val="24"/>
          <w:szCs w:val="24"/>
        </w:rPr>
        <w:t xml:space="preserve">- za część 1: </w:t>
      </w:r>
      <w:r w:rsidR="00E13FA6" w:rsidRPr="00AC3DD8">
        <w:rPr>
          <w:b/>
          <w:color w:val="000000" w:themeColor="text1"/>
          <w:sz w:val="24"/>
          <w:szCs w:val="24"/>
        </w:rPr>
        <w:t>brutto</w:t>
      </w:r>
      <w:r w:rsidR="00E13FA6" w:rsidRPr="00AC3DD8">
        <w:rPr>
          <w:color w:val="000000" w:themeColor="text1"/>
          <w:sz w:val="24"/>
          <w:szCs w:val="24"/>
        </w:rPr>
        <w:t xml:space="preserve"> wyniesie </w:t>
      </w:r>
      <w:r w:rsidR="00E13FA6" w:rsidRPr="00AC3DD8">
        <w:rPr>
          <w:b/>
          <w:color w:val="000000" w:themeColor="text1"/>
          <w:sz w:val="24"/>
          <w:szCs w:val="24"/>
        </w:rPr>
        <w:t>…………………………… zł</w:t>
      </w:r>
      <w:r w:rsidR="00E13FA6" w:rsidRPr="00AC3DD8">
        <w:rPr>
          <w:color w:val="000000" w:themeColor="text1"/>
          <w:sz w:val="24"/>
          <w:szCs w:val="24"/>
        </w:rPr>
        <w:t xml:space="preserve"> (słownie: …………………………………………………………....................…………) w tym </w:t>
      </w:r>
      <w:r w:rsidR="00E13FA6" w:rsidRPr="00AC3DD8">
        <w:rPr>
          <w:b/>
          <w:color w:val="000000" w:themeColor="text1"/>
          <w:sz w:val="24"/>
          <w:szCs w:val="24"/>
        </w:rPr>
        <w:t>VAT</w:t>
      </w:r>
      <w:r w:rsidR="00E13FA6" w:rsidRPr="00AC3DD8">
        <w:rPr>
          <w:color w:val="000000" w:themeColor="text1"/>
          <w:sz w:val="24"/>
          <w:szCs w:val="24"/>
        </w:rPr>
        <w:t xml:space="preserve"> .......% w kwocie................................ (słownie:..................................).</w:t>
      </w:r>
    </w:p>
    <w:p w:rsidR="00833B0E" w:rsidRPr="00AC3DD8" w:rsidRDefault="00833B0E" w:rsidP="00E13FA6">
      <w:pPr>
        <w:pStyle w:val="Tekstpodstawowywcity"/>
        <w:spacing w:after="0" w:line="360" w:lineRule="auto"/>
        <w:ind w:left="360"/>
        <w:rPr>
          <w:color w:val="000000" w:themeColor="text1"/>
          <w:sz w:val="24"/>
          <w:szCs w:val="24"/>
        </w:rPr>
      </w:pPr>
      <w:r w:rsidRPr="00AC3DD8">
        <w:rPr>
          <w:color w:val="000000" w:themeColor="text1"/>
          <w:sz w:val="24"/>
          <w:szCs w:val="24"/>
        </w:rPr>
        <w:t>- za część 2:</w:t>
      </w:r>
      <w:r w:rsidR="00E13FA6" w:rsidRPr="00AC3DD8">
        <w:rPr>
          <w:b/>
          <w:color w:val="000000" w:themeColor="text1"/>
          <w:sz w:val="24"/>
          <w:szCs w:val="24"/>
        </w:rPr>
        <w:t xml:space="preserve"> brutto</w:t>
      </w:r>
      <w:r w:rsidR="00E13FA6" w:rsidRPr="00AC3DD8">
        <w:rPr>
          <w:color w:val="000000" w:themeColor="text1"/>
          <w:sz w:val="24"/>
          <w:szCs w:val="24"/>
        </w:rPr>
        <w:t xml:space="preserve"> wyniesie </w:t>
      </w:r>
      <w:r w:rsidR="00E13FA6" w:rsidRPr="00AC3DD8">
        <w:rPr>
          <w:b/>
          <w:color w:val="000000" w:themeColor="text1"/>
          <w:sz w:val="24"/>
          <w:szCs w:val="24"/>
        </w:rPr>
        <w:t>…………………………… zł</w:t>
      </w:r>
      <w:r w:rsidR="00E13FA6" w:rsidRPr="00AC3DD8">
        <w:rPr>
          <w:color w:val="000000" w:themeColor="text1"/>
          <w:sz w:val="24"/>
          <w:szCs w:val="24"/>
        </w:rPr>
        <w:t xml:space="preserve"> (słownie: …………………………………………………………....................…………) w tym </w:t>
      </w:r>
      <w:r w:rsidR="00E13FA6" w:rsidRPr="00AC3DD8">
        <w:rPr>
          <w:b/>
          <w:color w:val="000000" w:themeColor="text1"/>
          <w:sz w:val="24"/>
          <w:szCs w:val="24"/>
        </w:rPr>
        <w:t>VAT</w:t>
      </w:r>
      <w:r w:rsidR="00E13FA6" w:rsidRPr="00AC3DD8">
        <w:rPr>
          <w:color w:val="000000" w:themeColor="text1"/>
          <w:sz w:val="24"/>
          <w:szCs w:val="24"/>
        </w:rPr>
        <w:t xml:space="preserve"> .......% w kwocie................................ (słownie:..................................).</w:t>
      </w:r>
    </w:p>
    <w:p w:rsidR="00833B0E" w:rsidRPr="00AC3DD8" w:rsidRDefault="00833B0E" w:rsidP="00E13FA6">
      <w:pPr>
        <w:pStyle w:val="Tekstpodstawowywcity"/>
        <w:spacing w:after="0" w:line="360" w:lineRule="auto"/>
        <w:ind w:left="360"/>
        <w:rPr>
          <w:color w:val="000000" w:themeColor="text1"/>
          <w:sz w:val="24"/>
          <w:szCs w:val="24"/>
        </w:rPr>
      </w:pPr>
      <w:r w:rsidRPr="00AC3DD8">
        <w:rPr>
          <w:color w:val="000000" w:themeColor="text1"/>
          <w:sz w:val="24"/>
          <w:szCs w:val="24"/>
        </w:rPr>
        <w:t>- za część 3:</w:t>
      </w:r>
      <w:r w:rsidR="00E13FA6" w:rsidRPr="00AC3DD8">
        <w:rPr>
          <w:b/>
          <w:color w:val="000000" w:themeColor="text1"/>
          <w:sz w:val="24"/>
          <w:szCs w:val="24"/>
        </w:rPr>
        <w:t xml:space="preserve"> brutto</w:t>
      </w:r>
      <w:r w:rsidR="00E13FA6" w:rsidRPr="00AC3DD8">
        <w:rPr>
          <w:color w:val="000000" w:themeColor="text1"/>
          <w:sz w:val="24"/>
          <w:szCs w:val="24"/>
        </w:rPr>
        <w:t xml:space="preserve"> wyniesie </w:t>
      </w:r>
      <w:r w:rsidR="00E13FA6" w:rsidRPr="00AC3DD8">
        <w:rPr>
          <w:b/>
          <w:color w:val="000000" w:themeColor="text1"/>
          <w:sz w:val="24"/>
          <w:szCs w:val="24"/>
        </w:rPr>
        <w:t>…………………………… zł</w:t>
      </w:r>
      <w:r w:rsidR="00E13FA6" w:rsidRPr="00AC3DD8">
        <w:rPr>
          <w:color w:val="000000" w:themeColor="text1"/>
          <w:sz w:val="24"/>
          <w:szCs w:val="24"/>
        </w:rPr>
        <w:t xml:space="preserve"> (słownie: …………………………………………………………....................…………) w tym </w:t>
      </w:r>
      <w:r w:rsidR="00E13FA6" w:rsidRPr="00AC3DD8">
        <w:rPr>
          <w:b/>
          <w:color w:val="000000" w:themeColor="text1"/>
          <w:sz w:val="24"/>
          <w:szCs w:val="24"/>
        </w:rPr>
        <w:t>VAT</w:t>
      </w:r>
      <w:r w:rsidR="00E13FA6" w:rsidRPr="00AC3DD8">
        <w:rPr>
          <w:color w:val="000000" w:themeColor="text1"/>
          <w:sz w:val="24"/>
          <w:szCs w:val="24"/>
        </w:rPr>
        <w:t xml:space="preserve"> .......% w kwocie................................ (słownie:..................................).</w:t>
      </w:r>
    </w:p>
    <w:p w:rsidR="00833B0E" w:rsidRPr="00AC3DD8" w:rsidRDefault="00833B0E" w:rsidP="00E13FA6">
      <w:pPr>
        <w:pStyle w:val="Tekstpodstawowywcity"/>
        <w:spacing w:after="0" w:line="360" w:lineRule="auto"/>
        <w:ind w:left="360"/>
        <w:rPr>
          <w:color w:val="000000" w:themeColor="text1"/>
          <w:sz w:val="24"/>
          <w:szCs w:val="24"/>
        </w:rPr>
      </w:pPr>
      <w:r w:rsidRPr="00AC3DD8">
        <w:rPr>
          <w:color w:val="000000" w:themeColor="text1"/>
          <w:sz w:val="24"/>
          <w:szCs w:val="24"/>
        </w:rPr>
        <w:t>- za część 4:</w:t>
      </w:r>
      <w:r w:rsidR="00E13FA6" w:rsidRPr="00AC3DD8">
        <w:rPr>
          <w:b/>
          <w:color w:val="000000" w:themeColor="text1"/>
          <w:sz w:val="24"/>
          <w:szCs w:val="24"/>
        </w:rPr>
        <w:t xml:space="preserve"> brutto</w:t>
      </w:r>
      <w:r w:rsidR="00E13FA6" w:rsidRPr="00AC3DD8">
        <w:rPr>
          <w:color w:val="000000" w:themeColor="text1"/>
          <w:sz w:val="24"/>
          <w:szCs w:val="24"/>
        </w:rPr>
        <w:t xml:space="preserve"> wyniesie </w:t>
      </w:r>
      <w:r w:rsidR="00E13FA6" w:rsidRPr="00AC3DD8">
        <w:rPr>
          <w:b/>
          <w:color w:val="000000" w:themeColor="text1"/>
          <w:sz w:val="24"/>
          <w:szCs w:val="24"/>
        </w:rPr>
        <w:t>…………………………… zł</w:t>
      </w:r>
      <w:r w:rsidR="00E13FA6" w:rsidRPr="00AC3DD8">
        <w:rPr>
          <w:color w:val="000000" w:themeColor="text1"/>
          <w:sz w:val="24"/>
          <w:szCs w:val="24"/>
        </w:rPr>
        <w:t xml:space="preserve"> (słownie: …………………………………………………………....................…………) w tym </w:t>
      </w:r>
      <w:r w:rsidR="00E13FA6" w:rsidRPr="00AC3DD8">
        <w:rPr>
          <w:b/>
          <w:color w:val="000000" w:themeColor="text1"/>
          <w:sz w:val="24"/>
          <w:szCs w:val="24"/>
        </w:rPr>
        <w:t>VAT</w:t>
      </w:r>
      <w:r w:rsidR="00E13FA6" w:rsidRPr="00AC3DD8">
        <w:rPr>
          <w:color w:val="000000" w:themeColor="text1"/>
          <w:sz w:val="24"/>
          <w:szCs w:val="24"/>
        </w:rPr>
        <w:t xml:space="preserve"> .......% w kwocie................................ (słownie:..................................).</w:t>
      </w:r>
    </w:p>
    <w:p w:rsidR="00833B0E" w:rsidRPr="00AC3DD8" w:rsidRDefault="00E13FA6" w:rsidP="00E13FA6">
      <w:pPr>
        <w:pStyle w:val="Tekstpodstawowywcity"/>
        <w:spacing w:after="0" w:line="360" w:lineRule="auto"/>
        <w:ind w:left="360"/>
        <w:rPr>
          <w:color w:val="000000" w:themeColor="text1"/>
          <w:sz w:val="24"/>
          <w:szCs w:val="24"/>
        </w:rPr>
      </w:pPr>
      <w:r w:rsidRPr="00AC3DD8">
        <w:rPr>
          <w:color w:val="000000" w:themeColor="text1"/>
          <w:sz w:val="24"/>
          <w:szCs w:val="24"/>
        </w:rPr>
        <w:lastRenderedPageBreak/>
        <w:t xml:space="preserve">- </w:t>
      </w:r>
      <w:r w:rsidR="00833B0E" w:rsidRPr="00AC3DD8">
        <w:rPr>
          <w:b/>
          <w:color w:val="000000" w:themeColor="text1"/>
          <w:sz w:val="24"/>
          <w:szCs w:val="24"/>
        </w:rPr>
        <w:t>Ł</w:t>
      </w:r>
      <w:r w:rsidR="006B3CC8" w:rsidRPr="00AC3DD8">
        <w:rPr>
          <w:b/>
          <w:color w:val="000000" w:themeColor="text1"/>
          <w:sz w:val="24"/>
          <w:szCs w:val="24"/>
        </w:rPr>
        <w:t>ączn</w:t>
      </w:r>
      <w:r w:rsidR="00833B0E" w:rsidRPr="00AC3DD8">
        <w:rPr>
          <w:b/>
          <w:color w:val="000000" w:themeColor="text1"/>
          <w:sz w:val="24"/>
          <w:szCs w:val="24"/>
        </w:rPr>
        <w:t>a</w:t>
      </w:r>
      <w:r w:rsidR="006B3CC8" w:rsidRPr="00AC3DD8">
        <w:rPr>
          <w:color w:val="000000" w:themeColor="text1"/>
          <w:sz w:val="24"/>
          <w:szCs w:val="24"/>
        </w:rPr>
        <w:t xml:space="preserve"> kwot</w:t>
      </w:r>
      <w:r w:rsidR="00833B0E" w:rsidRPr="00AC3DD8">
        <w:rPr>
          <w:color w:val="000000" w:themeColor="text1"/>
          <w:sz w:val="24"/>
          <w:szCs w:val="24"/>
        </w:rPr>
        <w:t xml:space="preserve">a </w:t>
      </w:r>
      <w:r w:rsidR="00833B0E" w:rsidRPr="00AC3DD8">
        <w:rPr>
          <w:b/>
          <w:color w:val="000000" w:themeColor="text1"/>
          <w:sz w:val="24"/>
          <w:szCs w:val="24"/>
        </w:rPr>
        <w:t>brutto</w:t>
      </w:r>
      <w:r w:rsidR="001D57BD" w:rsidRPr="00AC3DD8">
        <w:rPr>
          <w:color w:val="000000" w:themeColor="text1"/>
          <w:sz w:val="24"/>
          <w:szCs w:val="24"/>
        </w:rPr>
        <w:t xml:space="preserve"> </w:t>
      </w:r>
      <w:r w:rsidR="00833B0E" w:rsidRPr="00AC3DD8">
        <w:rPr>
          <w:color w:val="000000" w:themeColor="text1"/>
          <w:sz w:val="24"/>
          <w:szCs w:val="24"/>
        </w:rPr>
        <w:t xml:space="preserve">wyniesie </w:t>
      </w:r>
      <w:r w:rsidR="006B3CC8" w:rsidRPr="00AC3DD8">
        <w:rPr>
          <w:b/>
          <w:color w:val="000000" w:themeColor="text1"/>
          <w:sz w:val="24"/>
          <w:szCs w:val="24"/>
        </w:rPr>
        <w:t>…………………………… zł</w:t>
      </w:r>
      <w:r w:rsidR="001D57BD" w:rsidRPr="00AC3DD8">
        <w:rPr>
          <w:color w:val="000000" w:themeColor="text1"/>
          <w:sz w:val="24"/>
          <w:szCs w:val="24"/>
        </w:rPr>
        <w:t xml:space="preserve"> </w:t>
      </w:r>
      <w:r w:rsidR="006B3CC8" w:rsidRPr="00AC3DD8">
        <w:rPr>
          <w:color w:val="000000" w:themeColor="text1"/>
          <w:sz w:val="24"/>
          <w:szCs w:val="24"/>
        </w:rPr>
        <w:t>(słownie: …………………………………………………………</w:t>
      </w:r>
      <w:r w:rsidR="00833B0E" w:rsidRPr="00AC3DD8">
        <w:rPr>
          <w:color w:val="000000" w:themeColor="text1"/>
          <w:sz w:val="24"/>
          <w:szCs w:val="24"/>
        </w:rPr>
        <w:t>....................</w:t>
      </w:r>
      <w:r w:rsidR="006B3CC8" w:rsidRPr="00AC3DD8">
        <w:rPr>
          <w:color w:val="000000" w:themeColor="text1"/>
          <w:sz w:val="24"/>
          <w:szCs w:val="24"/>
        </w:rPr>
        <w:t>…………)</w:t>
      </w:r>
      <w:r w:rsidR="00833B0E" w:rsidRPr="00AC3DD8">
        <w:rPr>
          <w:color w:val="000000" w:themeColor="text1"/>
          <w:sz w:val="24"/>
          <w:szCs w:val="24"/>
        </w:rPr>
        <w:t xml:space="preserve"> w tym </w:t>
      </w:r>
      <w:r w:rsidR="00833B0E" w:rsidRPr="00AC3DD8">
        <w:rPr>
          <w:b/>
          <w:color w:val="000000" w:themeColor="text1"/>
          <w:sz w:val="24"/>
          <w:szCs w:val="24"/>
        </w:rPr>
        <w:t>VAT</w:t>
      </w:r>
      <w:r w:rsidR="00833B0E" w:rsidRPr="00AC3DD8">
        <w:rPr>
          <w:color w:val="000000" w:themeColor="text1"/>
          <w:sz w:val="24"/>
          <w:szCs w:val="24"/>
        </w:rPr>
        <w:t xml:space="preserve"> .......% w kwocie................................ (słownie:..................................). </w:t>
      </w:r>
    </w:p>
    <w:p w:rsidR="00833B0E" w:rsidRPr="00AC3DD8" w:rsidRDefault="00833B0E" w:rsidP="00E13FA6">
      <w:pPr>
        <w:pStyle w:val="Tekstpodstawowywcity"/>
        <w:spacing w:after="0" w:line="360" w:lineRule="auto"/>
        <w:ind w:left="360"/>
        <w:jc w:val="both"/>
        <w:rPr>
          <w:color w:val="000000" w:themeColor="text1"/>
          <w:sz w:val="24"/>
          <w:szCs w:val="24"/>
        </w:rPr>
      </w:pPr>
      <w:r w:rsidRPr="00AC3DD8">
        <w:rPr>
          <w:color w:val="000000" w:themeColor="text1"/>
          <w:sz w:val="24"/>
          <w:szCs w:val="24"/>
        </w:rPr>
        <w:t xml:space="preserve">W przypadku, gdy Wykonawca wykonuje więcej niż jedną część wystawia on faktury cząstkowe po zakończeniu każdej </w:t>
      </w:r>
      <w:r w:rsidR="00E13FA6" w:rsidRPr="00AC3DD8">
        <w:rPr>
          <w:color w:val="000000" w:themeColor="text1"/>
          <w:sz w:val="24"/>
          <w:szCs w:val="24"/>
        </w:rPr>
        <w:t xml:space="preserve">z </w:t>
      </w:r>
      <w:r w:rsidRPr="00AC3DD8">
        <w:rPr>
          <w:color w:val="000000" w:themeColor="text1"/>
          <w:sz w:val="24"/>
          <w:szCs w:val="24"/>
        </w:rPr>
        <w:t xml:space="preserve">części. </w:t>
      </w:r>
      <w:r w:rsidR="00E13FA6" w:rsidRPr="00AC3DD8">
        <w:rPr>
          <w:color w:val="000000" w:themeColor="text1"/>
          <w:sz w:val="24"/>
          <w:szCs w:val="24"/>
        </w:rPr>
        <w:t>Kwota</w:t>
      </w:r>
      <w:r w:rsidRPr="00AC3DD8">
        <w:rPr>
          <w:color w:val="000000" w:themeColor="text1"/>
          <w:sz w:val="24"/>
          <w:szCs w:val="24"/>
        </w:rPr>
        <w:t xml:space="preserve"> za daną część</w:t>
      </w:r>
      <w:r w:rsidR="00E13FA6" w:rsidRPr="00AC3DD8">
        <w:rPr>
          <w:color w:val="000000" w:themeColor="text1"/>
          <w:sz w:val="24"/>
          <w:szCs w:val="24"/>
        </w:rPr>
        <w:t xml:space="preserve">, </w:t>
      </w:r>
      <w:r w:rsidR="006B3CC8" w:rsidRPr="00AC3DD8">
        <w:rPr>
          <w:color w:val="000000" w:themeColor="text1"/>
          <w:sz w:val="24"/>
          <w:szCs w:val="24"/>
        </w:rPr>
        <w:t>wypłacon</w:t>
      </w:r>
      <w:r w:rsidR="00E13FA6" w:rsidRPr="00AC3DD8">
        <w:rPr>
          <w:color w:val="000000" w:themeColor="text1"/>
          <w:sz w:val="24"/>
          <w:szCs w:val="24"/>
        </w:rPr>
        <w:t>a</w:t>
      </w:r>
      <w:r w:rsidRPr="00AC3DD8">
        <w:rPr>
          <w:color w:val="000000" w:themeColor="text1"/>
          <w:sz w:val="24"/>
          <w:szCs w:val="24"/>
        </w:rPr>
        <w:t xml:space="preserve"> </w:t>
      </w:r>
      <w:r w:rsidR="00E13FA6" w:rsidRPr="00AC3DD8">
        <w:rPr>
          <w:color w:val="000000" w:themeColor="text1"/>
          <w:sz w:val="24"/>
          <w:szCs w:val="24"/>
        </w:rPr>
        <w:t>zostanie</w:t>
      </w:r>
      <w:r w:rsidRPr="00AC3DD8">
        <w:rPr>
          <w:color w:val="000000" w:themeColor="text1"/>
          <w:sz w:val="24"/>
          <w:szCs w:val="24"/>
        </w:rPr>
        <w:t xml:space="preserve"> </w:t>
      </w:r>
      <w:r w:rsidR="00CC13B6" w:rsidRPr="00AC3DD8">
        <w:rPr>
          <w:rFonts w:eastAsia="Times New Roman" w:cs="Calibri"/>
          <w:color w:val="000000" w:themeColor="text1"/>
          <w:sz w:val="24"/>
          <w:szCs w:val="24"/>
          <w:lang w:eastAsia="ar-SA"/>
        </w:rPr>
        <w:t xml:space="preserve">w terminie do </w:t>
      </w:r>
      <w:r w:rsidR="00287228" w:rsidRPr="00AC3DD8">
        <w:rPr>
          <w:rFonts w:eastAsia="Times New Roman" w:cs="Calibri"/>
          <w:color w:val="000000" w:themeColor="text1"/>
          <w:sz w:val="24"/>
          <w:szCs w:val="24"/>
          <w:lang w:eastAsia="ar-SA"/>
        </w:rPr>
        <w:t>21</w:t>
      </w:r>
      <w:r w:rsidR="00CC13B6" w:rsidRPr="00AC3DD8">
        <w:rPr>
          <w:rFonts w:eastAsia="Times New Roman" w:cs="Calibri"/>
          <w:color w:val="000000" w:themeColor="text1"/>
          <w:sz w:val="24"/>
          <w:szCs w:val="24"/>
          <w:lang w:eastAsia="ar-SA"/>
        </w:rPr>
        <w:t xml:space="preserve"> dni od </w:t>
      </w:r>
      <w:r w:rsidR="00E13FA6" w:rsidRPr="00AC3DD8">
        <w:rPr>
          <w:rFonts w:eastAsia="Times New Roman" w:cs="Calibri"/>
          <w:color w:val="000000" w:themeColor="text1"/>
          <w:sz w:val="24"/>
          <w:szCs w:val="24"/>
          <w:lang w:eastAsia="ar-SA"/>
        </w:rPr>
        <w:t xml:space="preserve">dnia </w:t>
      </w:r>
      <w:r w:rsidR="009E56DA" w:rsidRPr="00AC3DD8">
        <w:rPr>
          <w:rFonts w:eastAsia="Times New Roman" w:cs="Calibri"/>
          <w:color w:val="000000" w:themeColor="text1"/>
          <w:sz w:val="24"/>
          <w:szCs w:val="24"/>
          <w:lang w:eastAsia="ar-SA"/>
        </w:rPr>
        <w:t xml:space="preserve">doręczenia Zamawiającemu prawidłowo wystawionej </w:t>
      </w:r>
      <w:r w:rsidR="006B3CC8" w:rsidRPr="00AC3DD8">
        <w:rPr>
          <w:color w:val="000000" w:themeColor="text1"/>
          <w:sz w:val="24"/>
          <w:szCs w:val="24"/>
        </w:rPr>
        <w:t>faktury przez Wykonawcę.</w:t>
      </w:r>
    </w:p>
    <w:p w:rsidR="006B3CC8" w:rsidRPr="00AC3DD8" w:rsidRDefault="006B3CC8" w:rsidP="001D57BD">
      <w:pPr>
        <w:pStyle w:val="Tekstpodstawowy"/>
        <w:widowControl w:val="0"/>
        <w:numPr>
          <w:ilvl w:val="0"/>
          <w:numId w:val="9"/>
        </w:numPr>
        <w:spacing w:after="0" w:line="360" w:lineRule="auto"/>
        <w:jc w:val="both"/>
        <w:rPr>
          <w:rFonts w:ascii="Lato" w:hAnsi="Lato"/>
        </w:rPr>
      </w:pPr>
      <w:r w:rsidRPr="00AC3DD8">
        <w:rPr>
          <w:rFonts w:ascii="Lato" w:hAnsi="Lato" w:cs="Lato"/>
          <w:color w:val="000000" w:themeColor="text1"/>
        </w:rPr>
        <w:t>Zapłata należności nastąpi na rachunek bankow</w:t>
      </w:r>
      <w:r w:rsidR="001D57BD" w:rsidRPr="00AC3DD8">
        <w:rPr>
          <w:rFonts w:ascii="Lato" w:hAnsi="Lato" w:cs="Lato"/>
          <w:color w:val="000000" w:themeColor="text1"/>
          <w:lang w:val="pl-PL"/>
        </w:rPr>
        <w:t>y W</w:t>
      </w:r>
      <w:proofErr w:type="spellStart"/>
      <w:r w:rsidRPr="00AC3DD8">
        <w:rPr>
          <w:rFonts w:ascii="Lato" w:hAnsi="Lato" w:cs="Lato"/>
          <w:color w:val="000000" w:themeColor="text1"/>
        </w:rPr>
        <w:t>ykonawcy</w:t>
      </w:r>
      <w:proofErr w:type="spellEnd"/>
      <w:r w:rsidR="001D57BD" w:rsidRPr="00AC3DD8">
        <w:rPr>
          <w:rFonts w:ascii="Lato" w:hAnsi="Lato" w:cs="Lato"/>
          <w:lang w:val="pl-PL"/>
        </w:rPr>
        <w:t>: ...................</w:t>
      </w:r>
      <w:r w:rsidR="00AC3DD8">
        <w:rPr>
          <w:rFonts w:ascii="Lato" w:hAnsi="Lato" w:cs="Lato"/>
          <w:lang w:val="pl-PL"/>
        </w:rPr>
        <w:br/>
      </w:r>
      <w:r w:rsidR="001D57BD" w:rsidRPr="00AC3DD8">
        <w:rPr>
          <w:rFonts w:ascii="Lato" w:hAnsi="Lato" w:cs="Lato"/>
          <w:lang w:val="pl-PL"/>
        </w:rPr>
        <w:t>..............</w:t>
      </w:r>
      <w:r w:rsidR="00AC3DD8">
        <w:rPr>
          <w:rFonts w:ascii="Lato" w:hAnsi="Lato" w:cs="Lato"/>
          <w:lang w:val="pl-PL"/>
        </w:rPr>
        <w:t>......</w:t>
      </w:r>
      <w:r w:rsidR="001D57BD" w:rsidRPr="00AC3DD8">
        <w:rPr>
          <w:rFonts w:ascii="Lato" w:hAnsi="Lato" w:cs="Lato"/>
          <w:lang w:val="pl-PL"/>
        </w:rPr>
        <w:t>................................................................................................................................</w:t>
      </w:r>
      <w:r w:rsidR="002C4B71" w:rsidRPr="00AC3DD8">
        <w:rPr>
          <w:rFonts w:ascii="Lato" w:hAnsi="Lato" w:cs="Lato"/>
          <w:lang w:val="pl-PL"/>
        </w:rPr>
        <w:t>…..</w:t>
      </w:r>
    </w:p>
    <w:p w:rsidR="006B3CC8" w:rsidRPr="00B51BA8" w:rsidRDefault="006B3CC8" w:rsidP="00AC3DD8">
      <w:pPr>
        <w:widowControl w:val="0"/>
        <w:spacing w:after="0" w:line="360" w:lineRule="auto"/>
        <w:ind w:left="426"/>
        <w:jc w:val="center"/>
        <w:rPr>
          <w:sz w:val="24"/>
          <w:szCs w:val="24"/>
        </w:rPr>
      </w:pPr>
    </w:p>
    <w:p w:rsidR="006B3CC8" w:rsidRPr="00B51BA8" w:rsidRDefault="006B3CC8" w:rsidP="00AC3DD8">
      <w:pPr>
        <w:pStyle w:val="Tekstpodstawowywcity"/>
        <w:spacing w:after="0" w:line="360" w:lineRule="auto"/>
        <w:jc w:val="center"/>
        <w:rPr>
          <w:sz w:val="24"/>
          <w:szCs w:val="24"/>
        </w:rPr>
      </w:pPr>
      <w:r w:rsidRPr="00B51BA8">
        <w:rPr>
          <w:b/>
          <w:sz w:val="24"/>
          <w:szCs w:val="24"/>
        </w:rPr>
        <w:t>§ 6.</w:t>
      </w:r>
    </w:p>
    <w:p w:rsidR="006B3CC8" w:rsidRPr="00B51BA8" w:rsidRDefault="006B3CC8" w:rsidP="008D7F44">
      <w:pPr>
        <w:pStyle w:val="Akapitzlist"/>
        <w:widowControl w:val="0"/>
        <w:spacing w:after="0" w:line="360" w:lineRule="auto"/>
        <w:ind w:left="0"/>
        <w:contextualSpacing/>
        <w:jc w:val="both"/>
        <w:rPr>
          <w:rFonts w:ascii="Lato" w:hAnsi="Lato"/>
          <w:sz w:val="24"/>
          <w:szCs w:val="24"/>
        </w:rPr>
      </w:pPr>
      <w:r w:rsidRPr="00B51BA8">
        <w:rPr>
          <w:rFonts w:ascii="Lato" w:hAnsi="Lato" w:cs="Lato"/>
          <w:sz w:val="24"/>
          <w:szCs w:val="24"/>
        </w:rPr>
        <w:t xml:space="preserve">Podstawą wystawienia </w:t>
      </w:r>
      <w:r w:rsidR="00E13FA6">
        <w:rPr>
          <w:rFonts w:ascii="Lato" w:hAnsi="Lato" w:cs="Lato"/>
          <w:sz w:val="24"/>
          <w:szCs w:val="24"/>
        </w:rPr>
        <w:t xml:space="preserve">prawidłowej </w:t>
      </w:r>
      <w:r w:rsidRPr="00B51BA8">
        <w:rPr>
          <w:rFonts w:ascii="Lato" w:hAnsi="Lato" w:cs="Lato"/>
          <w:sz w:val="24"/>
          <w:szCs w:val="24"/>
        </w:rPr>
        <w:t>faktury jest podpisany przez Zamawiającego</w:t>
      </w:r>
      <w:r w:rsidR="00E13FA6">
        <w:rPr>
          <w:rFonts w:ascii="Lato" w:hAnsi="Lato" w:cs="Lato"/>
          <w:sz w:val="24"/>
          <w:szCs w:val="24"/>
        </w:rPr>
        <w:t xml:space="preserve"> i Wykonawcę</w:t>
      </w:r>
      <w:r w:rsidRPr="00B51BA8">
        <w:rPr>
          <w:rFonts w:ascii="Lato" w:hAnsi="Lato" w:cs="Lato"/>
          <w:sz w:val="24"/>
          <w:szCs w:val="24"/>
        </w:rPr>
        <w:t xml:space="preserve"> protokół odbioru prac.</w:t>
      </w:r>
    </w:p>
    <w:p w:rsidR="006B3CC8" w:rsidRPr="00B51BA8" w:rsidRDefault="006B3CC8" w:rsidP="00AC3DD8">
      <w:pPr>
        <w:spacing w:after="0" w:line="360" w:lineRule="auto"/>
        <w:jc w:val="center"/>
        <w:rPr>
          <w:b/>
          <w:sz w:val="24"/>
          <w:szCs w:val="24"/>
        </w:rPr>
      </w:pPr>
    </w:p>
    <w:p w:rsidR="006B3CC8" w:rsidRPr="00B51BA8" w:rsidRDefault="006B3CC8" w:rsidP="008D7F44">
      <w:pPr>
        <w:pStyle w:val="Tekstpodstawowywcity"/>
        <w:spacing w:after="0" w:line="360" w:lineRule="auto"/>
        <w:jc w:val="center"/>
        <w:rPr>
          <w:sz w:val="24"/>
          <w:szCs w:val="24"/>
        </w:rPr>
      </w:pPr>
      <w:r w:rsidRPr="00B51BA8">
        <w:rPr>
          <w:b/>
          <w:sz w:val="24"/>
          <w:szCs w:val="24"/>
        </w:rPr>
        <w:t>§ 7.</w:t>
      </w:r>
    </w:p>
    <w:p w:rsidR="006B3CC8" w:rsidRPr="00B51BA8" w:rsidRDefault="006B3CC8" w:rsidP="008D7F44">
      <w:pPr>
        <w:pStyle w:val="Akapitzlist"/>
        <w:widowControl w:val="0"/>
        <w:spacing w:after="0" w:line="360" w:lineRule="auto"/>
        <w:ind w:left="0"/>
        <w:contextualSpacing/>
        <w:jc w:val="both"/>
        <w:rPr>
          <w:rFonts w:ascii="Lato" w:hAnsi="Lato"/>
          <w:sz w:val="24"/>
          <w:szCs w:val="24"/>
        </w:rPr>
      </w:pPr>
      <w:r w:rsidRPr="00B51BA8">
        <w:rPr>
          <w:rFonts w:ascii="Lato" w:hAnsi="Lato" w:cs="Lato"/>
          <w:sz w:val="24"/>
          <w:szCs w:val="24"/>
        </w:rPr>
        <w:t>Za dzień wypłaty uważa się dzień obciążenia rachunku Zamawiającego.</w:t>
      </w:r>
    </w:p>
    <w:p w:rsidR="006B3CC8" w:rsidRPr="00B51BA8" w:rsidRDefault="006B3CC8" w:rsidP="00AC3DD8">
      <w:pPr>
        <w:pStyle w:val="Tekstpodstawowy"/>
        <w:spacing w:after="0" w:line="360" w:lineRule="auto"/>
        <w:jc w:val="center"/>
        <w:rPr>
          <w:rFonts w:ascii="Lato" w:hAnsi="Lato" w:cs="Lato"/>
        </w:rPr>
      </w:pPr>
    </w:p>
    <w:p w:rsidR="006B3CC8" w:rsidRPr="00B51BA8" w:rsidRDefault="006B3CC8" w:rsidP="008D7F44">
      <w:pPr>
        <w:pStyle w:val="Tekstpodstawowywcity"/>
        <w:spacing w:after="0" w:line="360" w:lineRule="auto"/>
        <w:jc w:val="center"/>
        <w:rPr>
          <w:sz w:val="24"/>
          <w:szCs w:val="24"/>
        </w:rPr>
      </w:pPr>
      <w:r w:rsidRPr="00B51BA8">
        <w:rPr>
          <w:b/>
          <w:sz w:val="24"/>
          <w:szCs w:val="24"/>
        </w:rPr>
        <w:t>§ 8.</w:t>
      </w:r>
    </w:p>
    <w:p w:rsidR="006B3CC8" w:rsidRPr="00B51BA8" w:rsidRDefault="006B3CC8" w:rsidP="008D7F44">
      <w:pPr>
        <w:widowControl w:val="0"/>
        <w:numPr>
          <w:ilvl w:val="0"/>
          <w:numId w:val="1"/>
        </w:numPr>
        <w:spacing w:after="0" w:line="360" w:lineRule="auto"/>
        <w:ind w:hanging="357"/>
        <w:jc w:val="both"/>
        <w:rPr>
          <w:sz w:val="24"/>
          <w:szCs w:val="24"/>
        </w:rPr>
      </w:pPr>
      <w:r w:rsidRPr="00B51BA8">
        <w:rPr>
          <w:sz w:val="24"/>
          <w:szCs w:val="24"/>
        </w:rPr>
        <w:t>Zamawiający zastrzega sobie możliwość dochodzenia kar umownych w</w:t>
      </w:r>
      <w:r w:rsidR="00AC3DD8">
        <w:rPr>
          <w:sz w:val="24"/>
          <w:szCs w:val="24"/>
        </w:rPr>
        <w:t> </w:t>
      </w:r>
      <w:r w:rsidRPr="00B51BA8">
        <w:rPr>
          <w:sz w:val="24"/>
          <w:szCs w:val="24"/>
        </w:rPr>
        <w:t>następujących przypadkach i wysokościach:</w:t>
      </w:r>
    </w:p>
    <w:p w:rsidR="006B3CC8" w:rsidRPr="00B51BA8" w:rsidRDefault="006B3CC8" w:rsidP="008D7F44">
      <w:pPr>
        <w:widowControl w:val="0"/>
        <w:numPr>
          <w:ilvl w:val="0"/>
          <w:numId w:val="5"/>
        </w:numPr>
        <w:tabs>
          <w:tab w:val="clear" w:pos="0"/>
          <w:tab w:val="num" w:pos="-417"/>
        </w:tabs>
        <w:spacing w:after="0" w:line="360" w:lineRule="auto"/>
        <w:ind w:left="717" w:hanging="357"/>
        <w:jc w:val="both"/>
        <w:rPr>
          <w:sz w:val="24"/>
          <w:szCs w:val="24"/>
        </w:rPr>
      </w:pPr>
      <w:r w:rsidRPr="00B51BA8">
        <w:rPr>
          <w:sz w:val="24"/>
          <w:szCs w:val="24"/>
        </w:rPr>
        <w:t>0,1 % wartości zlecenia za każdy dzień opóźnienia w wykonywaniu przedmiotu umowy,</w:t>
      </w:r>
    </w:p>
    <w:p w:rsidR="006B3CC8" w:rsidRPr="00B51BA8" w:rsidRDefault="006B3CC8" w:rsidP="008D7F44">
      <w:pPr>
        <w:widowControl w:val="0"/>
        <w:numPr>
          <w:ilvl w:val="0"/>
          <w:numId w:val="5"/>
        </w:numPr>
        <w:tabs>
          <w:tab w:val="clear" w:pos="0"/>
          <w:tab w:val="num" w:pos="-417"/>
        </w:tabs>
        <w:spacing w:after="0" w:line="360" w:lineRule="auto"/>
        <w:ind w:left="717" w:hanging="357"/>
        <w:jc w:val="both"/>
        <w:rPr>
          <w:sz w:val="24"/>
          <w:szCs w:val="24"/>
        </w:rPr>
      </w:pPr>
      <w:r w:rsidRPr="00B51BA8">
        <w:rPr>
          <w:sz w:val="24"/>
          <w:szCs w:val="24"/>
        </w:rPr>
        <w:t>0,1 % wynagrodzenia za każdy dzień opóźnienia w usunięciu wad przedmiotu umowy liczony od uzgodnionego terminu usunięcia wady,</w:t>
      </w:r>
    </w:p>
    <w:p w:rsidR="006B3CC8" w:rsidRPr="00B51BA8" w:rsidRDefault="006B3CC8" w:rsidP="008D7F44">
      <w:pPr>
        <w:widowControl w:val="0"/>
        <w:numPr>
          <w:ilvl w:val="0"/>
          <w:numId w:val="5"/>
        </w:numPr>
        <w:tabs>
          <w:tab w:val="clear" w:pos="0"/>
          <w:tab w:val="num" w:pos="-417"/>
        </w:tabs>
        <w:spacing w:after="0" w:line="360" w:lineRule="auto"/>
        <w:ind w:left="717" w:hanging="357"/>
        <w:jc w:val="both"/>
        <w:rPr>
          <w:sz w:val="24"/>
          <w:szCs w:val="24"/>
        </w:rPr>
      </w:pPr>
      <w:r w:rsidRPr="00B51BA8">
        <w:rPr>
          <w:sz w:val="24"/>
          <w:szCs w:val="24"/>
        </w:rPr>
        <w:t>10% wynagrodzenia w przypadku odstąpienia od umowy z przyczyn leżących po stronie Wykonawcy.</w:t>
      </w:r>
    </w:p>
    <w:p w:rsidR="006B3CC8" w:rsidRPr="00B51BA8" w:rsidRDefault="006B3CC8" w:rsidP="008D7F44">
      <w:pPr>
        <w:widowControl w:val="0"/>
        <w:numPr>
          <w:ilvl w:val="0"/>
          <w:numId w:val="5"/>
        </w:numPr>
        <w:tabs>
          <w:tab w:val="clear" w:pos="0"/>
          <w:tab w:val="num" w:pos="-417"/>
        </w:tabs>
        <w:spacing w:after="0" w:line="360" w:lineRule="auto"/>
        <w:ind w:left="717" w:hanging="357"/>
        <w:jc w:val="both"/>
        <w:rPr>
          <w:sz w:val="24"/>
          <w:szCs w:val="24"/>
        </w:rPr>
      </w:pPr>
      <w:r w:rsidRPr="00B51BA8">
        <w:rPr>
          <w:sz w:val="24"/>
          <w:szCs w:val="24"/>
        </w:rPr>
        <w:t xml:space="preserve">500 zł za każdy przypadek niespełnienia przez Wykonawcę lub podwykonawcę wymogu zatrudnienia na podstawie umowy o pracę osób wykonujących czynności wskazanych w </w:t>
      </w:r>
      <w:r w:rsidRPr="00B51BA8">
        <w:rPr>
          <w:rFonts w:cs="Times New Roman"/>
          <w:sz w:val="24"/>
          <w:szCs w:val="24"/>
        </w:rPr>
        <w:t>§</w:t>
      </w:r>
      <w:r w:rsidRPr="00B51BA8">
        <w:rPr>
          <w:sz w:val="24"/>
          <w:szCs w:val="24"/>
        </w:rPr>
        <w:t xml:space="preserve"> 4.</w:t>
      </w:r>
    </w:p>
    <w:p w:rsidR="006B3CC8" w:rsidRPr="00B51BA8" w:rsidRDefault="006B3CC8" w:rsidP="008D7F44">
      <w:pPr>
        <w:widowControl w:val="0"/>
        <w:numPr>
          <w:ilvl w:val="0"/>
          <w:numId w:val="5"/>
        </w:numPr>
        <w:tabs>
          <w:tab w:val="clear" w:pos="0"/>
          <w:tab w:val="num" w:pos="-417"/>
        </w:tabs>
        <w:spacing w:after="0" w:line="360" w:lineRule="auto"/>
        <w:ind w:left="717" w:hanging="357"/>
        <w:jc w:val="both"/>
        <w:rPr>
          <w:sz w:val="24"/>
          <w:szCs w:val="24"/>
        </w:rPr>
      </w:pPr>
      <w:r w:rsidRPr="00B51BA8">
        <w:rPr>
          <w:sz w:val="24"/>
          <w:szCs w:val="24"/>
        </w:rPr>
        <w:t xml:space="preserve">500 zł w przypadku </w:t>
      </w:r>
      <w:r w:rsidRPr="00B51BA8">
        <w:rPr>
          <w:rFonts w:cs="Arial"/>
          <w:color w:val="000000"/>
          <w:sz w:val="24"/>
          <w:szCs w:val="24"/>
          <w:lang w:eastAsia="en-US"/>
        </w:rPr>
        <w:t xml:space="preserve">niezłożenie przez wykonawcę w wyznaczonym przez zamawiającego terminie żądanych przez zamawiającego dowodów w celu potwierdzenia spełnienia </w:t>
      </w:r>
      <w:r w:rsidRPr="00B51BA8">
        <w:rPr>
          <w:rFonts w:cs="Arial"/>
          <w:sz w:val="24"/>
          <w:szCs w:val="24"/>
          <w:lang w:eastAsia="en-US"/>
        </w:rPr>
        <w:t xml:space="preserve">przez </w:t>
      </w:r>
      <w:r w:rsidRPr="00B51BA8">
        <w:rPr>
          <w:rFonts w:cs="Arial"/>
          <w:color w:val="000000"/>
          <w:sz w:val="24"/>
          <w:szCs w:val="24"/>
          <w:lang w:eastAsia="en-US"/>
        </w:rPr>
        <w:t xml:space="preserve">wykonawcę lub podwykonawcę wymogu zatrudnienia na podstawie umowy o pracę, co traktowane będzie jako </w:t>
      </w:r>
      <w:r w:rsidRPr="00B51BA8">
        <w:rPr>
          <w:rFonts w:cs="Arial"/>
          <w:sz w:val="24"/>
          <w:szCs w:val="24"/>
          <w:lang w:eastAsia="en-US"/>
        </w:rPr>
        <w:lastRenderedPageBreak/>
        <w:t xml:space="preserve">niespełnienie przez </w:t>
      </w:r>
      <w:r w:rsidRPr="00B51BA8">
        <w:rPr>
          <w:rFonts w:cs="Arial"/>
          <w:color w:val="000000"/>
          <w:sz w:val="24"/>
          <w:szCs w:val="24"/>
          <w:lang w:eastAsia="en-US"/>
        </w:rPr>
        <w:t>wykonawcę lub podwykonawcę wymogu zatrudnienia na podstawie umowy o pracę osób wykonujących czynności wskazane w</w:t>
      </w:r>
      <w:r w:rsidR="00AC3DD8">
        <w:rPr>
          <w:rFonts w:cs="Arial"/>
          <w:color w:val="000000"/>
          <w:sz w:val="24"/>
          <w:szCs w:val="24"/>
          <w:lang w:eastAsia="en-US"/>
        </w:rPr>
        <w:t> </w:t>
      </w:r>
      <w:r w:rsidRPr="00B51BA8">
        <w:rPr>
          <w:rFonts w:cs="Times New Roman"/>
          <w:color w:val="000000"/>
          <w:sz w:val="24"/>
          <w:szCs w:val="24"/>
          <w:lang w:eastAsia="en-US"/>
        </w:rPr>
        <w:t>§</w:t>
      </w:r>
      <w:r w:rsidR="00AC3DD8">
        <w:rPr>
          <w:rFonts w:cs="Arial"/>
          <w:color w:val="000000"/>
          <w:sz w:val="24"/>
          <w:szCs w:val="24"/>
          <w:lang w:eastAsia="en-US"/>
        </w:rPr>
        <w:t> </w:t>
      </w:r>
      <w:r w:rsidRPr="00B51BA8">
        <w:rPr>
          <w:rFonts w:cs="Arial"/>
          <w:color w:val="000000"/>
          <w:sz w:val="24"/>
          <w:szCs w:val="24"/>
          <w:lang w:eastAsia="en-US"/>
        </w:rPr>
        <w:t>4</w:t>
      </w:r>
      <w:r w:rsidR="00AC3DD8">
        <w:rPr>
          <w:rFonts w:cs="Arial"/>
          <w:color w:val="000000"/>
          <w:sz w:val="24"/>
          <w:szCs w:val="24"/>
          <w:lang w:eastAsia="en-US"/>
        </w:rPr>
        <w:t xml:space="preserve"> Umowy</w:t>
      </w:r>
      <w:r w:rsidRPr="00B51BA8">
        <w:rPr>
          <w:rFonts w:cs="Arial"/>
          <w:color w:val="000000"/>
          <w:sz w:val="24"/>
          <w:szCs w:val="24"/>
          <w:lang w:eastAsia="en-US"/>
        </w:rPr>
        <w:t>.</w:t>
      </w:r>
    </w:p>
    <w:p w:rsidR="006B3CC8" w:rsidRPr="00B51BA8" w:rsidRDefault="006B3CC8" w:rsidP="008D7F44">
      <w:pPr>
        <w:widowControl w:val="0"/>
        <w:numPr>
          <w:ilvl w:val="0"/>
          <w:numId w:val="1"/>
        </w:numPr>
        <w:spacing w:after="0" w:line="360" w:lineRule="auto"/>
        <w:ind w:hanging="357"/>
        <w:jc w:val="both"/>
        <w:rPr>
          <w:sz w:val="24"/>
          <w:szCs w:val="24"/>
        </w:rPr>
      </w:pPr>
      <w:r w:rsidRPr="00B51BA8">
        <w:rPr>
          <w:sz w:val="24"/>
          <w:szCs w:val="24"/>
        </w:rPr>
        <w:t>Wykonawca zastrzega sobie prawo do dochodzenia kar umownych w</w:t>
      </w:r>
      <w:r w:rsidR="00AC3DD8">
        <w:rPr>
          <w:sz w:val="24"/>
          <w:szCs w:val="24"/>
        </w:rPr>
        <w:t> </w:t>
      </w:r>
      <w:r w:rsidRPr="00B51BA8">
        <w:rPr>
          <w:sz w:val="24"/>
          <w:szCs w:val="24"/>
        </w:rPr>
        <w:t>następujących przypadkach i wysokościach:</w:t>
      </w:r>
    </w:p>
    <w:p w:rsidR="006B3CC8" w:rsidRPr="00B51BA8" w:rsidRDefault="006B3CC8" w:rsidP="008D7F44">
      <w:pPr>
        <w:widowControl w:val="0"/>
        <w:numPr>
          <w:ilvl w:val="0"/>
          <w:numId w:val="4"/>
        </w:numPr>
        <w:tabs>
          <w:tab w:val="clear" w:pos="0"/>
          <w:tab w:val="num" w:pos="-417"/>
        </w:tabs>
        <w:spacing w:after="0" w:line="360" w:lineRule="auto"/>
        <w:ind w:left="717" w:hanging="357"/>
        <w:jc w:val="both"/>
        <w:rPr>
          <w:sz w:val="24"/>
          <w:szCs w:val="24"/>
        </w:rPr>
      </w:pPr>
      <w:r w:rsidRPr="00B51BA8">
        <w:rPr>
          <w:sz w:val="24"/>
          <w:szCs w:val="24"/>
        </w:rPr>
        <w:t>10% wynagrodzenia w przypadku odstąpienia od umowy z przyczyn leżących po stronie Zamawiającego, za wyjątkiem okoliczności określonych w</w:t>
      </w:r>
      <w:r w:rsidR="00A233F6">
        <w:rPr>
          <w:sz w:val="24"/>
          <w:szCs w:val="24"/>
        </w:rPr>
        <w:t> </w:t>
      </w:r>
      <w:r w:rsidRPr="00B51BA8">
        <w:rPr>
          <w:sz w:val="24"/>
          <w:szCs w:val="24"/>
        </w:rPr>
        <w:t>§</w:t>
      </w:r>
      <w:r w:rsidR="00A233F6">
        <w:rPr>
          <w:sz w:val="24"/>
          <w:szCs w:val="24"/>
        </w:rPr>
        <w:t> </w:t>
      </w:r>
      <w:r w:rsidRPr="00B51BA8">
        <w:rPr>
          <w:sz w:val="24"/>
          <w:szCs w:val="24"/>
        </w:rPr>
        <w:t>9 ust.</w:t>
      </w:r>
      <w:r w:rsidR="00A233F6">
        <w:rPr>
          <w:sz w:val="24"/>
          <w:szCs w:val="24"/>
        </w:rPr>
        <w:t> </w:t>
      </w:r>
      <w:r w:rsidRPr="00B51BA8">
        <w:rPr>
          <w:sz w:val="24"/>
          <w:szCs w:val="24"/>
        </w:rPr>
        <w:t>1 pkt</w:t>
      </w:r>
      <w:r w:rsidR="00A233F6">
        <w:rPr>
          <w:sz w:val="24"/>
          <w:szCs w:val="24"/>
        </w:rPr>
        <w:t> </w:t>
      </w:r>
      <w:r w:rsidRPr="00B51BA8">
        <w:rPr>
          <w:sz w:val="24"/>
          <w:szCs w:val="24"/>
        </w:rPr>
        <w:t>a</w:t>
      </w:r>
      <w:r w:rsidR="00A233F6">
        <w:rPr>
          <w:sz w:val="24"/>
          <w:szCs w:val="24"/>
        </w:rPr>
        <w:t xml:space="preserve"> </w:t>
      </w:r>
      <w:r w:rsidR="00A233F6">
        <w:rPr>
          <w:rFonts w:cs="Arial"/>
          <w:color w:val="000000"/>
          <w:sz w:val="24"/>
          <w:szCs w:val="24"/>
          <w:lang w:eastAsia="en-US"/>
        </w:rPr>
        <w:t>Umowy</w:t>
      </w:r>
      <w:bookmarkStart w:id="5" w:name="_GoBack"/>
      <w:bookmarkEnd w:id="5"/>
      <w:r w:rsidRPr="00B51BA8">
        <w:rPr>
          <w:sz w:val="24"/>
          <w:szCs w:val="24"/>
        </w:rPr>
        <w:t>.</w:t>
      </w:r>
    </w:p>
    <w:p w:rsidR="006B3CC8" w:rsidRPr="00B51BA8" w:rsidRDefault="006B3CC8" w:rsidP="008D7F44">
      <w:pPr>
        <w:widowControl w:val="0"/>
        <w:numPr>
          <w:ilvl w:val="0"/>
          <w:numId w:val="4"/>
        </w:numPr>
        <w:tabs>
          <w:tab w:val="clear" w:pos="0"/>
          <w:tab w:val="num" w:pos="-417"/>
        </w:tabs>
        <w:spacing w:after="0" w:line="360" w:lineRule="auto"/>
        <w:ind w:left="717" w:hanging="357"/>
        <w:jc w:val="both"/>
        <w:rPr>
          <w:sz w:val="24"/>
          <w:szCs w:val="24"/>
        </w:rPr>
      </w:pPr>
      <w:r w:rsidRPr="00B51BA8">
        <w:rPr>
          <w:sz w:val="24"/>
          <w:szCs w:val="24"/>
        </w:rPr>
        <w:t>odsetki ustawowe liczone za każdy dzień zwłoki w płatności faktury/rachunku końcowego.</w:t>
      </w:r>
    </w:p>
    <w:p w:rsidR="006B3CC8" w:rsidRPr="00B51BA8" w:rsidRDefault="006B3CC8" w:rsidP="008D7F44">
      <w:pPr>
        <w:widowControl w:val="0"/>
        <w:numPr>
          <w:ilvl w:val="0"/>
          <w:numId w:val="1"/>
        </w:numPr>
        <w:spacing w:after="0" w:line="360" w:lineRule="auto"/>
        <w:ind w:hanging="357"/>
        <w:jc w:val="both"/>
        <w:rPr>
          <w:sz w:val="24"/>
          <w:szCs w:val="24"/>
        </w:rPr>
      </w:pPr>
      <w:r w:rsidRPr="00B51BA8">
        <w:rPr>
          <w:sz w:val="24"/>
          <w:szCs w:val="24"/>
        </w:rPr>
        <w:t xml:space="preserve">W przypadku nienależytego wykonania umowy określonego przez Zamawiającego lub nie wykonanie zobowiązań wynikających z niniejszej umowy strony mogą dochodzić roszczeń z tytułu szkód powstałych z nienależytego wykonania umowy bądź nie wykonania umowy. </w:t>
      </w:r>
    </w:p>
    <w:p w:rsidR="006B3CC8" w:rsidRPr="00B51BA8" w:rsidRDefault="006B3CC8" w:rsidP="008D7F44">
      <w:pPr>
        <w:widowControl w:val="0"/>
        <w:numPr>
          <w:ilvl w:val="0"/>
          <w:numId w:val="1"/>
        </w:numPr>
        <w:spacing w:after="0" w:line="360" w:lineRule="auto"/>
        <w:ind w:hanging="357"/>
        <w:jc w:val="both"/>
        <w:rPr>
          <w:sz w:val="24"/>
          <w:szCs w:val="24"/>
        </w:rPr>
      </w:pPr>
      <w:r w:rsidRPr="00B51BA8">
        <w:rPr>
          <w:sz w:val="24"/>
          <w:szCs w:val="24"/>
        </w:rPr>
        <w:t xml:space="preserve">Wykonawca wyraża zgodę na potrącenie kar umownych z przysługującego mu wynagrodzenia. </w:t>
      </w:r>
    </w:p>
    <w:p w:rsidR="006B3CC8" w:rsidRPr="00B51BA8" w:rsidRDefault="006B3CC8" w:rsidP="008D7F44">
      <w:pPr>
        <w:pStyle w:val="Tekstpodstawowywcity"/>
        <w:spacing w:after="0" w:line="360" w:lineRule="auto"/>
        <w:jc w:val="center"/>
        <w:rPr>
          <w:sz w:val="24"/>
          <w:szCs w:val="24"/>
        </w:rPr>
      </w:pPr>
      <w:r w:rsidRPr="00B51BA8">
        <w:rPr>
          <w:b/>
          <w:sz w:val="24"/>
          <w:szCs w:val="24"/>
        </w:rPr>
        <w:t>§ 9.</w:t>
      </w:r>
    </w:p>
    <w:p w:rsidR="006B3CC8" w:rsidRPr="00B51BA8" w:rsidRDefault="006B3CC8" w:rsidP="008D7F44">
      <w:pPr>
        <w:widowControl w:val="0"/>
        <w:numPr>
          <w:ilvl w:val="0"/>
          <w:numId w:val="6"/>
        </w:numPr>
        <w:spacing w:after="0" w:line="360" w:lineRule="auto"/>
        <w:jc w:val="both"/>
        <w:rPr>
          <w:sz w:val="24"/>
          <w:szCs w:val="24"/>
        </w:rPr>
      </w:pPr>
      <w:r w:rsidRPr="00B51BA8">
        <w:rPr>
          <w:sz w:val="24"/>
          <w:szCs w:val="24"/>
        </w:rPr>
        <w:t>Zamawiającemu przysługuje prawo do odstąpienia od umowy, jeżeli:</w:t>
      </w:r>
    </w:p>
    <w:p w:rsidR="006B3CC8" w:rsidRPr="00B51BA8" w:rsidRDefault="006B3CC8" w:rsidP="008D7F44">
      <w:pPr>
        <w:widowControl w:val="0"/>
        <w:numPr>
          <w:ilvl w:val="0"/>
          <w:numId w:val="2"/>
        </w:numPr>
        <w:tabs>
          <w:tab w:val="clear" w:pos="0"/>
          <w:tab w:val="num" w:pos="-273"/>
        </w:tabs>
        <w:spacing w:after="0" w:line="360" w:lineRule="auto"/>
        <w:jc w:val="both"/>
        <w:rPr>
          <w:sz w:val="24"/>
          <w:szCs w:val="24"/>
        </w:rPr>
      </w:pPr>
      <w:r w:rsidRPr="00B51BA8">
        <w:rPr>
          <w:sz w:val="24"/>
          <w:szCs w:val="24"/>
        </w:rPr>
        <w:t>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roboty wykonane do dnia odstąpienia od umowy.</w:t>
      </w:r>
    </w:p>
    <w:p w:rsidR="006B3CC8" w:rsidRPr="00B51BA8" w:rsidRDefault="006B3CC8" w:rsidP="008D7F44">
      <w:pPr>
        <w:widowControl w:val="0"/>
        <w:numPr>
          <w:ilvl w:val="0"/>
          <w:numId w:val="2"/>
        </w:numPr>
        <w:tabs>
          <w:tab w:val="clear" w:pos="0"/>
          <w:tab w:val="num" w:pos="-273"/>
        </w:tabs>
        <w:spacing w:after="0" w:line="360" w:lineRule="auto"/>
        <w:jc w:val="both"/>
        <w:rPr>
          <w:sz w:val="24"/>
          <w:szCs w:val="24"/>
        </w:rPr>
      </w:pPr>
      <w:r w:rsidRPr="00B51BA8">
        <w:rPr>
          <w:sz w:val="24"/>
          <w:szCs w:val="24"/>
        </w:rPr>
        <w:t>Wykonawca nie przystąpił do wykonania usługi tj. w sposób nieprzerwany nie realizuje umowy przez okres 5 dni roboczych co w ocenie Zamawiającego nie gwarantuje dotrzymania umownego terminu wykonania usługi.</w:t>
      </w:r>
    </w:p>
    <w:p w:rsidR="006B3CC8" w:rsidRPr="00B51BA8" w:rsidRDefault="006B3CC8" w:rsidP="008D7F44">
      <w:pPr>
        <w:widowControl w:val="0"/>
        <w:numPr>
          <w:ilvl w:val="0"/>
          <w:numId w:val="2"/>
        </w:numPr>
        <w:tabs>
          <w:tab w:val="clear" w:pos="0"/>
          <w:tab w:val="num" w:pos="-273"/>
        </w:tabs>
        <w:spacing w:after="0" w:line="360" w:lineRule="auto"/>
        <w:jc w:val="both"/>
        <w:rPr>
          <w:sz w:val="24"/>
          <w:szCs w:val="24"/>
        </w:rPr>
      </w:pPr>
      <w:r w:rsidRPr="00B51BA8">
        <w:rPr>
          <w:sz w:val="24"/>
          <w:szCs w:val="24"/>
        </w:rPr>
        <w:t>Wykonawca narusza przepisy bhp i p.poż. pomimo uwag i wniosków ze strony Zamawiającego.</w:t>
      </w:r>
    </w:p>
    <w:p w:rsidR="006B3CC8" w:rsidRPr="00B51BA8" w:rsidRDefault="006B3CC8" w:rsidP="008D7F44">
      <w:pPr>
        <w:widowControl w:val="0"/>
        <w:numPr>
          <w:ilvl w:val="0"/>
          <w:numId w:val="6"/>
        </w:numPr>
        <w:spacing w:after="0" w:line="360" w:lineRule="auto"/>
        <w:jc w:val="both"/>
        <w:rPr>
          <w:sz w:val="24"/>
          <w:szCs w:val="24"/>
        </w:rPr>
      </w:pPr>
      <w:r w:rsidRPr="00B51BA8">
        <w:rPr>
          <w:sz w:val="24"/>
          <w:szCs w:val="24"/>
        </w:rPr>
        <w:t>Zamawiający zastrzega sobie prawo rozwiązania umowy w przypadku nieterminowego, nierzetelnego wykonywania przedmiotu umowy.</w:t>
      </w:r>
    </w:p>
    <w:p w:rsidR="006B3CC8" w:rsidRPr="00B51BA8" w:rsidRDefault="006B3CC8" w:rsidP="008D7F44">
      <w:pPr>
        <w:widowControl w:val="0"/>
        <w:numPr>
          <w:ilvl w:val="0"/>
          <w:numId w:val="6"/>
        </w:numPr>
        <w:spacing w:after="0" w:line="360" w:lineRule="auto"/>
        <w:jc w:val="both"/>
        <w:rPr>
          <w:sz w:val="24"/>
          <w:szCs w:val="24"/>
        </w:rPr>
      </w:pPr>
      <w:r w:rsidRPr="00B51BA8">
        <w:rPr>
          <w:color w:val="000000"/>
          <w:sz w:val="24"/>
          <w:szCs w:val="24"/>
        </w:rPr>
        <w:t xml:space="preserve">W przypadku rozwiązania umowy Zamawiający dokona zapłaty wyłącznie za faktycznie zrealizowane usługi lub ich części. W przypadku wadliwego wykonania </w:t>
      </w:r>
      <w:r w:rsidRPr="00B51BA8">
        <w:rPr>
          <w:color w:val="000000"/>
          <w:sz w:val="24"/>
          <w:szCs w:val="24"/>
        </w:rPr>
        <w:lastRenderedPageBreak/>
        <w:t>prac i braku ich poprawienia pomimo wezwania Zamawiającego, zamawiający zastrzega sobie prawo wykonania zastępczego na koszt Wykonawcy.</w:t>
      </w:r>
    </w:p>
    <w:p w:rsidR="006B3CC8" w:rsidRPr="00B51BA8" w:rsidRDefault="006B3CC8" w:rsidP="008D7F44">
      <w:pPr>
        <w:widowControl w:val="0"/>
        <w:numPr>
          <w:ilvl w:val="0"/>
          <w:numId w:val="6"/>
        </w:numPr>
        <w:spacing w:after="0" w:line="360" w:lineRule="auto"/>
        <w:jc w:val="both"/>
        <w:rPr>
          <w:sz w:val="24"/>
          <w:szCs w:val="24"/>
        </w:rPr>
      </w:pPr>
      <w:r w:rsidRPr="00B51BA8">
        <w:rPr>
          <w:sz w:val="24"/>
          <w:szCs w:val="24"/>
        </w:rPr>
        <w:t>Wykonawca wyraża zgodę na potrącenie z należnego mu wynagrodzenia kosztów wykonawstwa zastępczego.</w:t>
      </w:r>
    </w:p>
    <w:p w:rsidR="006B3CC8" w:rsidRPr="00B51BA8" w:rsidRDefault="006B3CC8" w:rsidP="008D7F44">
      <w:pPr>
        <w:pStyle w:val="Tekstpodstawowywcity"/>
        <w:spacing w:after="0" w:line="360" w:lineRule="auto"/>
        <w:jc w:val="both"/>
        <w:rPr>
          <w:b/>
          <w:sz w:val="24"/>
          <w:szCs w:val="24"/>
        </w:rPr>
      </w:pPr>
    </w:p>
    <w:p w:rsidR="006B3CC8" w:rsidRPr="00B51BA8" w:rsidRDefault="006B3CC8" w:rsidP="008D7F44">
      <w:pPr>
        <w:pStyle w:val="Tekstpodstawowywcity"/>
        <w:spacing w:after="0" w:line="360" w:lineRule="auto"/>
        <w:jc w:val="center"/>
        <w:rPr>
          <w:sz w:val="24"/>
          <w:szCs w:val="24"/>
        </w:rPr>
      </w:pPr>
      <w:r w:rsidRPr="00B51BA8">
        <w:rPr>
          <w:b/>
          <w:sz w:val="24"/>
          <w:szCs w:val="24"/>
        </w:rPr>
        <w:t>§ 10.</w:t>
      </w:r>
    </w:p>
    <w:p w:rsidR="006B3CC8" w:rsidRPr="00B51BA8" w:rsidRDefault="006B3CC8" w:rsidP="008D7F44">
      <w:pPr>
        <w:widowControl w:val="0"/>
        <w:numPr>
          <w:ilvl w:val="0"/>
          <w:numId w:val="11"/>
        </w:numPr>
        <w:tabs>
          <w:tab w:val="clear" w:pos="708"/>
          <w:tab w:val="num" w:pos="426"/>
        </w:tabs>
        <w:spacing w:after="0" w:line="360" w:lineRule="auto"/>
        <w:ind w:hanging="357"/>
        <w:jc w:val="both"/>
        <w:rPr>
          <w:sz w:val="24"/>
          <w:szCs w:val="24"/>
        </w:rPr>
      </w:pPr>
      <w:bookmarkStart w:id="6" w:name="_Hlk519677080"/>
      <w:r w:rsidRPr="00B51BA8">
        <w:rPr>
          <w:sz w:val="24"/>
          <w:szCs w:val="24"/>
        </w:rPr>
        <w:t>Zamawiający przewiduje możliwość zmian postanowień zawartej umowy w</w:t>
      </w:r>
      <w:r w:rsidR="00AC3DD8">
        <w:rPr>
          <w:sz w:val="24"/>
          <w:szCs w:val="24"/>
        </w:rPr>
        <w:t> </w:t>
      </w:r>
      <w:r w:rsidRPr="00B51BA8">
        <w:rPr>
          <w:sz w:val="24"/>
          <w:szCs w:val="24"/>
        </w:rPr>
        <w:t>stosunku do treści oferty, na podstawie, której dokonano wyboru Wykonawcy, w</w:t>
      </w:r>
      <w:r w:rsidR="00AC3DD8">
        <w:rPr>
          <w:sz w:val="24"/>
          <w:szCs w:val="24"/>
        </w:rPr>
        <w:t> </w:t>
      </w:r>
      <w:r w:rsidRPr="00B51BA8">
        <w:rPr>
          <w:sz w:val="24"/>
          <w:szCs w:val="24"/>
        </w:rPr>
        <w:t>formie pisemnej pod rygorem nieważności, w następujących okolicznościach:</w:t>
      </w:r>
    </w:p>
    <w:p w:rsidR="006B3CC8" w:rsidRPr="00B51BA8" w:rsidRDefault="006B3CC8" w:rsidP="008D7F44">
      <w:pPr>
        <w:widowControl w:val="0"/>
        <w:numPr>
          <w:ilvl w:val="0"/>
          <w:numId w:val="26"/>
        </w:numPr>
        <w:spacing w:after="0" w:line="360" w:lineRule="auto"/>
        <w:jc w:val="both"/>
        <w:rPr>
          <w:sz w:val="24"/>
          <w:szCs w:val="24"/>
        </w:rPr>
      </w:pPr>
      <w:r w:rsidRPr="00B51BA8">
        <w:rPr>
          <w:sz w:val="24"/>
          <w:szCs w:val="24"/>
        </w:rPr>
        <w:t>Zmiany wynagrodzenia w przypadku zmiany stawek podatku VAT, wynikających z obowiązujących w tym zakresie przepisów.</w:t>
      </w:r>
    </w:p>
    <w:p w:rsidR="006B3CC8" w:rsidRPr="00B51BA8" w:rsidRDefault="006B3CC8" w:rsidP="008D7F44">
      <w:pPr>
        <w:widowControl w:val="0"/>
        <w:numPr>
          <w:ilvl w:val="0"/>
          <w:numId w:val="26"/>
        </w:numPr>
        <w:spacing w:after="0" w:line="360" w:lineRule="auto"/>
        <w:jc w:val="both"/>
        <w:rPr>
          <w:sz w:val="24"/>
          <w:szCs w:val="24"/>
        </w:rPr>
      </w:pPr>
      <w:r w:rsidRPr="00B51BA8">
        <w:rPr>
          <w:sz w:val="24"/>
          <w:szCs w:val="24"/>
        </w:rPr>
        <w:t>Zmiany wynagrodzenia umownego w przypadku ograniczenia zakresu przedmiotowego umowy.</w:t>
      </w:r>
    </w:p>
    <w:p w:rsidR="006B3CC8" w:rsidRPr="00B51BA8" w:rsidRDefault="006B3CC8" w:rsidP="008D7F44">
      <w:pPr>
        <w:widowControl w:val="0"/>
        <w:numPr>
          <w:ilvl w:val="0"/>
          <w:numId w:val="26"/>
        </w:numPr>
        <w:spacing w:after="0" w:line="360" w:lineRule="auto"/>
        <w:jc w:val="both"/>
        <w:rPr>
          <w:sz w:val="24"/>
          <w:szCs w:val="24"/>
        </w:rPr>
      </w:pPr>
      <w:r w:rsidRPr="00B51BA8">
        <w:rPr>
          <w:sz w:val="24"/>
          <w:szCs w:val="24"/>
        </w:rPr>
        <w:t>Zmiany zakresu umowy, z uwzględnieniem zapisu § 10 ust. 1 lit. b), w jakim realizacja Umowy jest niemożliwa do wykonania, wskutek okoliczności niezależnych od stron Umowy, których nawet przy dołożeniu należytej staranności nie mogły one przewidzieć, w szczególności: zjawisk atmosferycznych wpływających na możliwość wystąpienia podtopień, lub innych zjawisk naturalnych lub wynikających z sił przyrody mających wpływ na brak dostępności poszczególnych obszarów podlegających Umowie.</w:t>
      </w:r>
    </w:p>
    <w:p w:rsidR="006B3CC8" w:rsidRPr="00B51BA8" w:rsidRDefault="006B3CC8" w:rsidP="008D7F44">
      <w:pPr>
        <w:widowControl w:val="0"/>
        <w:numPr>
          <w:ilvl w:val="0"/>
          <w:numId w:val="11"/>
        </w:numPr>
        <w:tabs>
          <w:tab w:val="clear" w:pos="708"/>
          <w:tab w:val="num" w:pos="426"/>
        </w:tabs>
        <w:spacing w:after="0" w:line="360" w:lineRule="auto"/>
        <w:jc w:val="both"/>
        <w:rPr>
          <w:sz w:val="24"/>
          <w:szCs w:val="24"/>
        </w:rPr>
      </w:pPr>
      <w:r w:rsidRPr="00B51BA8">
        <w:rPr>
          <w:spacing w:val="2"/>
          <w:sz w:val="24"/>
          <w:szCs w:val="24"/>
        </w:rPr>
        <w:t>Ponadto Zamawiający dopuszcza możliwość zmian redakcyjnych umowy, zmian będących następstwem zmian danych zarówno jego jak i Wykonawcy, w tym ujawnionych w rejestrach publicznych (np. zmiana oznaczenia adresu, nazwy Wykonawcy, osoby uprawnionej do kontaktów) oraz innych zmian nie stanowiących zmian treści umowy w stosunku do treści oferty. W takiej sytuacji wprowadzenie do umowy stosownych zmian nie stanowiących zmian treści umowy w stosunku do treści oferty nie będzie wymagało zachowania formy pisemnej, a jedynie notatki/protokołu zatwierdzonego przez przedstawicieli obu stron.</w:t>
      </w:r>
    </w:p>
    <w:p w:rsidR="006B3CC8" w:rsidRPr="00AC3DD8" w:rsidRDefault="006B3CC8" w:rsidP="008D7F44">
      <w:pPr>
        <w:widowControl w:val="0"/>
        <w:numPr>
          <w:ilvl w:val="0"/>
          <w:numId w:val="11"/>
        </w:numPr>
        <w:tabs>
          <w:tab w:val="clear" w:pos="708"/>
          <w:tab w:val="num" w:pos="426"/>
        </w:tabs>
        <w:spacing w:after="0" w:line="360" w:lineRule="auto"/>
        <w:ind w:hanging="357"/>
        <w:jc w:val="both"/>
        <w:rPr>
          <w:sz w:val="24"/>
          <w:szCs w:val="24"/>
        </w:rPr>
      </w:pPr>
      <w:r w:rsidRPr="00B51BA8">
        <w:rPr>
          <w:spacing w:val="2"/>
          <w:sz w:val="24"/>
          <w:szCs w:val="24"/>
        </w:rPr>
        <w:t>Wszelkie zmiany wprowadzone do umowy dokonane będą z poszanowaniem obowiązków wynikających z przepisów prawa.</w:t>
      </w:r>
      <w:bookmarkEnd w:id="6"/>
    </w:p>
    <w:p w:rsidR="00AC3DD8" w:rsidRPr="00B51BA8" w:rsidRDefault="00AC3DD8" w:rsidP="00AC3DD8">
      <w:pPr>
        <w:widowControl w:val="0"/>
        <w:spacing w:after="0" w:line="360" w:lineRule="auto"/>
        <w:ind w:left="3"/>
        <w:jc w:val="both"/>
        <w:rPr>
          <w:sz w:val="24"/>
          <w:szCs w:val="24"/>
        </w:rPr>
      </w:pPr>
    </w:p>
    <w:p w:rsidR="006B3CC8" w:rsidRPr="00B51BA8" w:rsidRDefault="006B3CC8" w:rsidP="008D7F44">
      <w:pPr>
        <w:pStyle w:val="Tekstpodstawowywcity"/>
        <w:spacing w:after="0" w:line="360" w:lineRule="auto"/>
        <w:jc w:val="center"/>
        <w:rPr>
          <w:sz w:val="24"/>
          <w:szCs w:val="24"/>
        </w:rPr>
      </w:pPr>
      <w:r w:rsidRPr="00B51BA8">
        <w:rPr>
          <w:b/>
          <w:sz w:val="24"/>
          <w:szCs w:val="24"/>
        </w:rPr>
        <w:t>§ 11.</w:t>
      </w:r>
    </w:p>
    <w:p w:rsidR="006B3CC8" w:rsidRPr="00B51BA8" w:rsidRDefault="006B3CC8" w:rsidP="008D7F44">
      <w:pPr>
        <w:widowControl w:val="0"/>
        <w:numPr>
          <w:ilvl w:val="1"/>
          <w:numId w:val="10"/>
        </w:numPr>
        <w:spacing w:after="0" w:line="360" w:lineRule="auto"/>
        <w:jc w:val="both"/>
        <w:rPr>
          <w:sz w:val="24"/>
          <w:szCs w:val="24"/>
        </w:rPr>
      </w:pPr>
      <w:r w:rsidRPr="00B51BA8">
        <w:rPr>
          <w:spacing w:val="2"/>
          <w:sz w:val="24"/>
          <w:szCs w:val="24"/>
        </w:rPr>
        <w:lastRenderedPageBreak/>
        <w:t>W sprawach nieuregulowanych niniejszą umową stosuje się przepisy Kodeksu Cywilnego.</w:t>
      </w:r>
    </w:p>
    <w:p w:rsidR="006B3CC8" w:rsidRPr="00B51BA8" w:rsidRDefault="006B3CC8" w:rsidP="008D7F44">
      <w:pPr>
        <w:widowControl w:val="0"/>
        <w:numPr>
          <w:ilvl w:val="1"/>
          <w:numId w:val="10"/>
        </w:numPr>
        <w:spacing w:after="0" w:line="360" w:lineRule="auto"/>
        <w:jc w:val="both"/>
        <w:rPr>
          <w:sz w:val="24"/>
          <w:szCs w:val="24"/>
        </w:rPr>
      </w:pPr>
      <w:r w:rsidRPr="00B51BA8">
        <w:rPr>
          <w:spacing w:val="2"/>
          <w:sz w:val="24"/>
          <w:szCs w:val="24"/>
        </w:rPr>
        <w:t>Zmiana postanowień niniejszej umowy może być dokonana wyłącznie pisemnie w</w:t>
      </w:r>
      <w:r w:rsidR="00AC3DD8">
        <w:rPr>
          <w:spacing w:val="2"/>
          <w:sz w:val="24"/>
          <w:szCs w:val="24"/>
        </w:rPr>
        <w:t> </w:t>
      </w:r>
      <w:r w:rsidRPr="00B51BA8">
        <w:rPr>
          <w:spacing w:val="2"/>
          <w:sz w:val="24"/>
          <w:szCs w:val="24"/>
        </w:rPr>
        <w:t>formie aneksu za zgodą obu stron.</w:t>
      </w:r>
    </w:p>
    <w:p w:rsidR="006B3CC8" w:rsidRPr="00B51BA8" w:rsidRDefault="006B3CC8" w:rsidP="008D7F44">
      <w:pPr>
        <w:widowControl w:val="0"/>
        <w:numPr>
          <w:ilvl w:val="1"/>
          <w:numId w:val="10"/>
        </w:numPr>
        <w:spacing w:after="0" w:line="360" w:lineRule="auto"/>
        <w:jc w:val="both"/>
        <w:rPr>
          <w:sz w:val="24"/>
          <w:szCs w:val="24"/>
        </w:rPr>
      </w:pPr>
      <w:r w:rsidRPr="00B51BA8">
        <w:rPr>
          <w:spacing w:val="2"/>
          <w:sz w:val="24"/>
          <w:szCs w:val="24"/>
        </w:rPr>
        <w:t>Strony oświadczają, iż wynikające z niniejszej umowy sprawy sporne będą załatwiane polubownie w drodze uzgodnień i porozumień.</w:t>
      </w:r>
    </w:p>
    <w:p w:rsidR="006B3CC8" w:rsidRPr="00B51BA8" w:rsidRDefault="006B3CC8" w:rsidP="008D7F44">
      <w:pPr>
        <w:widowControl w:val="0"/>
        <w:numPr>
          <w:ilvl w:val="1"/>
          <w:numId w:val="10"/>
        </w:numPr>
        <w:spacing w:after="0" w:line="360" w:lineRule="auto"/>
        <w:jc w:val="both"/>
        <w:rPr>
          <w:sz w:val="24"/>
          <w:szCs w:val="24"/>
        </w:rPr>
      </w:pPr>
      <w:r w:rsidRPr="00B51BA8">
        <w:rPr>
          <w:spacing w:val="2"/>
          <w:sz w:val="24"/>
          <w:szCs w:val="24"/>
        </w:rPr>
        <w:t>W przypadku braku możliwości polubownego rozstrzygnięcia sporów, właściwym dla rozpoznania sporów wynikłych na tle realizacji niniejszej umowy jest sąd powszechny właściwy dla siedziby Zamawiającego według prawa i procedury polskiej.</w:t>
      </w:r>
    </w:p>
    <w:p w:rsidR="006B3CC8" w:rsidRPr="00B51BA8" w:rsidRDefault="006B3CC8" w:rsidP="008D7F44">
      <w:pPr>
        <w:widowControl w:val="0"/>
        <w:numPr>
          <w:ilvl w:val="1"/>
          <w:numId w:val="10"/>
        </w:numPr>
        <w:spacing w:after="0" w:line="360" w:lineRule="auto"/>
        <w:jc w:val="both"/>
        <w:rPr>
          <w:sz w:val="24"/>
          <w:szCs w:val="24"/>
        </w:rPr>
      </w:pPr>
      <w:r w:rsidRPr="00B51BA8">
        <w:rPr>
          <w:spacing w:val="2"/>
          <w:sz w:val="24"/>
          <w:szCs w:val="24"/>
        </w:rPr>
        <w:t>Językiem właściwym dla rozstrzygania sporów jest język polski.</w:t>
      </w:r>
    </w:p>
    <w:p w:rsidR="006B3CC8" w:rsidRPr="00B51BA8" w:rsidRDefault="006B3CC8" w:rsidP="008D7F44">
      <w:pPr>
        <w:pStyle w:val="Tekstpodstawowywcity"/>
        <w:spacing w:after="0" w:line="360" w:lineRule="auto"/>
        <w:jc w:val="center"/>
        <w:rPr>
          <w:sz w:val="24"/>
          <w:szCs w:val="24"/>
        </w:rPr>
      </w:pPr>
      <w:r w:rsidRPr="00B51BA8">
        <w:rPr>
          <w:b/>
          <w:sz w:val="24"/>
          <w:szCs w:val="24"/>
        </w:rPr>
        <w:t>§ 12.</w:t>
      </w:r>
    </w:p>
    <w:p w:rsidR="006B3CC8" w:rsidRPr="00B51BA8" w:rsidRDefault="006B3CC8" w:rsidP="008D7F44">
      <w:pPr>
        <w:widowControl w:val="0"/>
        <w:numPr>
          <w:ilvl w:val="0"/>
          <w:numId w:val="8"/>
        </w:numPr>
        <w:spacing w:after="0" w:line="360" w:lineRule="auto"/>
        <w:jc w:val="both"/>
        <w:rPr>
          <w:sz w:val="24"/>
          <w:szCs w:val="24"/>
        </w:rPr>
      </w:pPr>
      <w:r w:rsidRPr="00B51BA8">
        <w:rPr>
          <w:spacing w:val="2"/>
          <w:sz w:val="24"/>
          <w:szCs w:val="24"/>
        </w:rPr>
        <w:t>Integralną część umowy stanowią :</w:t>
      </w:r>
    </w:p>
    <w:p w:rsidR="006B3CC8" w:rsidRPr="00B51BA8" w:rsidRDefault="006B3CC8" w:rsidP="008D7F44">
      <w:pPr>
        <w:widowControl w:val="0"/>
        <w:numPr>
          <w:ilvl w:val="0"/>
          <w:numId w:val="3"/>
        </w:numPr>
        <w:spacing w:after="0" w:line="360" w:lineRule="auto"/>
        <w:ind w:left="851"/>
        <w:jc w:val="both"/>
        <w:rPr>
          <w:sz w:val="24"/>
          <w:szCs w:val="24"/>
        </w:rPr>
      </w:pPr>
      <w:r w:rsidRPr="00B51BA8">
        <w:rPr>
          <w:sz w:val="24"/>
          <w:szCs w:val="24"/>
        </w:rPr>
        <w:t>ogłoszenie o postępowaniu w trybie przetargu,</w:t>
      </w:r>
    </w:p>
    <w:p w:rsidR="006B3CC8" w:rsidRPr="00B51BA8" w:rsidRDefault="006B3CC8" w:rsidP="008D7F44">
      <w:pPr>
        <w:widowControl w:val="0"/>
        <w:numPr>
          <w:ilvl w:val="0"/>
          <w:numId w:val="3"/>
        </w:numPr>
        <w:spacing w:after="0" w:line="360" w:lineRule="auto"/>
        <w:ind w:left="851"/>
        <w:jc w:val="both"/>
        <w:rPr>
          <w:sz w:val="24"/>
          <w:szCs w:val="24"/>
        </w:rPr>
      </w:pPr>
      <w:r w:rsidRPr="00B51BA8">
        <w:rPr>
          <w:sz w:val="24"/>
          <w:szCs w:val="24"/>
        </w:rPr>
        <w:t>oferta Wykonawcy wraz z załącznikami.</w:t>
      </w:r>
    </w:p>
    <w:p w:rsidR="006B3CC8" w:rsidRPr="00B51BA8" w:rsidRDefault="006B3CC8" w:rsidP="008D7F44">
      <w:pPr>
        <w:widowControl w:val="0"/>
        <w:numPr>
          <w:ilvl w:val="0"/>
          <w:numId w:val="8"/>
        </w:numPr>
        <w:spacing w:after="0" w:line="360" w:lineRule="auto"/>
        <w:jc w:val="both"/>
        <w:rPr>
          <w:sz w:val="24"/>
          <w:szCs w:val="24"/>
        </w:rPr>
      </w:pPr>
      <w:r w:rsidRPr="00B51BA8">
        <w:rPr>
          <w:spacing w:val="2"/>
          <w:sz w:val="24"/>
          <w:szCs w:val="24"/>
        </w:rPr>
        <w:t>Umowę sporządzono w dwóch jednobrzmiących egzemplarzach, po jednym egzemplarzu dla każdej ze stron.</w:t>
      </w:r>
    </w:p>
    <w:p w:rsidR="006B3CC8" w:rsidRPr="00B51BA8" w:rsidRDefault="006B3CC8" w:rsidP="008D7F44">
      <w:pPr>
        <w:spacing w:after="0" w:line="360" w:lineRule="auto"/>
        <w:jc w:val="both"/>
        <w:rPr>
          <w:spacing w:val="2"/>
          <w:sz w:val="24"/>
          <w:szCs w:val="24"/>
        </w:rPr>
      </w:pPr>
    </w:p>
    <w:p w:rsidR="006B3CC8" w:rsidRPr="00B51BA8" w:rsidRDefault="006B3CC8" w:rsidP="008D7F44">
      <w:pPr>
        <w:spacing w:after="0" w:line="360" w:lineRule="auto"/>
        <w:ind w:firstLine="360"/>
        <w:jc w:val="both"/>
        <w:rPr>
          <w:sz w:val="24"/>
          <w:szCs w:val="24"/>
        </w:rPr>
      </w:pPr>
      <w:r w:rsidRPr="00B51BA8">
        <w:rPr>
          <w:b/>
          <w:sz w:val="24"/>
          <w:szCs w:val="24"/>
        </w:rPr>
        <w:t>ZAMAWIAJĄCY:</w:t>
      </w:r>
      <w:r w:rsidRPr="00B51BA8">
        <w:rPr>
          <w:b/>
          <w:sz w:val="24"/>
          <w:szCs w:val="24"/>
        </w:rPr>
        <w:tab/>
      </w:r>
      <w:r w:rsidRPr="00B51BA8">
        <w:rPr>
          <w:b/>
          <w:sz w:val="24"/>
          <w:szCs w:val="24"/>
        </w:rPr>
        <w:tab/>
      </w:r>
      <w:r w:rsidRPr="00B51BA8">
        <w:rPr>
          <w:b/>
          <w:sz w:val="24"/>
          <w:szCs w:val="24"/>
        </w:rPr>
        <w:tab/>
      </w:r>
      <w:r w:rsidRPr="00B51BA8">
        <w:rPr>
          <w:b/>
          <w:sz w:val="24"/>
          <w:szCs w:val="24"/>
        </w:rPr>
        <w:tab/>
      </w:r>
      <w:r w:rsidRPr="00B51BA8">
        <w:rPr>
          <w:b/>
          <w:sz w:val="24"/>
          <w:szCs w:val="24"/>
        </w:rPr>
        <w:tab/>
      </w:r>
      <w:r w:rsidRPr="00B51BA8">
        <w:rPr>
          <w:b/>
          <w:sz w:val="24"/>
          <w:szCs w:val="24"/>
        </w:rPr>
        <w:tab/>
        <w:t>WYKONAWCA:</w:t>
      </w:r>
    </w:p>
    <w:p w:rsidR="001D57BD" w:rsidRDefault="001D57BD" w:rsidP="008D7F44">
      <w:pPr>
        <w:spacing w:after="0" w:line="360" w:lineRule="auto"/>
        <w:jc w:val="both"/>
        <w:rPr>
          <w:b/>
          <w:sz w:val="24"/>
          <w:szCs w:val="24"/>
        </w:rPr>
      </w:pPr>
    </w:p>
    <w:p w:rsidR="00AC3DD8" w:rsidRPr="00B51BA8" w:rsidRDefault="00AC3DD8" w:rsidP="008D7F44">
      <w:pPr>
        <w:spacing w:after="0" w:line="360" w:lineRule="auto"/>
        <w:jc w:val="both"/>
        <w:rPr>
          <w:b/>
          <w:sz w:val="24"/>
          <w:szCs w:val="24"/>
        </w:rPr>
      </w:pPr>
    </w:p>
    <w:p w:rsidR="006B3CC8" w:rsidRPr="00B51BA8" w:rsidRDefault="001D57BD" w:rsidP="008D7F44">
      <w:pPr>
        <w:spacing w:after="0" w:line="360" w:lineRule="auto"/>
        <w:jc w:val="both"/>
        <w:rPr>
          <w:sz w:val="24"/>
          <w:szCs w:val="24"/>
        </w:rPr>
      </w:pPr>
      <w:r>
        <w:rPr>
          <w:sz w:val="24"/>
          <w:szCs w:val="24"/>
        </w:rPr>
        <w:t>.........</w:t>
      </w:r>
      <w:r w:rsidR="006B3CC8" w:rsidRPr="00B51BA8">
        <w:rPr>
          <w:sz w:val="24"/>
          <w:szCs w:val="24"/>
        </w:rPr>
        <w:t>……………………………………</w:t>
      </w:r>
      <w:r>
        <w:rPr>
          <w:sz w:val="24"/>
          <w:szCs w:val="24"/>
        </w:rPr>
        <w:t>.......</w:t>
      </w:r>
      <w:r w:rsidR="006B3CC8" w:rsidRPr="00B51BA8">
        <w:rPr>
          <w:sz w:val="24"/>
          <w:szCs w:val="24"/>
        </w:rPr>
        <w:tab/>
      </w:r>
      <w:r w:rsidR="006B3CC8" w:rsidRPr="00B51BA8">
        <w:rPr>
          <w:sz w:val="24"/>
          <w:szCs w:val="24"/>
        </w:rPr>
        <w:tab/>
      </w:r>
      <w:r w:rsidR="006B3CC8" w:rsidRPr="00B51BA8">
        <w:rPr>
          <w:sz w:val="24"/>
          <w:szCs w:val="24"/>
        </w:rPr>
        <w:tab/>
      </w:r>
      <w:r w:rsidR="006B3CC8" w:rsidRPr="00B51BA8">
        <w:rPr>
          <w:sz w:val="24"/>
          <w:szCs w:val="24"/>
        </w:rPr>
        <w:tab/>
      </w:r>
      <w:r>
        <w:rPr>
          <w:sz w:val="24"/>
          <w:szCs w:val="24"/>
        </w:rPr>
        <w:t>........</w:t>
      </w:r>
      <w:r w:rsidR="006B3CC8" w:rsidRPr="00B51BA8">
        <w:rPr>
          <w:sz w:val="24"/>
          <w:szCs w:val="24"/>
        </w:rPr>
        <w:t>…………………………………………</w:t>
      </w:r>
      <w:bookmarkEnd w:id="0"/>
    </w:p>
    <w:sectPr w:rsidR="006B3CC8" w:rsidRPr="00B51BA8" w:rsidSect="00AC3DD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F58E3EE"/>
    <w:name w:val="WW8Num2"/>
    <w:lvl w:ilvl="0">
      <w:start w:val="1"/>
      <w:numFmt w:val="decimal"/>
      <w:lvlText w:val="%1."/>
      <w:lvlJc w:val="left"/>
      <w:pPr>
        <w:tabs>
          <w:tab w:val="num" w:pos="708"/>
        </w:tabs>
        <w:ind w:left="360" w:hanging="360"/>
      </w:pPr>
      <w:rPr>
        <w:rFonts w:hint="default"/>
        <w:szCs w:val="20"/>
      </w:rPr>
    </w:lvl>
    <w:lvl w:ilvl="1">
      <w:start w:val="1"/>
      <w:numFmt w:val="decimal"/>
      <w:lvlText w:val="%1.%2."/>
      <w:lvlJc w:val="left"/>
      <w:pPr>
        <w:tabs>
          <w:tab w:val="num" w:pos="1005"/>
        </w:tabs>
        <w:ind w:left="1005" w:hanging="630"/>
      </w:pPr>
      <w:rPr>
        <w:rFonts w:hint="default"/>
        <w:szCs w:val="20"/>
      </w:rPr>
    </w:lvl>
    <w:lvl w:ilvl="2">
      <w:start w:val="1"/>
      <w:numFmt w:val="decimal"/>
      <w:lvlText w:val="%1.%2.%3)"/>
      <w:lvlJc w:val="left"/>
      <w:pPr>
        <w:tabs>
          <w:tab w:val="num" w:pos="1470"/>
        </w:tabs>
        <w:ind w:left="1470" w:hanging="720"/>
      </w:pPr>
      <w:rPr>
        <w:rFonts w:hint="default"/>
        <w:szCs w:val="20"/>
      </w:rPr>
    </w:lvl>
    <w:lvl w:ilvl="3">
      <w:start w:val="1"/>
      <w:numFmt w:val="decimal"/>
      <w:lvlText w:val="%1.%2.%3.%4."/>
      <w:lvlJc w:val="left"/>
      <w:pPr>
        <w:tabs>
          <w:tab w:val="num" w:pos="2205"/>
        </w:tabs>
        <w:ind w:left="2205" w:hanging="1080"/>
      </w:pPr>
      <w:rPr>
        <w:rFonts w:hint="default"/>
        <w:szCs w:val="20"/>
      </w:rPr>
    </w:lvl>
    <w:lvl w:ilvl="4">
      <w:start w:val="1"/>
      <w:numFmt w:val="decimal"/>
      <w:lvlText w:val="%1.%2.%3.%4.%5."/>
      <w:lvlJc w:val="left"/>
      <w:pPr>
        <w:tabs>
          <w:tab w:val="num" w:pos="2580"/>
        </w:tabs>
        <w:ind w:left="2580" w:hanging="1080"/>
      </w:pPr>
      <w:rPr>
        <w:rFonts w:hint="default"/>
        <w:szCs w:val="20"/>
      </w:rPr>
    </w:lvl>
    <w:lvl w:ilvl="5">
      <w:start w:val="1"/>
      <w:numFmt w:val="decimal"/>
      <w:lvlText w:val="%1.%2.%3.%4.%5.%6."/>
      <w:lvlJc w:val="left"/>
      <w:pPr>
        <w:tabs>
          <w:tab w:val="num" w:pos="3315"/>
        </w:tabs>
        <w:ind w:left="3315" w:hanging="1440"/>
      </w:pPr>
      <w:rPr>
        <w:rFonts w:hint="default"/>
        <w:szCs w:val="20"/>
      </w:rPr>
    </w:lvl>
    <w:lvl w:ilvl="6">
      <w:start w:val="1"/>
      <w:numFmt w:val="decimal"/>
      <w:lvlText w:val="%1.%2.%3.%4.%5.%6.%7."/>
      <w:lvlJc w:val="left"/>
      <w:pPr>
        <w:tabs>
          <w:tab w:val="num" w:pos="3690"/>
        </w:tabs>
        <w:ind w:left="3690" w:hanging="1440"/>
      </w:pPr>
      <w:rPr>
        <w:rFonts w:hint="default"/>
        <w:szCs w:val="20"/>
      </w:rPr>
    </w:lvl>
    <w:lvl w:ilvl="7">
      <w:start w:val="1"/>
      <w:numFmt w:val="decimal"/>
      <w:lvlText w:val="%1.%2.%3.%4.%5.%6.%7.%8."/>
      <w:lvlJc w:val="left"/>
      <w:pPr>
        <w:tabs>
          <w:tab w:val="num" w:pos="4425"/>
        </w:tabs>
        <w:ind w:left="4425" w:hanging="1800"/>
      </w:pPr>
      <w:rPr>
        <w:rFonts w:hint="default"/>
        <w:szCs w:val="20"/>
      </w:rPr>
    </w:lvl>
    <w:lvl w:ilvl="8">
      <w:start w:val="1"/>
      <w:numFmt w:val="decimal"/>
      <w:lvlText w:val="%1.%2.%3.%4.%5.%6.%7.%8.%9."/>
      <w:lvlJc w:val="left"/>
      <w:pPr>
        <w:tabs>
          <w:tab w:val="num" w:pos="4800"/>
        </w:tabs>
        <w:ind w:left="4800" w:hanging="1800"/>
      </w:pPr>
      <w:rPr>
        <w:rFonts w:hint="default"/>
        <w:szCs w:val="20"/>
      </w:rPr>
    </w:lvl>
  </w:abstractNum>
  <w:abstractNum w:abstractNumId="1" w15:restartNumberingAfterBreak="0">
    <w:nsid w:val="00000003"/>
    <w:multiLevelType w:val="singleLevel"/>
    <w:tmpl w:val="8E8E85AC"/>
    <w:name w:val="WW8Num3"/>
    <w:lvl w:ilvl="0">
      <w:start w:val="1"/>
      <w:numFmt w:val="decimal"/>
      <w:lvlText w:val="%1."/>
      <w:lvlJc w:val="left"/>
      <w:pPr>
        <w:tabs>
          <w:tab w:val="num" w:pos="0"/>
        </w:tabs>
        <w:ind w:left="1080" w:hanging="360"/>
      </w:pPr>
      <w:rPr>
        <w:rFonts w:ascii="Lato" w:eastAsia="Calibri" w:hAnsi="Lato" w:cs="Lato"/>
      </w:rPr>
    </w:lvl>
  </w:abstractNum>
  <w:abstractNum w:abstractNumId="2"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3" w15:restartNumberingAfterBreak="0">
    <w:nsid w:val="00000008"/>
    <w:multiLevelType w:val="singleLevel"/>
    <w:tmpl w:val="00000008"/>
    <w:name w:val="WW8Num8"/>
    <w:lvl w:ilvl="0">
      <w:start w:val="1"/>
      <w:numFmt w:val="lowerLetter"/>
      <w:lvlText w:val="%1)"/>
      <w:lvlJc w:val="left"/>
      <w:pPr>
        <w:tabs>
          <w:tab w:val="num" w:pos="0"/>
        </w:tabs>
        <w:ind w:left="1069" w:hanging="360"/>
      </w:pPr>
      <w:rPr>
        <w:szCs w:val="20"/>
      </w:rPr>
    </w:lvl>
  </w:abstractNum>
  <w:abstractNum w:abstractNumId="4" w15:restartNumberingAfterBreak="0">
    <w:nsid w:val="0000000B"/>
    <w:multiLevelType w:val="singleLevel"/>
    <w:tmpl w:val="0000000B"/>
    <w:name w:val="WW8Num11"/>
    <w:lvl w:ilvl="0">
      <w:start w:val="1"/>
      <w:numFmt w:val="lowerLetter"/>
      <w:lvlText w:val="%1)"/>
      <w:lvlJc w:val="left"/>
      <w:pPr>
        <w:tabs>
          <w:tab w:val="num" w:pos="0"/>
        </w:tabs>
        <w:ind w:left="644" w:hanging="360"/>
      </w:pPr>
    </w:lvl>
  </w:abstractNum>
  <w:abstractNum w:abstractNumId="5" w15:restartNumberingAfterBreak="0">
    <w:nsid w:val="0000000F"/>
    <w:multiLevelType w:val="singleLevel"/>
    <w:tmpl w:val="0000000F"/>
    <w:name w:val="WW8Num15"/>
    <w:lvl w:ilvl="0">
      <w:start w:val="1"/>
      <w:numFmt w:val="lowerLetter"/>
      <w:lvlText w:val="%1)"/>
      <w:lvlJc w:val="left"/>
      <w:pPr>
        <w:tabs>
          <w:tab w:val="num" w:pos="0"/>
        </w:tabs>
        <w:ind w:left="644" w:hanging="360"/>
      </w:pPr>
    </w:lvl>
  </w:abstractNum>
  <w:abstractNum w:abstractNumId="6" w15:restartNumberingAfterBreak="0">
    <w:nsid w:val="00000013"/>
    <w:multiLevelType w:val="multilevel"/>
    <w:tmpl w:val="3E7E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63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4800"/>
        </w:tabs>
        <w:ind w:left="4800" w:hanging="1800"/>
      </w:pPr>
      <w:rPr>
        <w:rFonts w:hint="default"/>
      </w:rPr>
    </w:lvl>
  </w:abstractNum>
  <w:abstractNum w:abstractNumId="7"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A"/>
    <w:multiLevelType w:val="multilevel"/>
    <w:tmpl w:val="E7D6AD4C"/>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B"/>
    <w:multiLevelType w:val="singleLevel"/>
    <w:tmpl w:val="0000001B"/>
    <w:name w:val="WW8Num27"/>
    <w:lvl w:ilvl="0">
      <w:start w:val="1"/>
      <w:numFmt w:val="decimal"/>
      <w:lvlText w:val="%1."/>
      <w:lvlJc w:val="left"/>
      <w:pPr>
        <w:tabs>
          <w:tab w:val="num" w:pos="-426"/>
        </w:tabs>
        <w:ind w:left="360" w:hanging="360"/>
      </w:pPr>
    </w:lvl>
  </w:abstractNum>
  <w:abstractNum w:abstractNumId="10" w15:restartNumberingAfterBreak="0">
    <w:nsid w:val="00000021"/>
    <w:multiLevelType w:val="multilevel"/>
    <w:tmpl w:val="00000021"/>
    <w:name w:val="WW8Num33"/>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4"/>
    <w:multiLevelType w:val="multilevel"/>
    <w:tmpl w:val="00000024"/>
    <w:name w:val="WW8Num36"/>
    <w:lvl w:ilvl="0">
      <w:start w:val="1"/>
      <w:numFmt w:val="decimal"/>
      <w:lvlText w:val="%1."/>
      <w:lvlJc w:val="left"/>
      <w:pPr>
        <w:tabs>
          <w:tab w:val="num" w:pos="708"/>
        </w:tabs>
        <w:ind w:left="360" w:hanging="360"/>
      </w:pPr>
      <w:rPr>
        <w:spacing w:val="2"/>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29953B2"/>
    <w:multiLevelType w:val="hybridMultilevel"/>
    <w:tmpl w:val="CE9A7882"/>
    <w:name w:val="WW8Num15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DC601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BD12AF"/>
    <w:multiLevelType w:val="multilevel"/>
    <w:tmpl w:val="2C32F1B4"/>
    <w:name w:val="WW8Num332"/>
    <w:lvl w:ilvl="0">
      <w:start w:val="1"/>
      <w:numFmt w:val="decimal"/>
      <w:lvlText w:val="%1."/>
      <w:lvlJc w:val="left"/>
      <w:pPr>
        <w:tabs>
          <w:tab w:val="num" w:pos="-360"/>
        </w:tabs>
        <w:ind w:left="360" w:hanging="360"/>
      </w:pPr>
      <w:rPr>
        <w:rFonts w:hint="default"/>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C13707E"/>
    <w:multiLevelType w:val="hybridMultilevel"/>
    <w:tmpl w:val="C2B06CC8"/>
    <w:name w:val="WW8Num242"/>
    <w:lvl w:ilvl="0" w:tplc="EB26D892">
      <w:start w:val="1"/>
      <w:numFmt w:val="lowerLetter"/>
      <w:lvlText w:val="%1)"/>
      <w:lvlJc w:val="left"/>
      <w:pPr>
        <w:tabs>
          <w:tab w:val="num" w:pos="0"/>
        </w:tabs>
        <w:ind w:left="720" w:hanging="360"/>
      </w:pPr>
      <w:rPr>
        <w:rFonts w:hint="default"/>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442C13"/>
    <w:multiLevelType w:val="multilevel"/>
    <w:tmpl w:val="0CA8EE3C"/>
    <w:name w:val="WW8Num20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C5E0103"/>
    <w:multiLevelType w:val="hybridMultilevel"/>
    <w:tmpl w:val="8FEE2DA4"/>
    <w:lvl w:ilvl="0" w:tplc="599E7D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C14618"/>
    <w:multiLevelType w:val="hybridMultilevel"/>
    <w:tmpl w:val="758270E2"/>
    <w:name w:val="WW8Num37"/>
    <w:lvl w:ilvl="0" w:tplc="A3E65EB2">
      <w:start w:val="1"/>
      <w:numFmt w:val="decimal"/>
      <w:lvlText w:val="%1."/>
      <w:lvlJc w:val="left"/>
      <w:pPr>
        <w:tabs>
          <w:tab w:val="num" w:pos="0"/>
        </w:tabs>
        <w:ind w:left="1080" w:hanging="360"/>
      </w:pPr>
      <w:rPr>
        <w:rFonts w:ascii="Lato" w:eastAsia="Calibri" w:hAnsi="Lato" w:cs="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EF1E8A"/>
    <w:multiLevelType w:val="hybridMultilevel"/>
    <w:tmpl w:val="9D0C43FC"/>
    <w:name w:val="WW8Num152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1EE4D65"/>
    <w:multiLevelType w:val="multilevel"/>
    <w:tmpl w:val="B390476E"/>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6F2564C"/>
    <w:multiLevelType w:val="multilevel"/>
    <w:tmpl w:val="D2BE604A"/>
    <w:lvl w:ilvl="0">
      <w:start w:val="1"/>
      <w:numFmt w:val="lowerLetter"/>
      <w:lvlText w:val="%1)"/>
      <w:lvlJc w:val="left"/>
      <w:pPr>
        <w:tabs>
          <w:tab w:val="num" w:pos="-360"/>
        </w:tabs>
        <w:ind w:left="360" w:hanging="360"/>
      </w:pPr>
      <w:rPr>
        <w:rFonts w:hint="default"/>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18C0E57"/>
    <w:multiLevelType w:val="multilevel"/>
    <w:tmpl w:val="97065452"/>
    <w:name w:val="WW8Num1522222222222"/>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F42FC2"/>
    <w:multiLevelType w:val="hybridMultilevel"/>
    <w:tmpl w:val="D2967D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DF222DE"/>
    <w:multiLevelType w:val="hybridMultilevel"/>
    <w:tmpl w:val="9992EB60"/>
    <w:name w:val="WW8Num15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A975D6"/>
    <w:multiLevelType w:val="singleLevel"/>
    <w:tmpl w:val="A3D4A936"/>
    <w:lvl w:ilvl="0">
      <w:start w:val="3"/>
      <w:numFmt w:val="decimal"/>
      <w:lvlText w:val="%1."/>
      <w:lvlJc w:val="left"/>
      <w:pPr>
        <w:tabs>
          <w:tab w:val="num" w:pos="-360"/>
        </w:tabs>
        <w:ind w:left="360" w:hanging="360"/>
      </w:pPr>
      <w:rPr>
        <w:rFonts w:hint="default"/>
      </w:rPr>
    </w:lvl>
  </w:abstractNum>
  <w:abstractNum w:abstractNumId="26" w15:restartNumberingAfterBreak="0">
    <w:nsid w:val="504952E5"/>
    <w:multiLevelType w:val="multilevel"/>
    <w:tmpl w:val="9BDCBAD8"/>
    <w:name w:val="WW8Num362"/>
    <w:lvl w:ilvl="0">
      <w:start w:val="2"/>
      <w:numFmt w:val="decimal"/>
      <w:lvlText w:val="%1."/>
      <w:lvlJc w:val="left"/>
      <w:pPr>
        <w:tabs>
          <w:tab w:val="num" w:pos="708"/>
        </w:tabs>
        <w:ind w:left="360" w:hanging="360"/>
      </w:pPr>
      <w:rPr>
        <w:rFonts w:hint="default"/>
        <w:spacing w:val="2"/>
        <w:szCs w:val="20"/>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570F13AF"/>
    <w:multiLevelType w:val="hybridMultilevel"/>
    <w:tmpl w:val="C3809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E3DA3"/>
    <w:multiLevelType w:val="hybridMultilevel"/>
    <w:tmpl w:val="3FDA0A54"/>
    <w:name w:val="WW8Num152"/>
    <w:lvl w:ilvl="0" w:tplc="00000006">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B7D59BD"/>
    <w:multiLevelType w:val="hybridMultilevel"/>
    <w:tmpl w:val="E64C86E2"/>
    <w:lvl w:ilvl="0" w:tplc="9F60D130">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FF84BA0"/>
    <w:multiLevelType w:val="hybridMultilevel"/>
    <w:tmpl w:val="160A00B6"/>
    <w:name w:val="WW8Num1522"/>
    <w:lvl w:ilvl="0" w:tplc="00000006">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7A002B14"/>
    <w:multiLevelType w:val="multilevel"/>
    <w:tmpl w:val="3E7E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63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4800"/>
        </w:tabs>
        <w:ind w:left="4800" w:hanging="1800"/>
      </w:pPr>
      <w:rPr>
        <w:rFonts w:hint="default"/>
      </w:rPr>
    </w:lvl>
  </w:abstractNum>
  <w:abstractNum w:abstractNumId="33" w15:restartNumberingAfterBreak="0">
    <w:nsid w:val="7FC1663C"/>
    <w:multiLevelType w:val="hybridMultilevel"/>
    <w:tmpl w:val="AD588A4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8"/>
  </w:num>
  <w:num w:numId="13">
    <w:abstractNumId w:val="31"/>
  </w:num>
  <w:num w:numId="14">
    <w:abstractNumId w:val="12"/>
  </w:num>
  <w:num w:numId="15">
    <w:abstractNumId w:val="24"/>
  </w:num>
  <w:num w:numId="16">
    <w:abstractNumId w:val="19"/>
  </w:num>
  <w:num w:numId="17">
    <w:abstractNumId w:val="22"/>
  </w:num>
  <w:num w:numId="18">
    <w:abstractNumId w:val="26"/>
  </w:num>
  <w:num w:numId="19">
    <w:abstractNumId w:val="20"/>
  </w:num>
  <w:num w:numId="20">
    <w:abstractNumId w:val="27"/>
  </w:num>
  <w:num w:numId="21">
    <w:abstractNumId w:val="32"/>
  </w:num>
  <w:num w:numId="22">
    <w:abstractNumId w:val="13"/>
  </w:num>
  <w:num w:numId="23">
    <w:abstractNumId w:val="17"/>
  </w:num>
  <w:num w:numId="24">
    <w:abstractNumId w:val="30"/>
  </w:num>
  <w:num w:numId="25">
    <w:abstractNumId w:val="16"/>
  </w:num>
  <w:num w:numId="26">
    <w:abstractNumId w:val="14"/>
  </w:num>
  <w:num w:numId="27">
    <w:abstractNumId w:val="1"/>
    <w:lvlOverride w:ilvl="0">
      <w:startOverride w:val="1"/>
    </w:lvlOverride>
  </w:num>
  <w:num w:numId="28">
    <w:abstractNumId w:val="25"/>
  </w:num>
  <w:num w:numId="29">
    <w:abstractNumId w:val="18"/>
  </w:num>
  <w:num w:numId="30">
    <w:abstractNumId w:val="29"/>
  </w:num>
  <w:num w:numId="31">
    <w:abstractNumId w:val="15"/>
  </w:num>
  <w:num w:numId="32">
    <w:abstractNumId w:val="23"/>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C8"/>
    <w:rsid w:val="000C05B8"/>
    <w:rsid w:val="001C5E51"/>
    <w:rsid w:val="001D57BD"/>
    <w:rsid w:val="001F611E"/>
    <w:rsid w:val="00245926"/>
    <w:rsid w:val="00287228"/>
    <w:rsid w:val="0029721C"/>
    <w:rsid w:val="002C4B71"/>
    <w:rsid w:val="00326A24"/>
    <w:rsid w:val="00375779"/>
    <w:rsid w:val="003A106D"/>
    <w:rsid w:val="003C53C6"/>
    <w:rsid w:val="004742FA"/>
    <w:rsid w:val="00491597"/>
    <w:rsid w:val="00555C60"/>
    <w:rsid w:val="00695063"/>
    <w:rsid w:val="006B3CC8"/>
    <w:rsid w:val="0071536B"/>
    <w:rsid w:val="007B48B4"/>
    <w:rsid w:val="007D4358"/>
    <w:rsid w:val="00833B0E"/>
    <w:rsid w:val="0086337A"/>
    <w:rsid w:val="00876CE6"/>
    <w:rsid w:val="00877FEC"/>
    <w:rsid w:val="008D7F44"/>
    <w:rsid w:val="009E56DA"/>
    <w:rsid w:val="00A064DC"/>
    <w:rsid w:val="00A233F6"/>
    <w:rsid w:val="00AB1E2A"/>
    <w:rsid w:val="00AC3DD8"/>
    <w:rsid w:val="00B12784"/>
    <w:rsid w:val="00B51BA8"/>
    <w:rsid w:val="00BF1CA2"/>
    <w:rsid w:val="00C1099A"/>
    <w:rsid w:val="00CC13B6"/>
    <w:rsid w:val="00CC6034"/>
    <w:rsid w:val="00D32DCE"/>
    <w:rsid w:val="00D403B1"/>
    <w:rsid w:val="00E13FA6"/>
    <w:rsid w:val="00E20108"/>
    <w:rsid w:val="00E57238"/>
    <w:rsid w:val="00E9472C"/>
    <w:rsid w:val="00EB709F"/>
    <w:rsid w:val="00F87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B08B"/>
  <w15:docId w15:val="{B0FC08F9-DB64-44B8-A2AA-961546FD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3CC8"/>
    <w:pPr>
      <w:suppressAutoHyphens/>
      <w:spacing w:after="240" w:line="240" w:lineRule="exact"/>
    </w:pPr>
    <w:rPr>
      <w:rFonts w:ascii="Lato" w:eastAsia="Calibri" w:hAnsi="Lato" w:cs="Lato"/>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B3CC8"/>
    <w:pPr>
      <w:spacing w:after="120" w:line="240" w:lineRule="auto"/>
    </w:pPr>
    <w:rPr>
      <w:rFonts w:ascii="Times New Roman" w:eastAsia="SimSun" w:hAnsi="Times New Roman" w:cs="Mangal"/>
      <w:kern w:val="1"/>
      <w:sz w:val="24"/>
      <w:szCs w:val="24"/>
      <w:lang w:val="x-none" w:bidi="hi-IN"/>
    </w:rPr>
  </w:style>
  <w:style w:type="character" w:customStyle="1" w:styleId="TekstpodstawowyZnak">
    <w:name w:val="Tekst podstawowy Znak"/>
    <w:basedOn w:val="Domylnaczcionkaakapitu"/>
    <w:link w:val="Tekstpodstawowy"/>
    <w:rsid w:val="006B3CC8"/>
    <w:rPr>
      <w:rFonts w:ascii="Times New Roman" w:eastAsia="SimSun" w:hAnsi="Times New Roman" w:cs="Mangal"/>
      <w:kern w:val="1"/>
      <w:sz w:val="24"/>
      <w:szCs w:val="24"/>
      <w:lang w:val="x-none" w:eastAsia="zh-CN" w:bidi="hi-IN"/>
    </w:rPr>
  </w:style>
  <w:style w:type="paragraph" w:styleId="Akapitzlist">
    <w:name w:val="List Paragraph"/>
    <w:basedOn w:val="Normalny"/>
    <w:uiPriority w:val="34"/>
    <w:qFormat/>
    <w:rsid w:val="006B3CC8"/>
    <w:pPr>
      <w:spacing w:after="200" w:line="276" w:lineRule="auto"/>
      <w:ind w:left="720"/>
    </w:pPr>
    <w:rPr>
      <w:rFonts w:ascii="Calibri" w:hAnsi="Calibri" w:cs="Calibri"/>
      <w:kern w:val="1"/>
      <w:sz w:val="22"/>
    </w:rPr>
  </w:style>
  <w:style w:type="paragraph" w:styleId="Tekstpodstawowywcity">
    <w:name w:val="Body Text Indent"/>
    <w:basedOn w:val="Normalny"/>
    <w:link w:val="TekstpodstawowywcityZnak"/>
    <w:rsid w:val="006B3CC8"/>
    <w:pPr>
      <w:spacing w:after="120"/>
      <w:ind w:left="283"/>
    </w:pPr>
  </w:style>
  <w:style w:type="character" w:customStyle="1" w:styleId="TekstpodstawowywcityZnak">
    <w:name w:val="Tekst podstawowy wcięty Znak"/>
    <w:basedOn w:val="Domylnaczcionkaakapitu"/>
    <w:link w:val="Tekstpodstawowywcity"/>
    <w:rsid w:val="006B3CC8"/>
    <w:rPr>
      <w:rFonts w:ascii="Lato" w:eastAsia="Calibri" w:hAnsi="Lato" w:cs="Lato"/>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2830</Words>
  <Characters>16984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Szloch</dc:creator>
  <cp:lastModifiedBy>Przemysław Angryk</cp:lastModifiedBy>
  <cp:revision>4</cp:revision>
  <cp:lastPrinted>2019-01-10T10:46:00Z</cp:lastPrinted>
  <dcterms:created xsi:type="dcterms:W3CDTF">2019-03-14T10:57:00Z</dcterms:created>
  <dcterms:modified xsi:type="dcterms:W3CDTF">2019-03-14T13:28:00Z</dcterms:modified>
</cp:coreProperties>
</file>