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DF47F" w14:textId="19C278B1" w:rsidR="007F0F97" w:rsidRPr="0019425B" w:rsidRDefault="007F0F97" w:rsidP="0019425B">
      <w:pPr>
        <w:spacing w:line="276" w:lineRule="auto"/>
        <w:ind w:right="851"/>
        <w:jc w:val="right"/>
        <w:rPr>
          <w:rFonts w:ascii="Lato" w:hAnsi="Lato" w:cs="Calibri"/>
          <w:b/>
          <w:sz w:val="24"/>
          <w:szCs w:val="24"/>
        </w:rPr>
      </w:pPr>
    </w:p>
    <w:p w14:paraId="76A96621" w14:textId="77777777" w:rsidR="007F0F97" w:rsidRPr="0019425B" w:rsidRDefault="007F0F97" w:rsidP="0019425B">
      <w:pPr>
        <w:spacing w:line="276" w:lineRule="auto"/>
        <w:ind w:right="851"/>
        <w:jc w:val="both"/>
        <w:rPr>
          <w:rFonts w:ascii="Lato" w:hAnsi="Lato" w:cs="Calibri"/>
          <w:b/>
          <w:sz w:val="24"/>
          <w:szCs w:val="24"/>
        </w:rPr>
      </w:pPr>
    </w:p>
    <w:p w14:paraId="5BBFF074" w14:textId="04F96325" w:rsidR="007F0F97" w:rsidRPr="0019425B" w:rsidRDefault="007F0F97" w:rsidP="0019425B">
      <w:pPr>
        <w:spacing w:line="276" w:lineRule="auto"/>
        <w:ind w:right="56"/>
        <w:jc w:val="center"/>
        <w:rPr>
          <w:rFonts w:ascii="Lato" w:hAnsi="Lato" w:cs="Calibri"/>
          <w:sz w:val="24"/>
          <w:szCs w:val="24"/>
        </w:rPr>
      </w:pPr>
      <w:r w:rsidRPr="0019425B">
        <w:rPr>
          <w:rFonts w:ascii="Lato" w:hAnsi="Lato" w:cs="Calibri"/>
          <w:b/>
          <w:sz w:val="24"/>
          <w:szCs w:val="24"/>
        </w:rPr>
        <w:t>SPECYFIKACJA WARUNKÓW ZAMÓWIENIA</w:t>
      </w:r>
      <w:r w:rsidR="00FB7D47" w:rsidRPr="0019425B">
        <w:rPr>
          <w:rFonts w:ascii="Lato" w:hAnsi="Lato" w:cs="Calibri"/>
          <w:b/>
          <w:sz w:val="24"/>
          <w:szCs w:val="24"/>
        </w:rPr>
        <w:t xml:space="preserve"> </w:t>
      </w:r>
    </w:p>
    <w:p w14:paraId="6D7884B4" w14:textId="77777777" w:rsidR="007F0F97" w:rsidRPr="0019425B" w:rsidRDefault="007F0F97" w:rsidP="0019425B">
      <w:pPr>
        <w:spacing w:line="276" w:lineRule="auto"/>
        <w:ind w:right="56"/>
        <w:jc w:val="center"/>
        <w:rPr>
          <w:rFonts w:ascii="Lato" w:hAnsi="Lato" w:cs="Calibri"/>
          <w:sz w:val="24"/>
          <w:szCs w:val="24"/>
        </w:rPr>
      </w:pPr>
    </w:p>
    <w:p w14:paraId="4387E32E" w14:textId="77777777" w:rsidR="007F0F97" w:rsidRPr="0019425B" w:rsidRDefault="007F0F97" w:rsidP="0019425B">
      <w:pPr>
        <w:spacing w:line="276" w:lineRule="auto"/>
        <w:ind w:right="56"/>
        <w:jc w:val="center"/>
        <w:rPr>
          <w:rFonts w:ascii="Lato" w:hAnsi="Lato" w:cs="Calibri"/>
          <w:sz w:val="24"/>
          <w:szCs w:val="24"/>
        </w:rPr>
      </w:pPr>
    </w:p>
    <w:p w14:paraId="7EBF3280" w14:textId="0849A3C4" w:rsidR="008441B9" w:rsidRPr="0019425B" w:rsidRDefault="00282414" w:rsidP="0019425B">
      <w:pPr>
        <w:spacing w:line="276" w:lineRule="auto"/>
        <w:ind w:right="56"/>
        <w:jc w:val="center"/>
        <w:rPr>
          <w:rFonts w:ascii="Lato" w:hAnsi="Lato" w:cs="Calibri"/>
          <w:sz w:val="24"/>
          <w:szCs w:val="24"/>
        </w:rPr>
      </w:pPr>
      <w:r w:rsidRPr="0019425B">
        <w:rPr>
          <w:rFonts w:ascii="Lato" w:hAnsi="Lato" w:cs="Calibri"/>
          <w:sz w:val="24"/>
          <w:szCs w:val="24"/>
        </w:rPr>
        <w:t>w postępowaniu o udzielenie zamówienia publicznego prowadzonego w trybie podstawowym bez negocjacji na:</w:t>
      </w:r>
    </w:p>
    <w:p w14:paraId="0C1C3D3F" w14:textId="77777777" w:rsidR="00282414" w:rsidRPr="0019425B" w:rsidRDefault="00282414" w:rsidP="0019425B">
      <w:pPr>
        <w:spacing w:line="276" w:lineRule="auto"/>
        <w:ind w:right="56"/>
        <w:jc w:val="center"/>
        <w:rPr>
          <w:rFonts w:ascii="Lato" w:hAnsi="Lato" w:cs="Calibri"/>
          <w:b/>
          <w:sz w:val="24"/>
          <w:szCs w:val="24"/>
        </w:rPr>
      </w:pPr>
    </w:p>
    <w:p w14:paraId="20CD33FF" w14:textId="060B15E6" w:rsidR="008441B9" w:rsidRPr="0019425B" w:rsidRDefault="008441B9" w:rsidP="00D34347">
      <w:pPr>
        <w:spacing w:line="276" w:lineRule="auto"/>
        <w:ind w:right="56"/>
        <w:jc w:val="center"/>
        <w:rPr>
          <w:rFonts w:ascii="Lato" w:hAnsi="Lato" w:cs="Calibri"/>
          <w:b/>
          <w:sz w:val="24"/>
          <w:szCs w:val="24"/>
        </w:rPr>
      </w:pPr>
      <w:bookmarkStart w:id="0" w:name="_Hlk51576358"/>
      <w:r w:rsidRPr="0019425B">
        <w:rPr>
          <w:rFonts w:ascii="Lato" w:hAnsi="Lato" w:cs="Calibri"/>
          <w:b/>
          <w:sz w:val="24"/>
          <w:szCs w:val="24"/>
        </w:rPr>
        <w:t>„</w:t>
      </w:r>
      <w:bookmarkStart w:id="1" w:name="_Hlk531259177"/>
      <w:r w:rsidR="00D947DA" w:rsidRPr="0019425B">
        <w:rPr>
          <w:rFonts w:ascii="Lato" w:hAnsi="Lato" w:cs="Calibri"/>
          <w:b/>
          <w:sz w:val="24"/>
          <w:szCs w:val="24"/>
        </w:rPr>
        <w:t>Sukcesywne dostawy (tankowanie samochodów) oleju napędowego, benzyny bezołowiowej i gazu LPG w 202</w:t>
      </w:r>
      <w:r w:rsidR="0019425B" w:rsidRPr="0019425B">
        <w:rPr>
          <w:rFonts w:ascii="Lato" w:hAnsi="Lato" w:cs="Calibri"/>
          <w:b/>
          <w:sz w:val="24"/>
          <w:szCs w:val="24"/>
        </w:rPr>
        <w:t>3</w:t>
      </w:r>
      <w:r w:rsidR="00D947DA" w:rsidRPr="0019425B">
        <w:rPr>
          <w:rFonts w:ascii="Lato" w:hAnsi="Lato" w:cs="Calibri"/>
          <w:b/>
          <w:sz w:val="24"/>
          <w:szCs w:val="24"/>
        </w:rPr>
        <w:t xml:space="preserve"> roku do pojazdów i sprzętu Magurskiego Parku Narodowego</w:t>
      </w:r>
      <w:bookmarkEnd w:id="1"/>
      <w:r w:rsidRPr="0019425B">
        <w:rPr>
          <w:rFonts w:ascii="Lato" w:hAnsi="Lato" w:cs="Calibri"/>
          <w:b/>
          <w:sz w:val="24"/>
          <w:szCs w:val="24"/>
        </w:rPr>
        <w:t>”</w:t>
      </w:r>
    </w:p>
    <w:bookmarkEnd w:id="0"/>
    <w:p w14:paraId="7A7836BA" w14:textId="0176A2B6" w:rsidR="007E185B" w:rsidRPr="0019425B" w:rsidRDefault="007E185B" w:rsidP="0019425B">
      <w:pPr>
        <w:spacing w:line="276" w:lineRule="auto"/>
        <w:ind w:right="56"/>
        <w:jc w:val="center"/>
        <w:rPr>
          <w:rFonts w:ascii="Lato" w:hAnsi="Lato" w:cs="Calibri"/>
          <w:i/>
          <w:sz w:val="24"/>
          <w:szCs w:val="24"/>
        </w:rPr>
      </w:pPr>
    </w:p>
    <w:p w14:paraId="13F82A8F" w14:textId="77777777" w:rsidR="00B961B3" w:rsidRPr="0019425B" w:rsidRDefault="00B961B3" w:rsidP="0019425B">
      <w:pPr>
        <w:spacing w:line="276" w:lineRule="auto"/>
        <w:ind w:right="56"/>
        <w:jc w:val="center"/>
        <w:rPr>
          <w:rFonts w:ascii="Lato" w:hAnsi="Lato" w:cs="Calibri"/>
          <w:i/>
          <w:sz w:val="24"/>
          <w:szCs w:val="24"/>
        </w:rPr>
      </w:pPr>
    </w:p>
    <w:p w14:paraId="26AB184D" w14:textId="77777777" w:rsidR="005A4253" w:rsidRPr="0019425B" w:rsidRDefault="005A4253" w:rsidP="0019425B">
      <w:pPr>
        <w:spacing w:line="276" w:lineRule="auto"/>
        <w:ind w:right="56"/>
        <w:jc w:val="center"/>
        <w:rPr>
          <w:rFonts w:ascii="Lato" w:hAnsi="Lato" w:cs="Calibri"/>
          <w:i/>
          <w:sz w:val="24"/>
          <w:szCs w:val="24"/>
        </w:rPr>
      </w:pPr>
    </w:p>
    <w:p w14:paraId="249D0532" w14:textId="77777777" w:rsidR="005A4253" w:rsidRPr="0019425B" w:rsidRDefault="005A4253" w:rsidP="0019425B">
      <w:pPr>
        <w:spacing w:line="276" w:lineRule="auto"/>
        <w:ind w:right="56"/>
        <w:jc w:val="center"/>
        <w:rPr>
          <w:rFonts w:ascii="Lato" w:hAnsi="Lato" w:cs="Calibri"/>
          <w:i/>
          <w:sz w:val="24"/>
          <w:szCs w:val="24"/>
        </w:rPr>
      </w:pPr>
    </w:p>
    <w:p w14:paraId="5BDFCF87" w14:textId="77777777" w:rsidR="005A4253" w:rsidRPr="0019425B" w:rsidRDefault="005A4253" w:rsidP="0019425B">
      <w:pPr>
        <w:spacing w:line="276" w:lineRule="auto"/>
        <w:ind w:right="56"/>
        <w:jc w:val="center"/>
        <w:rPr>
          <w:rFonts w:ascii="Lato" w:hAnsi="Lato" w:cs="Calibri"/>
          <w:i/>
          <w:sz w:val="24"/>
          <w:szCs w:val="24"/>
        </w:rPr>
      </w:pPr>
    </w:p>
    <w:p w14:paraId="30BA03A0" w14:textId="77777777" w:rsidR="005A4253" w:rsidRPr="0019425B" w:rsidRDefault="005A4253" w:rsidP="0019425B">
      <w:pPr>
        <w:spacing w:line="276" w:lineRule="auto"/>
        <w:ind w:right="56"/>
        <w:jc w:val="center"/>
        <w:rPr>
          <w:rFonts w:ascii="Lato" w:hAnsi="Lato" w:cs="Calibri"/>
          <w:i/>
          <w:sz w:val="24"/>
          <w:szCs w:val="24"/>
        </w:rPr>
      </w:pPr>
    </w:p>
    <w:p w14:paraId="557D215B" w14:textId="77777777" w:rsidR="005A4253" w:rsidRPr="0019425B" w:rsidRDefault="005A4253" w:rsidP="0019425B">
      <w:pPr>
        <w:spacing w:line="276" w:lineRule="auto"/>
        <w:ind w:right="56"/>
        <w:jc w:val="center"/>
        <w:rPr>
          <w:rFonts w:ascii="Lato" w:hAnsi="Lato" w:cs="Calibri"/>
          <w:i/>
          <w:sz w:val="24"/>
          <w:szCs w:val="24"/>
        </w:rPr>
      </w:pPr>
    </w:p>
    <w:p w14:paraId="00C40A63" w14:textId="77777777" w:rsidR="005A4253" w:rsidRPr="0019425B" w:rsidRDefault="005A4253" w:rsidP="0019425B">
      <w:pPr>
        <w:spacing w:line="276" w:lineRule="auto"/>
        <w:ind w:right="56"/>
        <w:jc w:val="center"/>
        <w:rPr>
          <w:rFonts w:ascii="Lato" w:hAnsi="Lato" w:cs="Calibri"/>
          <w:i/>
          <w:sz w:val="24"/>
          <w:szCs w:val="24"/>
        </w:rPr>
      </w:pPr>
    </w:p>
    <w:p w14:paraId="19FA83B4" w14:textId="164CBB23" w:rsidR="00282414" w:rsidRPr="0019425B" w:rsidRDefault="007F0F97" w:rsidP="0019425B">
      <w:pPr>
        <w:spacing w:line="276" w:lineRule="auto"/>
        <w:ind w:right="56"/>
        <w:jc w:val="center"/>
        <w:rPr>
          <w:rFonts w:ascii="Lato" w:hAnsi="Lato" w:cs="Calibri"/>
          <w:i/>
          <w:sz w:val="24"/>
          <w:szCs w:val="24"/>
        </w:rPr>
      </w:pPr>
      <w:r w:rsidRPr="0019425B">
        <w:rPr>
          <w:rFonts w:ascii="Lato" w:hAnsi="Lato" w:cs="Calibri"/>
          <w:i/>
          <w:sz w:val="24"/>
          <w:szCs w:val="24"/>
        </w:rPr>
        <w:t xml:space="preserve">Zamówienie </w:t>
      </w:r>
      <w:r w:rsidR="00282414" w:rsidRPr="0019425B">
        <w:rPr>
          <w:rFonts w:ascii="Lato" w:hAnsi="Lato" w:cs="Calibri"/>
          <w:i/>
          <w:sz w:val="24"/>
          <w:szCs w:val="24"/>
        </w:rPr>
        <w:t>o wartości nie przekraczającej progów unijnych o jakich stanowi art. 3 ustawy z</w:t>
      </w:r>
      <w:r w:rsidR="007333FA" w:rsidRPr="0019425B">
        <w:rPr>
          <w:rFonts w:ascii="Lato" w:hAnsi="Lato" w:cs="Calibri"/>
          <w:i/>
          <w:sz w:val="24"/>
          <w:szCs w:val="24"/>
        </w:rPr>
        <w:t> </w:t>
      </w:r>
      <w:r w:rsidR="00282414" w:rsidRPr="0019425B">
        <w:rPr>
          <w:rFonts w:ascii="Lato" w:hAnsi="Lato" w:cs="Calibri"/>
          <w:i/>
          <w:sz w:val="24"/>
          <w:szCs w:val="24"/>
        </w:rPr>
        <w:t>11 września 2019 r. - Prawo zamówień publicznych (</w:t>
      </w:r>
      <w:r w:rsidR="00651DC0" w:rsidRPr="0019425B">
        <w:rPr>
          <w:rFonts w:ascii="Lato" w:hAnsi="Lato" w:cs="Calibri"/>
          <w:i/>
          <w:sz w:val="24"/>
          <w:szCs w:val="24"/>
        </w:rPr>
        <w:t>Dz. U. z 2021 r. poz. 1129</w:t>
      </w:r>
      <w:r w:rsidR="00282414" w:rsidRPr="0019425B">
        <w:rPr>
          <w:rFonts w:ascii="Lato" w:hAnsi="Lato" w:cs="Calibri"/>
          <w:i/>
          <w:sz w:val="24"/>
          <w:szCs w:val="24"/>
        </w:rPr>
        <w:t xml:space="preserve">) – dalej </w:t>
      </w:r>
      <w:proofErr w:type="spellStart"/>
      <w:r w:rsidR="00282414" w:rsidRPr="0019425B">
        <w:rPr>
          <w:rFonts w:ascii="Lato" w:hAnsi="Lato" w:cs="Calibri"/>
          <w:i/>
          <w:sz w:val="24"/>
          <w:szCs w:val="24"/>
        </w:rPr>
        <w:t>p.z.p</w:t>
      </w:r>
      <w:proofErr w:type="spellEnd"/>
      <w:r w:rsidR="00282414" w:rsidRPr="0019425B">
        <w:rPr>
          <w:rFonts w:ascii="Lato" w:hAnsi="Lato" w:cs="Calibri"/>
          <w:i/>
          <w:sz w:val="24"/>
          <w:szCs w:val="24"/>
        </w:rPr>
        <w:t xml:space="preserve">. na </w:t>
      </w:r>
      <w:r w:rsidR="00024452" w:rsidRPr="0019425B">
        <w:rPr>
          <w:rFonts w:ascii="Lato" w:hAnsi="Lato" w:cs="Calibri"/>
          <w:i/>
          <w:sz w:val="24"/>
          <w:szCs w:val="24"/>
        </w:rPr>
        <w:t>dostawy</w:t>
      </w:r>
      <w:r w:rsidR="00282414" w:rsidRPr="0019425B">
        <w:rPr>
          <w:rFonts w:ascii="Lato" w:hAnsi="Lato" w:cs="Calibri"/>
          <w:i/>
          <w:sz w:val="24"/>
          <w:szCs w:val="24"/>
        </w:rPr>
        <w:t xml:space="preserve"> </w:t>
      </w:r>
    </w:p>
    <w:p w14:paraId="70D87D9F" w14:textId="3A9B419F" w:rsidR="007F0F97" w:rsidRPr="0019425B" w:rsidRDefault="007F0F97" w:rsidP="0019425B">
      <w:pPr>
        <w:spacing w:line="276" w:lineRule="auto"/>
        <w:ind w:right="56"/>
        <w:jc w:val="center"/>
        <w:rPr>
          <w:rFonts w:ascii="Lato" w:hAnsi="Lato" w:cs="Calibri"/>
          <w:i/>
          <w:sz w:val="24"/>
          <w:szCs w:val="24"/>
        </w:rPr>
      </w:pPr>
    </w:p>
    <w:p w14:paraId="1CDA8780" w14:textId="4F18ABC8" w:rsidR="007F0F97" w:rsidRPr="0019425B" w:rsidRDefault="007F0F97" w:rsidP="0019425B">
      <w:pPr>
        <w:spacing w:line="276" w:lineRule="auto"/>
        <w:ind w:right="56"/>
        <w:jc w:val="both"/>
        <w:rPr>
          <w:rFonts w:ascii="Lato" w:hAnsi="Lato" w:cs="Calibri"/>
          <w:sz w:val="24"/>
          <w:szCs w:val="24"/>
        </w:rPr>
      </w:pPr>
    </w:p>
    <w:p w14:paraId="0082EB35" w14:textId="3985F1AC" w:rsidR="005A4253" w:rsidRPr="0019425B" w:rsidRDefault="005A4253" w:rsidP="0019425B">
      <w:pPr>
        <w:spacing w:line="276" w:lineRule="auto"/>
        <w:ind w:right="56"/>
        <w:jc w:val="both"/>
        <w:rPr>
          <w:rFonts w:ascii="Lato" w:hAnsi="Lato" w:cs="Calibri"/>
          <w:sz w:val="24"/>
          <w:szCs w:val="24"/>
        </w:rPr>
      </w:pPr>
    </w:p>
    <w:p w14:paraId="62952DC6" w14:textId="1009E584" w:rsidR="005A4253" w:rsidRPr="0019425B" w:rsidRDefault="005A4253" w:rsidP="0019425B">
      <w:pPr>
        <w:spacing w:line="276" w:lineRule="auto"/>
        <w:ind w:right="56"/>
        <w:jc w:val="both"/>
        <w:rPr>
          <w:rFonts w:ascii="Lato" w:hAnsi="Lato" w:cs="Calibri"/>
          <w:sz w:val="24"/>
          <w:szCs w:val="24"/>
        </w:rPr>
      </w:pPr>
    </w:p>
    <w:p w14:paraId="66B6B199" w14:textId="77777777" w:rsidR="005A4253" w:rsidRPr="0019425B" w:rsidRDefault="005A4253" w:rsidP="0019425B">
      <w:pPr>
        <w:spacing w:line="276" w:lineRule="auto"/>
        <w:ind w:right="56"/>
        <w:jc w:val="both"/>
        <w:rPr>
          <w:rFonts w:ascii="Lato" w:hAnsi="Lato" w:cs="Calibri"/>
          <w:sz w:val="24"/>
          <w:szCs w:val="24"/>
        </w:rPr>
      </w:pPr>
    </w:p>
    <w:p w14:paraId="5CF84C4B" w14:textId="77777777" w:rsidR="005F700C" w:rsidRPr="0019425B" w:rsidRDefault="005F700C" w:rsidP="0019425B">
      <w:pPr>
        <w:spacing w:line="276" w:lineRule="auto"/>
        <w:ind w:right="56"/>
        <w:jc w:val="both"/>
        <w:rPr>
          <w:rFonts w:ascii="Lato" w:hAnsi="Lato" w:cs="Calibri"/>
          <w:sz w:val="24"/>
          <w:szCs w:val="24"/>
        </w:rPr>
      </w:pPr>
    </w:p>
    <w:p w14:paraId="6BBEB2B3" w14:textId="77777777" w:rsidR="00A9365E" w:rsidRPr="0019425B" w:rsidRDefault="00A9365E" w:rsidP="0019425B">
      <w:pPr>
        <w:spacing w:line="276" w:lineRule="auto"/>
        <w:ind w:right="56"/>
        <w:rPr>
          <w:rFonts w:ascii="Lato" w:hAnsi="Lato" w:cs="Calibri"/>
          <w:sz w:val="24"/>
          <w:szCs w:val="24"/>
        </w:rPr>
      </w:pPr>
      <w:r w:rsidRPr="0019425B">
        <w:rPr>
          <w:rFonts w:ascii="Lato" w:hAnsi="Lato" w:cs="Calibri"/>
          <w:sz w:val="24"/>
          <w:szCs w:val="24"/>
        </w:rPr>
        <w:tab/>
      </w:r>
      <w:r w:rsidRPr="0019425B">
        <w:rPr>
          <w:rFonts w:ascii="Lato" w:hAnsi="Lato" w:cs="Calibri"/>
          <w:sz w:val="24"/>
          <w:szCs w:val="24"/>
        </w:rPr>
        <w:tab/>
      </w:r>
      <w:r w:rsidRPr="0019425B">
        <w:rPr>
          <w:rFonts w:ascii="Lato" w:hAnsi="Lato" w:cs="Calibri"/>
          <w:sz w:val="24"/>
          <w:szCs w:val="24"/>
        </w:rPr>
        <w:tab/>
      </w:r>
      <w:r w:rsidRPr="0019425B">
        <w:rPr>
          <w:rFonts w:ascii="Lato" w:hAnsi="Lato" w:cs="Calibri"/>
          <w:sz w:val="24"/>
          <w:szCs w:val="24"/>
        </w:rPr>
        <w:tab/>
      </w:r>
      <w:r w:rsidRPr="0019425B">
        <w:rPr>
          <w:rFonts w:ascii="Lato" w:hAnsi="Lato" w:cs="Calibri"/>
          <w:sz w:val="24"/>
          <w:szCs w:val="24"/>
        </w:rPr>
        <w:tab/>
      </w:r>
      <w:r w:rsidRPr="0019425B">
        <w:rPr>
          <w:rFonts w:ascii="Lato" w:hAnsi="Lato" w:cs="Calibri"/>
          <w:sz w:val="24"/>
          <w:szCs w:val="24"/>
        </w:rPr>
        <w:tab/>
      </w:r>
      <w:r w:rsidRPr="0019425B">
        <w:rPr>
          <w:rFonts w:ascii="Lato" w:hAnsi="Lato" w:cs="Calibri"/>
          <w:sz w:val="24"/>
          <w:szCs w:val="24"/>
        </w:rPr>
        <w:tab/>
      </w:r>
      <w:r w:rsidRPr="0019425B">
        <w:rPr>
          <w:rFonts w:ascii="Lato" w:hAnsi="Lato" w:cs="Calibri"/>
          <w:sz w:val="24"/>
          <w:szCs w:val="24"/>
        </w:rPr>
        <w:tab/>
      </w:r>
      <w:r w:rsidRPr="0019425B">
        <w:rPr>
          <w:rFonts w:ascii="Lato" w:hAnsi="Lato" w:cs="Calibri"/>
          <w:sz w:val="24"/>
          <w:szCs w:val="24"/>
        </w:rPr>
        <w:tab/>
      </w:r>
      <w:r w:rsidR="007F0F97" w:rsidRPr="0019425B">
        <w:rPr>
          <w:rFonts w:ascii="Lato" w:hAnsi="Lato" w:cs="Calibri"/>
          <w:sz w:val="24"/>
          <w:szCs w:val="24"/>
        </w:rPr>
        <w:t>ZATWIERDZAM:</w:t>
      </w:r>
    </w:p>
    <w:p w14:paraId="0DDA6F12" w14:textId="3720438E" w:rsidR="00990533" w:rsidRPr="0019425B" w:rsidRDefault="00A9365E" w:rsidP="0019425B">
      <w:pPr>
        <w:spacing w:line="276" w:lineRule="auto"/>
        <w:ind w:right="56"/>
        <w:rPr>
          <w:rFonts w:ascii="Lato" w:hAnsi="Lato" w:cs="Calibri"/>
          <w:sz w:val="24"/>
          <w:szCs w:val="24"/>
        </w:rPr>
      </w:pPr>
      <w:r w:rsidRPr="0019425B">
        <w:rPr>
          <w:rFonts w:ascii="Lato" w:hAnsi="Lato" w:cs="Calibri"/>
          <w:sz w:val="24"/>
          <w:szCs w:val="24"/>
        </w:rPr>
        <w:tab/>
      </w:r>
      <w:r w:rsidRPr="0019425B">
        <w:rPr>
          <w:rFonts w:ascii="Lato" w:hAnsi="Lato" w:cs="Calibri"/>
          <w:sz w:val="24"/>
          <w:szCs w:val="24"/>
        </w:rPr>
        <w:tab/>
      </w:r>
      <w:r w:rsidRPr="0019425B">
        <w:rPr>
          <w:rFonts w:ascii="Lato" w:hAnsi="Lato" w:cs="Calibri"/>
          <w:sz w:val="24"/>
          <w:szCs w:val="24"/>
        </w:rPr>
        <w:tab/>
      </w:r>
      <w:r w:rsidRPr="0019425B">
        <w:rPr>
          <w:rFonts w:ascii="Lato" w:hAnsi="Lato" w:cs="Calibri"/>
          <w:sz w:val="24"/>
          <w:szCs w:val="24"/>
        </w:rPr>
        <w:tab/>
      </w:r>
      <w:r w:rsidRPr="0019425B">
        <w:rPr>
          <w:rFonts w:ascii="Lato" w:hAnsi="Lato" w:cs="Calibri"/>
          <w:sz w:val="24"/>
          <w:szCs w:val="24"/>
        </w:rPr>
        <w:tab/>
      </w:r>
      <w:r w:rsidRPr="0019425B">
        <w:rPr>
          <w:rFonts w:ascii="Lato" w:hAnsi="Lato" w:cs="Calibri"/>
          <w:sz w:val="24"/>
          <w:szCs w:val="24"/>
        </w:rPr>
        <w:tab/>
      </w:r>
      <w:r w:rsidRPr="0019425B">
        <w:rPr>
          <w:rFonts w:ascii="Lato" w:hAnsi="Lato" w:cs="Calibri"/>
          <w:sz w:val="24"/>
          <w:szCs w:val="24"/>
        </w:rPr>
        <w:tab/>
      </w:r>
      <w:r w:rsidRPr="0019425B">
        <w:rPr>
          <w:rFonts w:ascii="Lato" w:hAnsi="Lato" w:cs="Calibri"/>
          <w:sz w:val="24"/>
          <w:szCs w:val="24"/>
        </w:rPr>
        <w:tab/>
      </w:r>
      <w:r w:rsidRPr="0019425B">
        <w:rPr>
          <w:rFonts w:ascii="Lato" w:hAnsi="Lato" w:cs="Calibri"/>
          <w:sz w:val="24"/>
          <w:szCs w:val="24"/>
        </w:rPr>
        <w:tab/>
      </w:r>
    </w:p>
    <w:p w14:paraId="7C8610F8" w14:textId="12B0AF3B" w:rsidR="00346448" w:rsidRPr="0019425B" w:rsidRDefault="00346448" w:rsidP="0019425B">
      <w:pPr>
        <w:spacing w:line="276" w:lineRule="auto"/>
        <w:ind w:right="56"/>
        <w:rPr>
          <w:rFonts w:ascii="Lato" w:hAnsi="Lato" w:cs="Calibri"/>
          <w:sz w:val="24"/>
          <w:szCs w:val="24"/>
        </w:rPr>
      </w:pPr>
    </w:p>
    <w:p w14:paraId="0FE3CAB3" w14:textId="77777777" w:rsidR="00990533" w:rsidRPr="0019425B" w:rsidRDefault="00990533" w:rsidP="0019425B">
      <w:pPr>
        <w:spacing w:line="276" w:lineRule="auto"/>
        <w:ind w:right="56"/>
        <w:rPr>
          <w:rFonts w:ascii="Lato" w:hAnsi="Lato" w:cs="Calibri"/>
          <w:sz w:val="24"/>
          <w:szCs w:val="24"/>
        </w:rPr>
      </w:pPr>
    </w:p>
    <w:p w14:paraId="5775820C" w14:textId="18B3E996" w:rsidR="00990533" w:rsidRPr="0019425B" w:rsidRDefault="00A9365E" w:rsidP="0019425B">
      <w:pPr>
        <w:spacing w:line="276" w:lineRule="auto"/>
        <w:ind w:right="56"/>
        <w:rPr>
          <w:rFonts w:ascii="Lato" w:hAnsi="Lato" w:cs="Calibri"/>
          <w:sz w:val="24"/>
          <w:szCs w:val="24"/>
        </w:rPr>
      </w:pPr>
      <w:r w:rsidRPr="0019425B">
        <w:rPr>
          <w:rFonts w:ascii="Lato" w:hAnsi="Lato" w:cs="Calibri"/>
          <w:sz w:val="24"/>
          <w:szCs w:val="24"/>
        </w:rPr>
        <w:tab/>
      </w:r>
      <w:r w:rsidRPr="0019425B">
        <w:rPr>
          <w:rFonts w:ascii="Lato" w:hAnsi="Lato" w:cs="Calibri"/>
          <w:sz w:val="24"/>
          <w:szCs w:val="24"/>
        </w:rPr>
        <w:tab/>
      </w:r>
      <w:r w:rsidRPr="0019425B">
        <w:rPr>
          <w:rFonts w:ascii="Lato" w:hAnsi="Lato" w:cs="Calibri"/>
          <w:sz w:val="24"/>
          <w:szCs w:val="24"/>
        </w:rPr>
        <w:tab/>
      </w:r>
      <w:r w:rsidRPr="0019425B">
        <w:rPr>
          <w:rFonts w:ascii="Lato" w:hAnsi="Lato" w:cs="Calibri"/>
          <w:sz w:val="24"/>
          <w:szCs w:val="24"/>
        </w:rPr>
        <w:tab/>
      </w:r>
      <w:r w:rsidRPr="0019425B">
        <w:rPr>
          <w:rFonts w:ascii="Lato" w:hAnsi="Lato" w:cs="Calibri"/>
          <w:sz w:val="24"/>
          <w:szCs w:val="24"/>
        </w:rPr>
        <w:tab/>
      </w:r>
      <w:r w:rsidRPr="0019425B">
        <w:rPr>
          <w:rFonts w:ascii="Lato" w:hAnsi="Lato" w:cs="Calibri"/>
          <w:sz w:val="24"/>
          <w:szCs w:val="24"/>
        </w:rPr>
        <w:tab/>
      </w:r>
      <w:r w:rsidRPr="0019425B">
        <w:rPr>
          <w:rFonts w:ascii="Lato" w:hAnsi="Lato" w:cs="Calibri"/>
          <w:sz w:val="24"/>
          <w:szCs w:val="24"/>
        </w:rPr>
        <w:tab/>
      </w:r>
      <w:r w:rsidR="00280BD5" w:rsidRPr="0019425B">
        <w:rPr>
          <w:rFonts w:ascii="Lato" w:hAnsi="Lato" w:cs="Calibri"/>
          <w:sz w:val="24"/>
          <w:szCs w:val="24"/>
        </w:rPr>
        <w:tab/>
      </w:r>
      <w:r w:rsidRPr="0019425B">
        <w:rPr>
          <w:rFonts w:ascii="Lato" w:hAnsi="Lato" w:cs="Calibri"/>
          <w:sz w:val="24"/>
          <w:szCs w:val="24"/>
        </w:rPr>
        <w:tab/>
      </w:r>
      <w:r w:rsidR="00574435" w:rsidRPr="0019425B">
        <w:rPr>
          <w:rFonts w:ascii="Lato" w:hAnsi="Lato" w:cs="Calibri"/>
          <w:sz w:val="24"/>
          <w:szCs w:val="24"/>
        </w:rPr>
        <w:t>m</w:t>
      </w:r>
      <w:r w:rsidR="00F2311A" w:rsidRPr="0019425B">
        <w:rPr>
          <w:rFonts w:ascii="Lato" w:hAnsi="Lato" w:cs="Calibri"/>
          <w:sz w:val="24"/>
          <w:szCs w:val="24"/>
        </w:rPr>
        <w:t>gr</w:t>
      </w:r>
      <w:r w:rsidR="002552AB" w:rsidRPr="0019425B">
        <w:rPr>
          <w:rFonts w:ascii="Lato" w:hAnsi="Lato" w:cs="Calibri"/>
          <w:sz w:val="24"/>
          <w:szCs w:val="24"/>
        </w:rPr>
        <w:t xml:space="preserve"> Norbert </w:t>
      </w:r>
      <w:proofErr w:type="spellStart"/>
      <w:r w:rsidR="002552AB" w:rsidRPr="0019425B">
        <w:rPr>
          <w:rFonts w:ascii="Lato" w:hAnsi="Lato" w:cs="Calibri"/>
          <w:sz w:val="24"/>
          <w:szCs w:val="24"/>
        </w:rPr>
        <w:t>Kieć</w:t>
      </w:r>
      <w:proofErr w:type="spellEnd"/>
    </w:p>
    <w:p w14:paraId="0A2A13CE" w14:textId="77777777" w:rsidR="00346448" w:rsidRPr="0019425B" w:rsidRDefault="00346448" w:rsidP="0019425B">
      <w:pPr>
        <w:tabs>
          <w:tab w:val="left" w:pos="4536"/>
        </w:tabs>
        <w:spacing w:line="276" w:lineRule="auto"/>
        <w:ind w:right="56"/>
        <w:jc w:val="center"/>
        <w:rPr>
          <w:rFonts w:ascii="Lato" w:hAnsi="Lato" w:cs="Calibri"/>
          <w:sz w:val="24"/>
          <w:szCs w:val="24"/>
        </w:rPr>
      </w:pPr>
    </w:p>
    <w:p w14:paraId="520ADBA1" w14:textId="40CD1816" w:rsidR="0099683E" w:rsidRPr="0019425B" w:rsidRDefault="007F0F97" w:rsidP="0019425B">
      <w:pPr>
        <w:tabs>
          <w:tab w:val="left" w:pos="0"/>
        </w:tabs>
        <w:spacing w:line="276" w:lineRule="auto"/>
        <w:ind w:right="56"/>
        <w:jc w:val="center"/>
        <w:rPr>
          <w:rFonts w:ascii="Lato" w:hAnsi="Lato" w:cs="Calibri"/>
          <w:sz w:val="24"/>
          <w:szCs w:val="24"/>
        </w:rPr>
        <w:sectPr w:rsidR="0099683E" w:rsidRPr="0019425B" w:rsidSect="0099683E">
          <w:footerReference w:type="default" r:id="rId8"/>
          <w:headerReference w:type="first" r:id="rId9"/>
          <w:footerReference w:type="first" r:id="rId10"/>
          <w:type w:val="nextColumn"/>
          <w:pgSz w:w="11906" w:h="16838" w:code="9"/>
          <w:pgMar w:top="1021" w:right="1247" w:bottom="1021" w:left="1247" w:header="567" w:footer="567" w:gutter="0"/>
          <w:cols w:space="708"/>
          <w:titlePg/>
          <w:docGrid w:linePitch="600" w:charSpace="40960"/>
        </w:sectPr>
      </w:pPr>
      <w:r w:rsidRPr="0019425B">
        <w:rPr>
          <w:rFonts w:ascii="Lato" w:hAnsi="Lato" w:cs="Calibri"/>
          <w:sz w:val="24"/>
          <w:szCs w:val="24"/>
        </w:rPr>
        <w:t xml:space="preserve">Krempna, </w:t>
      </w:r>
      <w:r w:rsidR="0019425B" w:rsidRPr="0019425B">
        <w:rPr>
          <w:rFonts w:ascii="Lato" w:hAnsi="Lato" w:cs="Calibri"/>
          <w:sz w:val="24"/>
          <w:szCs w:val="24"/>
        </w:rPr>
        <w:t>…………..</w:t>
      </w:r>
      <w:r w:rsidR="001919A2" w:rsidRPr="0019425B">
        <w:rPr>
          <w:rFonts w:ascii="Lato" w:hAnsi="Lato" w:cs="Calibri"/>
          <w:sz w:val="24"/>
          <w:szCs w:val="24"/>
        </w:rPr>
        <w:t>.</w:t>
      </w:r>
      <w:r w:rsidRPr="0019425B">
        <w:rPr>
          <w:rFonts w:ascii="Lato" w:hAnsi="Lato" w:cs="Calibri"/>
          <w:sz w:val="24"/>
          <w:szCs w:val="24"/>
        </w:rPr>
        <w:t>20</w:t>
      </w:r>
      <w:r w:rsidR="00F2311A" w:rsidRPr="0019425B">
        <w:rPr>
          <w:rFonts w:ascii="Lato" w:hAnsi="Lato" w:cs="Calibri"/>
          <w:sz w:val="24"/>
          <w:szCs w:val="24"/>
        </w:rPr>
        <w:t>2</w:t>
      </w:r>
      <w:r w:rsidR="0019425B" w:rsidRPr="0019425B">
        <w:rPr>
          <w:rFonts w:ascii="Lato" w:hAnsi="Lato" w:cs="Calibri"/>
          <w:sz w:val="24"/>
          <w:szCs w:val="24"/>
        </w:rPr>
        <w:t>2</w:t>
      </w:r>
      <w:r w:rsidRPr="0019425B">
        <w:rPr>
          <w:rFonts w:ascii="Lato" w:hAnsi="Lato" w:cs="Calibri"/>
          <w:sz w:val="24"/>
          <w:szCs w:val="24"/>
        </w:rPr>
        <w:t xml:space="preserve"> </w:t>
      </w:r>
      <w:r w:rsidR="0099683E" w:rsidRPr="0019425B">
        <w:rPr>
          <w:rFonts w:ascii="Lato" w:hAnsi="Lato" w:cs="Calibri"/>
          <w:sz w:val="24"/>
          <w:szCs w:val="24"/>
        </w:rPr>
        <w:t>r.</w:t>
      </w:r>
      <w:r w:rsidR="0099683E" w:rsidRPr="0019425B">
        <w:rPr>
          <w:rFonts w:ascii="Lato" w:eastAsia="Times New Roman" w:hAnsi="Lato"/>
          <w:sz w:val="24"/>
          <w:szCs w:val="24"/>
        </w:rPr>
        <w:tab/>
      </w:r>
    </w:p>
    <w:p w14:paraId="05987E18" w14:textId="477084E0" w:rsidR="00C51BCF" w:rsidRPr="0019425B" w:rsidRDefault="00C51BCF" w:rsidP="0019425B">
      <w:pPr>
        <w:pStyle w:val="Nagwek1"/>
        <w:tabs>
          <w:tab w:val="left" w:pos="8505"/>
        </w:tabs>
        <w:spacing w:before="0" w:line="276" w:lineRule="auto"/>
        <w:ind w:right="60"/>
        <w:jc w:val="both"/>
        <w:rPr>
          <w:rFonts w:ascii="Lato" w:hAnsi="Lato"/>
          <w:sz w:val="24"/>
          <w:szCs w:val="24"/>
        </w:rPr>
      </w:pPr>
      <w:r w:rsidRPr="0019425B">
        <w:rPr>
          <w:rFonts w:ascii="Lato" w:hAnsi="Lato"/>
          <w:w w:val="95"/>
          <w:sz w:val="24"/>
          <w:szCs w:val="24"/>
        </w:rPr>
        <w:lastRenderedPageBreak/>
        <w:t>1. NAZWA I ADRES ZAMAWIAJĄCEGO</w:t>
      </w:r>
    </w:p>
    <w:p w14:paraId="462A0096" w14:textId="5BC51836" w:rsidR="00C51BCF" w:rsidRPr="0019425B" w:rsidRDefault="00C51BCF" w:rsidP="0019425B">
      <w:pPr>
        <w:tabs>
          <w:tab w:val="left" w:pos="8505"/>
        </w:tabs>
        <w:spacing w:line="276" w:lineRule="auto"/>
        <w:ind w:right="60"/>
        <w:jc w:val="both"/>
        <w:rPr>
          <w:rFonts w:ascii="Lato" w:hAnsi="Lato"/>
          <w:sz w:val="24"/>
          <w:szCs w:val="24"/>
        </w:rPr>
      </w:pPr>
      <w:r w:rsidRPr="0019425B">
        <w:rPr>
          <w:rFonts w:ascii="Lato" w:hAnsi="Lato" w:cs="Calibri"/>
          <w:sz w:val="24"/>
          <w:szCs w:val="24"/>
        </w:rPr>
        <w:t xml:space="preserve">Nazwa Zamawiającego: </w:t>
      </w:r>
      <w:bookmarkStart w:id="5" w:name="_Hlk63925062"/>
      <w:r w:rsidRPr="0019425B">
        <w:rPr>
          <w:rFonts w:ascii="Lato" w:hAnsi="Lato"/>
          <w:sz w:val="24"/>
          <w:szCs w:val="24"/>
        </w:rPr>
        <w:t xml:space="preserve">Magurski Park Narodowy </w:t>
      </w:r>
      <w:bookmarkEnd w:id="5"/>
    </w:p>
    <w:p w14:paraId="5465583A" w14:textId="0B6F5252" w:rsidR="00C51BCF" w:rsidRPr="0019425B" w:rsidRDefault="00C51BCF" w:rsidP="0019425B">
      <w:pPr>
        <w:tabs>
          <w:tab w:val="left" w:pos="8505"/>
        </w:tabs>
        <w:spacing w:line="276" w:lineRule="auto"/>
        <w:ind w:right="60"/>
        <w:jc w:val="both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 xml:space="preserve">Adres Zamawiającego: </w:t>
      </w:r>
      <w:bookmarkStart w:id="6" w:name="_Hlk63925073"/>
      <w:r w:rsidRPr="0019425B">
        <w:rPr>
          <w:rFonts w:ascii="Lato" w:hAnsi="Lato"/>
          <w:sz w:val="24"/>
          <w:szCs w:val="24"/>
        </w:rPr>
        <w:t>Krempna 59</w:t>
      </w:r>
      <w:r w:rsidR="00EC3459" w:rsidRPr="0019425B">
        <w:rPr>
          <w:rFonts w:ascii="Lato" w:hAnsi="Lato"/>
          <w:sz w:val="24"/>
          <w:szCs w:val="24"/>
        </w:rPr>
        <w:t>, 38-232 Krempna</w:t>
      </w:r>
      <w:bookmarkEnd w:id="6"/>
    </w:p>
    <w:p w14:paraId="4EF68BD3" w14:textId="037989BB" w:rsidR="00C51BCF" w:rsidRPr="0019425B" w:rsidRDefault="00C51BCF" w:rsidP="0019425B">
      <w:pPr>
        <w:tabs>
          <w:tab w:val="left" w:pos="8505"/>
        </w:tabs>
        <w:spacing w:line="276" w:lineRule="auto"/>
        <w:ind w:right="60"/>
        <w:jc w:val="both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>Telefon: (13) 44 14 099, 44 14 440</w:t>
      </w:r>
    </w:p>
    <w:p w14:paraId="635F06ED" w14:textId="3F998E94" w:rsidR="00C51BCF" w:rsidRPr="0019425B" w:rsidRDefault="00C51BCF" w:rsidP="0019425B">
      <w:pPr>
        <w:tabs>
          <w:tab w:val="left" w:pos="8505"/>
        </w:tabs>
        <w:spacing w:line="276" w:lineRule="auto"/>
        <w:ind w:right="60"/>
        <w:jc w:val="both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>Faks: (13) 44 14 099, 44 14 440</w:t>
      </w:r>
    </w:p>
    <w:p w14:paraId="47AC0BC4" w14:textId="12BEE641" w:rsidR="00346448" w:rsidRPr="0019425B" w:rsidRDefault="00C51BCF" w:rsidP="0019425B">
      <w:pPr>
        <w:tabs>
          <w:tab w:val="left" w:pos="8505"/>
        </w:tabs>
        <w:spacing w:line="276" w:lineRule="auto"/>
        <w:ind w:right="60"/>
        <w:jc w:val="both"/>
        <w:rPr>
          <w:rStyle w:val="Hipercze"/>
          <w:rFonts w:ascii="Lato" w:hAnsi="Lato" w:cs="Calibri"/>
          <w:color w:val="auto"/>
          <w:sz w:val="24"/>
          <w:szCs w:val="24"/>
        </w:rPr>
      </w:pPr>
      <w:r w:rsidRPr="0019425B">
        <w:rPr>
          <w:rFonts w:ascii="Lato" w:hAnsi="Lato" w:cs="Calibri"/>
          <w:sz w:val="24"/>
          <w:szCs w:val="24"/>
        </w:rPr>
        <w:t xml:space="preserve">Adres </w:t>
      </w:r>
      <w:r w:rsidR="00282414" w:rsidRPr="0019425B">
        <w:rPr>
          <w:rFonts w:ascii="Lato" w:hAnsi="Lato" w:cs="Calibri"/>
          <w:sz w:val="24"/>
          <w:szCs w:val="24"/>
        </w:rPr>
        <w:t>e-mail</w:t>
      </w:r>
      <w:r w:rsidR="0099683E" w:rsidRPr="0019425B">
        <w:rPr>
          <w:rFonts w:ascii="Lato" w:hAnsi="Lato" w:cs="Calibri"/>
          <w:sz w:val="24"/>
          <w:szCs w:val="24"/>
        </w:rPr>
        <w:t xml:space="preserve">: </w:t>
      </w:r>
      <w:r w:rsidR="00282414" w:rsidRPr="0019425B">
        <w:rPr>
          <w:rFonts w:ascii="Lato" w:hAnsi="Lato" w:cs="Calibri"/>
          <w:sz w:val="24"/>
          <w:szCs w:val="24"/>
        </w:rPr>
        <w:t>mpn@magurskipn.pl</w:t>
      </w:r>
    </w:p>
    <w:p w14:paraId="18C97AB1" w14:textId="6EFE67FA" w:rsidR="00282414" w:rsidRPr="0019425B" w:rsidRDefault="00282414" w:rsidP="0019425B">
      <w:pPr>
        <w:tabs>
          <w:tab w:val="left" w:pos="9356"/>
        </w:tabs>
        <w:spacing w:line="276" w:lineRule="auto"/>
        <w:ind w:right="60"/>
        <w:jc w:val="both"/>
        <w:rPr>
          <w:rStyle w:val="Hipercze"/>
          <w:rFonts w:ascii="Lato" w:hAnsi="Lato" w:cs="Calibri"/>
          <w:color w:val="auto"/>
          <w:sz w:val="24"/>
          <w:szCs w:val="24"/>
        </w:rPr>
      </w:pPr>
      <w:r w:rsidRPr="0019425B">
        <w:rPr>
          <w:rFonts w:ascii="Lato" w:hAnsi="Lato" w:cs="Calibri"/>
          <w:sz w:val="24"/>
          <w:szCs w:val="24"/>
        </w:rPr>
        <w:t>Adres strony internetowej, na której jest prowadzone postępowanie i na której będą dostępne wszelkie dokumenty związane z prowadzoną procedurą:</w:t>
      </w:r>
      <w:r w:rsidRPr="0019425B">
        <w:rPr>
          <w:rFonts w:ascii="Lato" w:hAnsi="Lato"/>
          <w:sz w:val="24"/>
          <w:szCs w:val="24"/>
        </w:rPr>
        <w:t xml:space="preserve"> </w:t>
      </w:r>
      <w:hyperlink r:id="rId11" w:history="1">
        <w:r w:rsidRPr="0019425B">
          <w:rPr>
            <w:rStyle w:val="Hipercze"/>
            <w:rFonts w:ascii="Lato" w:hAnsi="Lato" w:cs="Calibri"/>
            <w:color w:val="auto"/>
            <w:sz w:val="24"/>
            <w:szCs w:val="24"/>
          </w:rPr>
          <w:t>www.magurskipn.pl</w:t>
        </w:r>
      </w:hyperlink>
    </w:p>
    <w:p w14:paraId="3978A692" w14:textId="6B872497" w:rsidR="00282414" w:rsidRPr="0019425B" w:rsidRDefault="00282414" w:rsidP="0019425B">
      <w:pPr>
        <w:tabs>
          <w:tab w:val="left" w:pos="8505"/>
        </w:tabs>
        <w:spacing w:line="276" w:lineRule="auto"/>
        <w:ind w:right="60"/>
        <w:jc w:val="both"/>
        <w:rPr>
          <w:rFonts w:ascii="Lato" w:hAnsi="Lato" w:cs="Calibri"/>
          <w:sz w:val="24"/>
          <w:szCs w:val="24"/>
        </w:rPr>
      </w:pPr>
      <w:r w:rsidRPr="0019425B">
        <w:rPr>
          <w:rFonts w:ascii="Lato" w:hAnsi="Lato" w:cs="Calibri"/>
          <w:sz w:val="24"/>
          <w:szCs w:val="24"/>
        </w:rPr>
        <w:t xml:space="preserve">Godziny pracy: 7 </w:t>
      </w:r>
      <w:r w:rsidR="000D67A7" w:rsidRPr="0019425B">
        <w:rPr>
          <w:rFonts w:ascii="Lato" w:hAnsi="Lato" w:cs="Calibri"/>
          <w:sz w:val="24"/>
          <w:szCs w:val="24"/>
          <w:vertAlign w:val="superscript"/>
        </w:rPr>
        <w:t>00</w:t>
      </w:r>
      <w:r w:rsidR="00931ADB" w:rsidRPr="0019425B">
        <w:rPr>
          <w:rFonts w:ascii="Lato" w:hAnsi="Lato" w:cs="Calibri"/>
          <w:sz w:val="24"/>
          <w:szCs w:val="24"/>
          <w:vertAlign w:val="superscript"/>
        </w:rPr>
        <w:t xml:space="preserve"> </w:t>
      </w:r>
      <w:r w:rsidRPr="0019425B">
        <w:rPr>
          <w:rFonts w:ascii="Lato" w:hAnsi="Lato" w:cs="Calibri"/>
          <w:sz w:val="24"/>
          <w:szCs w:val="24"/>
        </w:rPr>
        <w:t>- 15</w:t>
      </w:r>
      <w:r w:rsidR="000D67A7" w:rsidRPr="0019425B">
        <w:rPr>
          <w:rFonts w:ascii="Lato" w:hAnsi="Lato" w:cs="Calibri"/>
          <w:sz w:val="24"/>
          <w:szCs w:val="24"/>
        </w:rPr>
        <w:t xml:space="preserve"> </w:t>
      </w:r>
      <w:r w:rsidR="000D67A7" w:rsidRPr="0019425B">
        <w:rPr>
          <w:rFonts w:ascii="Lato" w:hAnsi="Lato" w:cs="Calibri"/>
          <w:sz w:val="24"/>
          <w:szCs w:val="24"/>
          <w:vertAlign w:val="superscript"/>
        </w:rPr>
        <w:t>00</w:t>
      </w:r>
      <w:r w:rsidRPr="0019425B">
        <w:rPr>
          <w:rFonts w:ascii="Lato" w:hAnsi="Lato" w:cs="Calibri"/>
          <w:sz w:val="24"/>
          <w:szCs w:val="24"/>
        </w:rPr>
        <w:t xml:space="preserve"> od poniedziałku do piątku.</w:t>
      </w:r>
    </w:p>
    <w:p w14:paraId="41B26BB4" w14:textId="0474A6FB" w:rsidR="00282414" w:rsidRPr="0019425B" w:rsidRDefault="00282414" w:rsidP="0019425B">
      <w:pPr>
        <w:tabs>
          <w:tab w:val="left" w:pos="8505"/>
        </w:tabs>
        <w:spacing w:line="276" w:lineRule="auto"/>
        <w:ind w:right="60"/>
        <w:jc w:val="both"/>
        <w:rPr>
          <w:rFonts w:ascii="Lato" w:hAnsi="Lato" w:cs="Calibri"/>
          <w:sz w:val="24"/>
          <w:szCs w:val="24"/>
        </w:rPr>
      </w:pPr>
    </w:p>
    <w:p w14:paraId="51C81A48" w14:textId="77777777" w:rsidR="00777313" w:rsidRPr="0019425B" w:rsidRDefault="007F0F97" w:rsidP="0019425B">
      <w:pPr>
        <w:pStyle w:val="Nagwek1"/>
        <w:tabs>
          <w:tab w:val="left" w:pos="8505"/>
        </w:tabs>
        <w:spacing w:before="0" w:line="276" w:lineRule="auto"/>
        <w:ind w:right="60"/>
        <w:jc w:val="both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 xml:space="preserve">2. </w:t>
      </w:r>
      <w:r w:rsidRPr="0019425B">
        <w:rPr>
          <w:rFonts w:ascii="Lato" w:hAnsi="Lato"/>
          <w:w w:val="95"/>
          <w:sz w:val="24"/>
          <w:szCs w:val="24"/>
        </w:rPr>
        <w:t>TRYB UDZIELANIA ZAMÓWIENIA</w:t>
      </w:r>
    </w:p>
    <w:p w14:paraId="29E58362" w14:textId="44EB8D59" w:rsidR="00E70241" w:rsidRPr="0019425B" w:rsidRDefault="00ED686F" w:rsidP="0019425B">
      <w:pPr>
        <w:pStyle w:val="Akapitzlist"/>
        <w:numPr>
          <w:ilvl w:val="1"/>
          <w:numId w:val="18"/>
        </w:numPr>
        <w:tabs>
          <w:tab w:val="left" w:pos="284"/>
        </w:tabs>
        <w:spacing w:line="276" w:lineRule="auto"/>
        <w:ind w:left="0" w:right="60" w:firstLine="0"/>
        <w:rPr>
          <w:rFonts w:ascii="Lato" w:hAnsi="Lato" w:cs="Calibri"/>
          <w:sz w:val="24"/>
          <w:szCs w:val="24"/>
        </w:rPr>
      </w:pPr>
      <w:r w:rsidRPr="0019425B">
        <w:rPr>
          <w:rFonts w:ascii="Lato" w:hAnsi="Lato" w:cs="Calibri"/>
          <w:sz w:val="24"/>
          <w:szCs w:val="24"/>
        </w:rPr>
        <w:t xml:space="preserve">Postępowanie o udzielenie zamówienia publicznego prowadzone będzie w </w:t>
      </w:r>
      <w:r w:rsidR="007E4F50" w:rsidRPr="0019425B">
        <w:rPr>
          <w:rFonts w:ascii="Lato" w:hAnsi="Lato" w:cs="Calibri"/>
          <w:sz w:val="24"/>
          <w:szCs w:val="24"/>
        </w:rPr>
        <w:t xml:space="preserve">trybie podstawowym o jakim stanowi art. 275 pkt 1 </w:t>
      </w:r>
      <w:proofErr w:type="spellStart"/>
      <w:r w:rsidR="007E4F50" w:rsidRPr="0019425B">
        <w:rPr>
          <w:rFonts w:ascii="Lato" w:hAnsi="Lato" w:cs="Calibri"/>
          <w:sz w:val="24"/>
          <w:szCs w:val="24"/>
        </w:rPr>
        <w:t>p.z.p</w:t>
      </w:r>
      <w:proofErr w:type="spellEnd"/>
      <w:r w:rsidR="007E4F50" w:rsidRPr="0019425B">
        <w:rPr>
          <w:rFonts w:ascii="Lato" w:hAnsi="Lato" w:cs="Calibri"/>
          <w:sz w:val="24"/>
          <w:szCs w:val="24"/>
        </w:rPr>
        <w:t>.</w:t>
      </w:r>
      <w:r w:rsidR="00E70241" w:rsidRPr="0019425B">
        <w:rPr>
          <w:rFonts w:ascii="Lato" w:hAnsi="Lato" w:cs="Calibri"/>
          <w:sz w:val="24"/>
          <w:szCs w:val="24"/>
        </w:rPr>
        <w:t xml:space="preserve">, na podstawie aktów </w:t>
      </w:r>
      <w:r w:rsidR="00BF3E05" w:rsidRPr="0019425B">
        <w:rPr>
          <w:rFonts w:ascii="Lato" w:hAnsi="Lato" w:cs="Calibri"/>
          <w:sz w:val="24"/>
          <w:szCs w:val="24"/>
        </w:rPr>
        <w:t>w</w:t>
      </w:r>
      <w:r w:rsidR="00AA7514" w:rsidRPr="0019425B">
        <w:rPr>
          <w:rFonts w:ascii="Lato" w:hAnsi="Lato" w:cs="Calibri"/>
          <w:sz w:val="24"/>
          <w:szCs w:val="24"/>
        </w:rPr>
        <w:t>ykonawc</w:t>
      </w:r>
      <w:r w:rsidR="00E70241" w:rsidRPr="0019425B">
        <w:rPr>
          <w:rFonts w:ascii="Lato" w:hAnsi="Lato" w:cs="Calibri"/>
          <w:sz w:val="24"/>
          <w:szCs w:val="24"/>
        </w:rPr>
        <w:t xml:space="preserve">zych wydanych na jej podstawie </w:t>
      </w:r>
      <w:r w:rsidR="007E4F50" w:rsidRPr="0019425B">
        <w:rPr>
          <w:rFonts w:ascii="Lato" w:hAnsi="Lato" w:cs="Calibri"/>
          <w:sz w:val="24"/>
          <w:szCs w:val="24"/>
        </w:rPr>
        <w:t>oraz niniejszej Specyfikacji Warunków Zamówienia, zwaną dalej SWZ</w:t>
      </w:r>
      <w:r w:rsidRPr="0019425B">
        <w:rPr>
          <w:rFonts w:ascii="Lato" w:hAnsi="Lato" w:cs="Calibri"/>
          <w:sz w:val="24"/>
          <w:szCs w:val="24"/>
        </w:rPr>
        <w:t xml:space="preserve">. </w:t>
      </w:r>
    </w:p>
    <w:p w14:paraId="47AF27BA" w14:textId="2F173122" w:rsidR="00E70241" w:rsidRPr="0019425B" w:rsidRDefault="00E70241" w:rsidP="0019425B">
      <w:pPr>
        <w:pStyle w:val="Akapitzlist"/>
        <w:numPr>
          <w:ilvl w:val="1"/>
          <w:numId w:val="18"/>
        </w:numPr>
        <w:tabs>
          <w:tab w:val="left" w:pos="284"/>
        </w:tabs>
        <w:spacing w:line="276" w:lineRule="auto"/>
        <w:ind w:left="0" w:right="60" w:firstLine="0"/>
        <w:rPr>
          <w:rFonts w:ascii="Lato" w:hAnsi="Lato" w:cs="Calibri"/>
          <w:sz w:val="24"/>
          <w:szCs w:val="24"/>
        </w:rPr>
      </w:pPr>
      <w:r w:rsidRPr="0019425B">
        <w:rPr>
          <w:rFonts w:ascii="Lato" w:hAnsi="Lato" w:cs="Calibri"/>
          <w:sz w:val="24"/>
          <w:szCs w:val="24"/>
        </w:rPr>
        <w:t xml:space="preserve">Zamawiający nie przewiduje wyboru najkorzystniejszej oferty z możliwością prowadzenia negocjacji. </w:t>
      </w:r>
    </w:p>
    <w:p w14:paraId="5C7236AA" w14:textId="3C1952DC" w:rsidR="00172A7A" w:rsidRPr="0019425B" w:rsidRDefault="00E70241" w:rsidP="0019425B">
      <w:pPr>
        <w:pStyle w:val="Akapitzlist"/>
        <w:numPr>
          <w:ilvl w:val="1"/>
          <w:numId w:val="18"/>
        </w:numPr>
        <w:tabs>
          <w:tab w:val="left" w:pos="284"/>
        </w:tabs>
        <w:spacing w:line="276" w:lineRule="auto"/>
        <w:ind w:left="0" w:right="60" w:firstLine="0"/>
        <w:rPr>
          <w:rFonts w:ascii="Lato" w:hAnsi="Lato"/>
          <w:sz w:val="24"/>
          <w:szCs w:val="24"/>
        </w:rPr>
      </w:pPr>
      <w:bookmarkStart w:id="7" w:name="_Hlk517081276"/>
      <w:r w:rsidRPr="0019425B">
        <w:rPr>
          <w:rFonts w:ascii="Lato" w:hAnsi="Lato"/>
          <w:sz w:val="24"/>
          <w:szCs w:val="24"/>
        </w:rPr>
        <w:t xml:space="preserve">Szacunkowa wartość przedmiotowego zamówienia nie przekracza progów unijnych o jakich mowa w art. 3 ustawy </w:t>
      </w:r>
      <w:proofErr w:type="spellStart"/>
      <w:r w:rsidRPr="0019425B">
        <w:rPr>
          <w:rFonts w:ascii="Lato" w:hAnsi="Lato"/>
          <w:sz w:val="24"/>
          <w:szCs w:val="24"/>
        </w:rPr>
        <w:t>p.z.p</w:t>
      </w:r>
      <w:proofErr w:type="spellEnd"/>
      <w:r w:rsidRPr="0019425B">
        <w:rPr>
          <w:rFonts w:ascii="Lato" w:hAnsi="Lato"/>
          <w:sz w:val="24"/>
          <w:szCs w:val="24"/>
        </w:rPr>
        <w:t xml:space="preserve">.  </w:t>
      </w:r>
      <w:bookmarkEnd w:id="7"/>
    </w:p>
    <w:p w14:paraId="2A0B0EA8" w14:textId="77777777" w:rsidR="00841567" w:rsidRPr="0019425B" w:rsidRDefault="00841567" w:rsidP="0019425B">
      <w:pPr>
        <w:pStyle w:val="Akapitzlist"/>
        <w:numPr>
          <w:ilvl w:val="1"/>
          <w:numId w:val="18"/>
        </w:numPr>
        <w:tabs>
          <w:tab w:val="left" w:pos="284"/>
        </w:tabs>
        <w:spacing w:line="276" w:lineRule="auto"/>
        <w:ind w:left="0" w:right="60" w:firstLine="0"/>
        <w:rPr>
          <w:rFonts w:ascii="Lato" w:hAnsi="Lato"/>
          <w:sz w:val="24"/>
          <w:szCs w:val="24"/>
        </w:rPr>
      </w:pPr>
      <w:r w:rsidRPr="0019425B">
        <w:rPr>
          <w:rFonts w:ascii="Lato" w:hAnsi="Lato"/>
          <w:color w:val="000000"/>
          <w:sz w:val="24"/>
          <w:szCs w:val="24"/>
        </w:rPr>
        <w:t xml:space="preserve">Zamawiający </w:t>
      </w:r>
      <w:r w:rsidRPr="0019425B">
        <w:rPr>
          <w:rFonts w:ascii="Lato" w:hAnsi="Lato"/>
          <w:b/>
          <w:bCs/>
          <w:color w:val="000000"/>
          <w:sz w:val="24"/>
          <w:szCs w:val="24"/>
        </w:rPr>
        <w:t>dopuszcza</w:t>
      </w:r>
      <w:r w:rsidRPr="0019425B">
        <w:rPr>
          <w:rFonts w:ascii="Lato" w:hAnsi="Lato"/>
          <w:color w:val="000000"/>
          <w:sz w:val="24"/>
          <w:szCs w:val="24"/>
        </w:rPr>
        <w:t xml:space="preserve"> możliwość składania ofert częściowych na jedną lub więcej części zamówienia.</w:t>
      </w:r>
    </w:p>
    <w:p w14:paraId="1EFD5160" w14:textId="122B8146" w:rsidR="00172A7A" w:rsidRPr="0019425B" w:rsidRDefault="00172A7A" w:rsidP="0019425B">
      <w:pPr>
        <w:pStyle w:val="Akapitzlist"/>
        <w:numPr>
          <w:ilvl w:val="1"/>
          <w:numId w:val="18"/>
        </w:numPr>
        <w:tabs>
          <w:tab w:val="left" w:pos="284"/>
        </w:tabs>
        <w:spacing w:line="276" w:lineRule="auto"/>
        <w:ind w:left="0" w:right="60" w:firstLine="0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 xml:space="preserve">Zamawiający nie zastrzega możliwości ubiegania się o udzielenie zamówienia wyłącznie przez </w:t>
      </w:r>
      <w:r w:rsidR="00AA7514" w:rsidRPr="0019425B">
        <w:rPr>
          <w:rFonts w:ascii="Lato" w:hAnsi="Lato"/>
          <w:sz w:val="24"/>
          <w:szCs w:val="24"/>
        </w:rPr>
        <w:t>Wykonawc</w:t>
      </w:r>
      <w:r w:rsidRPr="0019425B">
        <w:rPr>
          <w:rFonts w:ascii="Lato" w:hAnsi="Lato"/>
          <w:sz w:val="24"/>
          <w:szCs w:val="24"/>
        </w:rPr>
        <w:t xml:space="preserve">ów, o których mowa w art. 94 </w:t>
      </w:r>
      <w:proofErr w:type="spellStart"/>
      <w:r w:rsidRPr="0019425B">
        <w:rPr>
          <w:rFonts w:ascii="Lato" w:hAnsi="Lato"/>
          <w:sz w:val="24"/>
          <w:szCs w:val="24"/>
        </w:rPr>
        <w:t>p.z.p</w:t>
      </w:r>
      <w:proofErr w:type="spellEnd"/>
      <w:r w:rsidRPr="0019425B">
        <w:rPr>
          <w:rFonts w:ascii="Lato" w:hAnsi="Lato"/>
          <w:sz w:val="24"/>
          <w:szCs w:val="24"/>
        </w:rPr>
        <w:t xml:space="preserve">. </w:t>
      </w:r>
    </w:p>
    <w:p w14:paraId="2068A746" w14:textId="646CCAF5" w:rsidR="000B6EEB" w:rsidRPr="0019425B" w:rsidRDefault="00AA7514" w:rsidP="0019425B">
      <w:pPr>
        <w:pStyle w:val="Akapitzlist"/>
        <w:numPr>
          <w:ilvl w:val="1"/>
          <w:numId w:val="18"/>
        </w:numPr>
        <w:tabs>
          <w:tab w:val="left" w:pos="284"/>
        </w:tabs>
        <w:spacing w:line="276" w:lineRule="auto"/>
        <w:ind w:left="0" w:right="62" w:firstLine="0"/>
        <w:rPr>
          <w:rFonts w:ascii="Lato" w:hAnsi="Lato"/>
          <w:sz w:val="24"/>
          <w:szCs w:val="24"/>
        </w:rPr>
      </w:pPr>
      <w:r w:rsidRPr="0019425B">
        <w:rPr>
          <w:rFonts w:ascii="Lato" w:hAnsi="Lato" w:cs="Calibri"/>
          <w:sz w:val="24"/>
          <w:szCs w:val="24"/>
          <w:u w:val="single"/>
        </w:rPr>
        <w:t>Wykonawc</w:t>
      </w:r>
      <w:r w:rsidR="000B6EEB" w:rsidRPr="0019425B">
        <w:rPr>
          <w:rFonts w:ascii="Lato" w:hAnsi="Lato" w:cs="Calibri"/>
          <w:sz w:val="24"/>
          <w:szCs w:val="24"/>
          <w:u w:val="single"/>
        </w:rPr>
        <w:t>a powinien dokładnie zapoznać się z niniejszą Specyfikacją Warunków Zamówienia</w:t>
      </w:r>
      <w:r w:rsidR="000B6EEB" w:rsidRPr="0019425B">
        <w:rPr>
          <w:rFonts w:ascii="Lato" w:hAnsi="Lato" w:cs="Calibri"/>
          <w:sz w:val="24"/>
          <w:szCs w:val="24"/>
        </w:rPr>
        <w:t xml:space="preserve"> i złożyć ofertę zgodnie z jej wymaganiami.</w:t>
      </w:r>
    </w:p>
    <w:p w14:paraId="445DF0AC" w14:textId="77777777" w:rsidR="00281C5D" w:rsidRPr="0019425B" w:rsidRDefault="00281C5D" w:rsidP="0019425B">
      <w:pPr>
        <w:pStyle w:val="Akapitzlist"/>
        <w:tabs>
          <w:tab w:val="left" w:pos="284"/>
          <w:tab w:val="left" w:pos="8505"/>
        </w:tabs>
        <w:spacing w:line="276" w:lineRule="auto"/>
        <w:ind w:left="0" w:right="851" w:firstLine="0"/>
        <w:rPr>
          <w:rFonts w:ascii="Lato" w:hAnsi="Lato"/>
          <w:sz w:val="24"/>
          <w:szCs w:val="24"/>
        </w:rPr>
      </w:pPr>
    </w:p>
    <w:p w14:paraId="11F57362" w14:textId="77777777" w:rsidR="00777313" w:rsidRPr="0019425B" w:rsidRDefault="007F0F97" w:rsidP="0019425B">
      <w:pPr>
        <w:pStyle w:val="Nagwek1"/>
        <w:tabs>
          <w:tab w:val="left" w:pos="8505"/>
        </w:tabs>
        <w:spacing w:before="0" w:line="276" w:lineRule="auto"/>
        <w:jc w:val="both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>3. OPIS PRZEDMIOTU ZAMÓWIENIA</w:t>
      </w:r>
    </w:p>
    <w:p w14:paraId="5B48CF8D" w14:textId="49F55BE5" w:rsidR="00D947DA" w:rsidRPr="0019425B" w:rsidRDefault="00D947DA" w:rsidP="0019425B">
      <w:pPr>
        <w:pStyle w:val="Akapitzlist"/>
        <w:widowControl/>
        <w:numPr>
          <w:ilvl w:val="1"/>
          <w:numId w:val="17"/>
        </w:numPr>
        <w:tabs>
          <w:tab w:val="left" w:pos="-709"/>
          <w:tab w:val="left" w:pos="709"/>
          <w:tab w:val="left" w:pos="8080"/>
        </w:tabs>
        <w:autoSpaceDE/>
        <w:autoSpaceDN/>
        <w:spacing w:line="276" w:lineRule="auto"/>
        <w:ind w:left="0" w:right="60" w:firstLine="0"/>
        <w:contextualSpacing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>Przedmiotem zamówienia są sukcesywne dostawy (tankowanie samochodów i</w:t>
      </w:r>
      <w:r w:rsidR="00D62C62" w:rsidRPr="0019425B">
        <w:rPr>
          <w:rFonts w:ascii="Lato" w:hAnsi="Lato"/>
          <w:sz w:val="24"/>
          <w:szCs w:val="24"/>
        </w:rPr>
        <w:t> </w:t>
      </w:r>
      <w:r w:rsidRPr="0019425B">
        <w:rPr>
          <w:rFonts w:ascii="Lato" w:hAnsi="Lato"/>
          <w:sz w:val="24"/>
          <w:szCs w:val="24"/>
        </w:rPr>
        <w:t xml:space="preserve">maszyn) oleju napędowego, benzyny bezołowiowej i gazu LPG do pojazdów i sprzętu Magurskiego Parku Narodowego. </w:t>
      </w:r>
    </w:p>
    <w:p w14:paraId="134F284C" w14:textId="1640B843" w:rsidR="00D947DA" w:rsidRPr="0019425B" w:rsidRDefault="00D947DA" w:rsidP="0019425B">
      <w:pPr>
        <w:pStyle w:val="Akapitzlist"/>
        <w:tabs>
          <w:tab w:val="left" w:pos="-709"/>
          <w:tab w:val="left" w:pos="709"/>
          <w:tab w:val="left" w:pos="8080"/>
        </w:tabs>
        <w:spacing w:line="276" w:lineRule="auto"/>
        <w:ind w:left="0" w:right="60" w:firstLine="0"/>
        <w:contextualSpacing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>Magurski Park Narodowy posiada 2 miejsca garażowania: jedno w Krempnej 59 i jedno w</w:t>
      </w:r>
      <w:r w:rsidR="00D62C62" w:rsidRPr="0019425B">
        <w:rPr>
          <w:rFonts w:ascii="Lato" w:hAnsi="Lato"/>
          <w:sz w:val="24"/>
          <w:szCs w:val="24"/>
        </w:rPr>
        <w:t> </w:t>
      </w:r>
      <w:r w:rsidRPr="0019425B">
        <w:rPr>
          <w:rFonts w:ascii="Lato" w:hAnsi="Lato"/>
          <w:sz w:val="24"/>
          <w:szCs w:val="24"/>
        </w:rPr>
        <w:t>Nowym Żmigrodzie przy ul. Mickiewicza 13.</w:t>
      </w:r>
    </w:p>
    <w:p w14:paraId="5EC99771" w14:textId="77777777" w:rsidR="00D947DA" w:rsidRPr="0019425B" w:rsidRDefault="00D947DA" w:rsidP="0019425B">
      <w:pPr>
        <w:pStyle w:val="Akapitzlist"/>
        <w:tabs>
          <w:tab w:val="left" w:pos="-709"/>
          <w:tab w:val="left" w:pos="709"/>
          <w:tab w:val="left" w:pos="8080"/>
        </w:tabs>
        <w:spacing w:line="276" w:lineRule="auto"/>
        <w:ind w:left="0" w:right="60" w:firstLine="0"/>
        <w:contextualSpacing/>
        <w:rPr>
          <w:rFonts w:ascii="Lato" w:hAnsi="Lato"/>
          <w:sz w:val="24"/>
          <w:szCs w:val="24"/>
        </w:rPr>
      </w:pPr>
    </w:p>
    <w:p w14:paraId="76C3ADDA" w14:textId="1347D415" w:rsidR="00D947DA" w:rsidRDefault="00D947DA" w:rsidP="0019425B">
      <w:pPr>
        <w:pStyle w:val="Akapitzlist"/>
        <w:tabs>
          <w:tab w:val="left" w:pos="-709"/>
          <w:tab w:val="left" w:pos="709"/>
          <w:tab w:val="left" w:pos="8080"/>
        </w:tabs>
        <w:spacing w:line="276" w:lineRule="auto"/>
        <w:ind w:left="0" w:right="60" w:firstLine="0"/>
        <w:contextualSpacing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>Dostawy (tankowanie samochodów) odbywać się będą poprzez sprzedaż na stacji paliwowej. Przewidywana wielkość zakupu w okresie trwania umowy wynosi:</w:t>
      </w:r>
    </w:p>
    <w:p w14:paraId="459FF3E2" w14:textId="77777777" w:rsidR="0019425B" w:rsidRPr="0019425B" w:rsidRDefault="0019425B" w:rsidP="0019425B">
      <w:pPr>
        <w:pStyle w:val="Akapitzlist"/>
        <w:tabs>
          <w:tab w:val="left" w:pos="-709"/>
          <w:tab w:val="left" w:pos="709"/>
          <w:tab w:val="left" w:pos="8080"/>
        </w:tabs>
        <w:spacing w:line="276" w:lineRule="auto"/>
        <w:ind w:left="0" w:right="60" w:firstLine="0"/>
        <w:contextualSpacing/>
        <w:rPr>
          <w:rFonts w:ascii="Lato" w:hAnsi="Lato"/>
          <w:sz w:val="24"/>
          <w:szCs w:val="24"/>
        </w:rPr>
      </w:pPr>
    </w:p>
    <w:p w14:paraId="73643687" w14:textId="77777777" w:rsidR="00841567" w:rsidRPr="0019425B" w:rsidRDefault="00D947DA" w:rsidP="0019425B">
      <w:pPr>
        <w:pStyle w:val="Akapitzlist"/>
        <w:tabs>
          <w:tab w:val="left" w:pos="-709"/>
          <w:tab w:val="left" w:pos="709"/>
          <w:tab w:val="left" w:pos="8080"/>
        </w:tabs>
        <w:spacing w:line="276" w:lineRule="auto"/>
        <w:ind w:left="0" w:right="60" w:firstLine="0"/>
        <w:contextualSpacing/>
        <w:rPr>
          <w:rFonts w:ascii="Lato" w:hAnsi="Lato"/>
          <w:sz w:val="24"/>
          <w:szCs w:val="24"/>
        </w:rPr>
      </w:pPr>
      <w:r w:rsidRPr="0019425B">
        <w:rPr>
          <w:rFonts w:ascii="Lato" w:hAnsi="Lato"/>
          <w:b/>
          <w:sz w:val="24"/>
          <w:szCs w:val="24"/>
        </w:rPr>
        <w:t>Część I</w:t>
      </w:r>
      <w:r w:rsidRPr="0019425B">
        <w:rPr>
          <w:rFonts w:ascii="Lato" w:hAnsi="Lato"/>
          <w:sz w:val="24"/>
          <w:szCs w:val="24"/>
        </w:rPr>
        <w:t xml:space="preserve"> </w:t>
      </w:r>
      <w:r w:rsidR="00841567" w:rsidRPr="0019425B">
        <w:rPr>
          <w:rFonts w:ascii="Lato" w:hAnsi="Lato"/>
          <w:sz w:val="24"/>
          <w:szCs w:val="24"/>
        </w:rPr>
        <w:t>„Dostawa paliw - Krempna”</w:t>
      </w:r>
    </w:p>
    <w:p w14:paraId="4BF1824D" w14:textId="5CACFC9F" w:rsidR="00D947DA" w:rsidRPr="0019425B" w:rsidRDefault="00D947DA" w:rsidP="0019425B">
      <w:pPr>
        <w:pStyle w:val="Akapitzlist"/>
        <w:tabs>
          <w:tab w:val="left" w:pos="-709"/>
          <w:tab w:val="left" w:pos="709"/>
          <w:tab w:val="left" w:pos="8080"/>
        </w:tabs>
        <w:spacing w:line="276" w:lineRule="auto"/>
        <w:ind w:left="0" w:right="60" w:firstLine="0"/>
        <w:contextualSpacing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>- dostawa oleju napędowego (zgodnie z normą: PN-EN 590) i dostawa benzyny bezołowiowej  (zgodnej z normą: PN-EN 228) dla pojazdów garażowanych w Krempnej 59 w prognozowanej ilości:</w:t>
      </w:r>
    </w:p>
    <w:p w14:paraId="0B20926D" w14:textId="103FB1F3" w:rsidR="00D947DA" w:rsidRPr="0019425B" w:rsidRDefault="00B70FFF" w:rsidP="0019425B">
      <w:pPr>
        <w:pStyle w:val="Akapitzlist"/>
        <w:tabs>
          <w:tab w:val="left" w:pos="-709"/>
          <w:tab w:val="left" w:pos="709"/>
          <w:tab w:val="left" w:pos="8080"/>
        </w:tabs>
        <w:spacing w:line="276" w:lineRule="auto"/>
        <w:ind w:left="0" w:right="60" w:firstLine="0"/>
        <w:contextualSpacing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 xml:space="preserve">a) </w:t>
      </w:r>
      <w:r w:rsidR="00BF3E05" w:rsidRPr="0019425B">
        <w:rPr>
          <w:rFonts w:ascii="Lato" w:hAnsi="Lato"/>
          <w:sz w:val="24"/>
          <w:szCs w:val="24"/>
        </w:rPr>
        <w:t>O</w:t>
      </w:r>
      <w:r w:rsidR="007377D0" w:rsidRPr="0019425B">
        <w:rPr>
          <w:rFonts w:ascii="Lato" w:hAnsi="Lato"/>
          <w:sz w:val="24"/>
          <w:szCs w:val="24"/>
        </w:rPr>
        <w:t>lej napędowy</w:t>
      </w:r>
      <w:r w:rsidR="00D947DA" w:rsidRPr="0019425B">
        <w:rPr>
          <w:rFonts w:ascii="Lato" w:hAnsi="Lato"/>
          <w:sz w:val="24"/>
          <w:szCs w:val="24"/>
        </w:rPr>
        <w:t>: 1</w:t>
      </w:r>
      <w:r w:rsidRPr="0019425B">
        <w:rPr>
          <w:rFonts w:ascii="Lato" w:hAnsi="Lato"/>
          <w:sz w:val="24"/>
          <w:szCs w:val="24"/>
        </w:rPr>
        <w:t>7</w:t>
      </w:r>
      <w:r w:rsidR="00D947DA" w:rsidRPr="0019425B">
        <w:rPr>
          <w:rFonts w:ascii="Lato" w:hAnsi="Lato"/>
          <w:sz w:val="24"/>
          <w:szCs w:val="24"/>
        </w:rPr>
        <w:t xml:space="preserve"> 000 litrów</w:t>
      </w:r>
    </w:p>
    <w:p w14:paraId="7B9E19E3" w14:textId="245BFF2B" w:rsidR="00D947DA" w:rsidRDefault="00B70FFF" w:rsidP="0019425B">
      <w:pPr>
        <w:pStyle w:val="Akapitzlist"/>
        <w:tabs>
          <w:tab w:val="left" w:pos="-709"/>
          <w:tab w:val="left" w:pos="709"/>
          <w:tab w:val="left" w:pos="8080"/>
        </w:tabs>
        <w:spacing w:line="276" w:lineRule="auto"/>
        <w:ind w:left="0" w:right="60" w:firstLine="0"/>
        <w:contextualSpacing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>b)</w:t>
      </w:r>
      <w:r w:rsidR="00D947DA" w:rsidRPr="0019425B">
        <w:rPr>
          <w:rFonts w:ascii="Lato" w:hAnsi="Lato"/>
          <w:sz w:val="24"/>
          <w:szCs w:val="24"/>
        </w:rPr>
        <w:t xml:space="preserve"> Benzyna: </w:t>
      </w:r>
      <w:r w:rsidR="0019425B">
        <w:rPr>
          <w:rFonts w:ascii="Lato" w:hAnsi="Lato"/>
          <w:sz w:val="24"/>
          <w:szCs w:val="24"/>
        </w:rPr>
        <w:t>3 500</w:t>
      </w:r>
      <w:r w:rsidR="00D947DA" w:rsidRPr="0019425B">
        <w:rPr>
          <w:rFonts w:ascii="Lato" w:hAnsi="Lato"/>
          <w:sz w:val="24"/>
          <w:szCs w:val="24"/>
        </w:rPr>
        <w:t xml:space="preserve"> litrów.</w:t>
      </w:r>
    </w:p>
    <w:p w14:paraId="7858D4D5" w14:textId="02E9E2C6" w:rsidR="0019425B" w:rsidRDefault="0019425B" w:rsidP="0019425B">
      <w:pPr>
        <w:pStyle w:val="Akapitzlist"/>
        <w:tabs>
          <w:tab w:val="left" w:pos="-709"/>
          <w:tab w:val="left" w:pos="709"/>
          <w:tab w:val="left" w:pos="8080"/>
        </w:tabs>
        <w:spacing w:line="276" w:lineRule="auto"/>
        <w:ind w:left="0" w:right="60" w:firstLine="0"/>
        <w:contextualSpacing/>
        <w:rPr>
          <w:rFonts w:ascii="Lato" w:hAnsi="Lato"/>
          <w:sz w:val="24"/>
          <w:szCs w:val="24"/>
        </w:rPr>
      </w:pPr>
    </w:p>
    <w:p w14:paraId="61AD6EEA" w14:textId="77777777" w:rsidR="0019425B" w:rsidRPr="0019425B" w:rsidRDefault="0019425B" w:rsidP="0019425B">
      <w:pPr>
        <w:pStyle w:val="Akapitzlist"/>
        <w:tabs>
          <w:tab w:val="left" w:pos="-709"/>
          <w:tab w:val="left" w:pos="709"/>
          <w:tab w:val="left" w:pos="8080"/>
        </w:tabs>
        <w:spacing w:line="276" w:lineRule="auto"/>
        <w:ind w:left="0" w:right="60" w:firstLine="0"/>
        <w:contextualSpacing/>
        <w:rPr>
          <w:rFonts w:ascii="Lato" w:hAnsi="Lato"/>
          <w:sz w:val="24"/>
          <w:szCs w:val="24"/>
        </w:rPr>
      </w:pPr>
    </w:p>
    <w:p w14:paraId="7718372F" w14:textId="65BE1E17" w:rsidR="00841567" w:rsidRPr="0019425B" w:rsidRDefault="00D947DA" w:rsidP="0019425B">
      <w:pPr>
        <w:pStyle w:val="Akapitzlist"/>
        <w:tabs>
          <w:tab w:val="left" w:pos="-709"/>
          <w:tab w:val="left" w:pos="709"/>
          <w:tab w:val="left" w:pos="8080"/>
        </w:tabs>
        <w:spacing w:line="276" w:lineRule="auto"/>
        <w:ind w:left="0" w:right="60" w:firstLine="0"/>
        <w:contextualSpacing/>
        <w:rPr>
          <w:rFonts w:ascii="Lato" w:hAnsi="Lato"/>
          <w:sz w:val="24"/>
          <w:szCs w:val="24"/>
        </w:rPr>
      </w:pPr>
      <w:r w:rsidRPr="0019425B">
        <w:rPr>
          <w:rFonts w:ascii="Lato" w:hAnsi="Lato"/>
          <w:b/>
          <w:sz w:val="24"/>
          <w:szCs w:val="24"/>
        </w:rPr>
        <w:lastRenderedPageBreak/>
        <w:t>Część II</w:t>
      </w:r>
      <w:r w:rsidRPr="0019425B">
        <w:rPr>
          <w:rFonts w:ascii="Lato" w:hAnsi="Lato"/>
          <w:sz w:val="24"/>
          <w:szCs w:val="24"/>
        </w:rPr>
        <w:t xml:space="preserve"> </w:t>
      </w:r>
      <w:r w:rsidR="00841567" w:rsidRPr="0019425B">
        <w:rPr>
          <w:rFonts w:ascii="Lato" w:hAnsi="Lato"/>
          <w:sz w:val="24"/>
          <w:szCs w:val="24"/>
        </w:rPr>
        <w:t>„Dostawa paliw – Nowy Żmigród”</w:t>
      </w:r>
    </w:p>
    <w:p w14:paraId="7B5425CD" w14:textId="42E0BEE7" w:rsidR="00D947DA" w:rsidRPr="0019425B" w:rsidRDefault="00D947DA" w:rsidP="0019425B">
      <w:pPr>
        <w:pStyle w:val="Akapitzlist"/>
        <w:tabs>
          <w:tab w:val="left" w:pos="-709"/>
          <w:tab w:val="left" w:pos="709"/>
          <w:tab w:val="left" w:pos="8080"/>
        </w:tabs>
        <w:spacing w:line="276" w:lineRule="auto"/>
        <w:ind w:left="0" w:right="60" w:firstLine="0"/>
        <w:contextualSpacing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>- dostawa oleju napędowego (zgodnego z normą: PN-EN 590)</w:t>
      </w:r>
      <w:r w:rsidR="00B70FFF" w:rsidRPr="0019425B">
        <w:rPr>
          <w:rFonts w:ascii="Lato" w:hAnsi="Lato"/>
          <w:sz w:val="24"/>
          <w:szCs w:val="24"/>
        </w:rPr>
        <w:t xml:space="preserve">, benzyny bezołowiowej (zgodnej z normą: PN-EN 228) i gazu skroplonego propan-butan LPG </w:t>
      </w:r>
      <w:r w:rsidRPr="0019425B">
        <w:rPr>
          <w:rFonts w:ascii="Lato" w:hAnsi="Lato"/>
          <w:sz w:val="24"/>
          <w:szCs w:val="24"/>
        </w:rPr>
        <w:t>dla pojazdów garażowanych w Nowym Żmigrodzie, ul. Mickiewicza 13 w prognozowan</w:t>
      </w:r>
      <w:r w:rsidR="00395D6B" w:rsidRPr="0019425B">
        <w:rPr>
          <w:rFonts w:ascii="Lato" w:hAnsi="Lato"/>
          <w:sz w:val="24"/>
          <w:szCs w:val="24"/>
        </w:rPr>
        <w:t>ych</w:t>
      </w:r>
      <w:r w:rsidRPr="0019425B">
        <w:rPr>
          <w:rFonts w:ascii="Lato" w:hAnsi="Lato"/>
          <w:sz w:val="24"/>
          <w:szCs w:val="24"/>
        </w:rPr>
        <w:t xml:space="preserve"> </w:t>
      </w:r>
      <w:r w:rsidR="00B70FFF" w:rsidRPr="0019425B">
        <w:rPr>
          <w:rFonts w:ascii="Lato" w:hAnsi="Lato"/>
          <w:sz w:val="24"/>
          <w:szCs w:val="24"/>
        </w:rPr>
        <w:t>ilościach:</w:t>
      </w:r>
    </w:p>
    <w:p w14:paraId="6589D7E6" w14:textId="3EFF53CD" w:rsidR="00B70FFF" w:rsidRPr="0019425B" w:rsidRDefault="00B70FFF" w:rsidP="0019425B">
      <w:pPr>
        <w:pStyle w:val="Akapitzlist"/>
        <w:tabs>
          <w:tab w:val="left" w:pos="-709"/>
          <w:tab w:val="left" w:pos="709"/>
          <w:tab w:val="left" w:pos="8080"/>
        </w:tabs>
        <w:spacing w:line="276" w:lineRule="auto"/>
        <w:ind w:left="0" w:right="60" w:firstLine="0"/>
        <w:contextualSpacing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>a)</w:t>
      </w:r>
      <w:r w:rsidR="007377D0" w:rsidRPr="0019425B">
        <w:rPr>
          <w:rFonts w:ascii="Lato" w:hAnsi="Lato"/>
          <w:sz w:val="24"/>
          <w:szCs w:val="24"/>
        </w:rPr>
        <w:t xml:space="preserve"> </w:t>
      </w:r>
      <w:r w:rsidR="00AE4126" w:rsidRPr="0019425B">
        <w:rPr>
          <w:rFonts w:ascii="Lato" w:hAnsi="Lato"/>
          <w:sz w:val="24"/>
          <w:szCs w:val="24"/>
        </w:rPr>
        <w:t>O</w:t>
      </w:r>
      <w:r w:rsidR="007377D0" w:rsidRPr="0019425B">
        <w:rPr>
          <w:rFonts w:ascii="Lato" w:hAnsi="Lato"/>
          <w:sz w:val="24"/>
          <w:szCs w:val="24"/>
        </w:rPr>
        <w:t xml:space="preserve">lej napędowy: </w:t>
      </w:r>
      <w:r w:rsidR="0019425B">
        <w:rPr>
          <w:rFonts w:ascii="Lato" w:hAnsi="Lato"/>
          <w:sz w:val="24"/>
          <w:szCs w:val="24"/>
        </w:rPr>
        <w:t>4 000</w:t>
      </w:r>
      <w:r w:rsidR="00AE4126" w:rsidRPr="0019425B">
        <w:rPr>
          <w:rFonts w:ascii="Lato" w:hAnsi="Lato"/>
          <w:sz w:val="24"/>
          <w:szCs w:val="24"/>
        </w:rPr>
        <w:t xml:space="preserve"> litrów</w:t>
      </w:r>
    </w:p>
    <w:p w14:paraId="3CCE48C2" w14:textId="41F3AE7E" w:rsidR="007377D0" w:rsidRPr="0019425B" w:rsidRDefault="00B70FFF" w:rsidP="0019425B">
      <w:pPr>
        <w:pStyle w:val="Akapitzlist"/>
        <w:tabs>
          <w:tab w:val="left" w:pos="-709"/>
          <w:tab w:val="left" w:pos="709"/>
          <w:tab w:val="left" w:pos="8080"/>
        </w:tabs>
        <w:spacing w:line="276" w:lineRule="auto"/>
        <w:ind w:left="0" w:right="60" w:firstLine="0"/>
        <w:contextualSpacing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>b)</w:t>
      </w:r>
      <w:r w:rsidR="007377D0" w:rsidRPr="0019425B">
        <w:rPr>
          <w:rFonts w:ascii="Lato" w:hAnsi="Lato"/>
          <w:sz w:val="24"/>
          <w:szCs w:val="24"/>
        </w:rPr>
        <w:t xml:space="preserve"> </w:t>
      </w:r>
      <w:r w:rsidR="00AE4126" w:rsidRPr="0019425B">
        <w:rPr>
          <w:rFonts w:ascii="Lato" w:hAnsi="Lato"/>
          <w:sz w:val="24"/>
          <w:szCs w:val="24"/>
        </w:rPr>
        <w:t>B</w:t>
      </w:r>
      <w:r w:rsidR="007377D0" w:rsidRPr="0019425B">
        <w:rPr>
          <w:rFonts w:ascii="Lato" w:hAnsi="Lato"/>
          <w:sz w:val="24"/>
          <w:szCs w:val="24"/>
        </w:rPr>
        <w:t>enzyna: 1</w:t>
      </w:r>
      <w:r w:rsidR="00AE4126" w:rsidRPr="0019425B">
        <w:rPr>
          <w:rFonts w:ascii="Lato" w:hAnsi="Lato"/>
          <w:sz w:val="24"/>
          <w:szCs w:val="24"/>
        </w:rPr>
        <w:t xml:space="preserve"> </w:t>
      </w:r>
      <w:r w:rsidR="007377D0" w:rsidRPr="0019425B">
        <w:rPr>
          <w:rFonts w:ascii="Lato" w:hAnsi="Lato"/>
          <w:sz w:val="24"/>
          <w:szCs w:val="24"/>
        </w:rPr>
        <w:t>100 l</w:t>
      </w:r>
      <w:r w:rsidR="00AE4126" w:rsidRPr="0019425B">
        <w:rPr>
          <w:rFonts w:ascii="Lato" w:hAnsi="Lato"/>
          <w:sz w:val="24"/>
          <w:szCs w:val="24"/>
        </w:rPr>
        <w:t>itrów</w:t>
      </w:r>
    </w:p>
    <w:p w14:paraId="479D2959" w14:textId="3B1F83F7" w:rsidR="00B70FFF" w:rsidRDefault="00B70FFF" w:rsidP="0019425B">
      <w:pPr>
        <w:pStyle w:val="Akapitzlist"/>
        <w:tabs>
          <w:tab w:val="left" w:pos="-709"/>
          <w:tab w:val="left" w:pos="709"/>
          <w:tab w:val="left" w:pos="8080"/>
        </w:tabs>
        <w:spacing w:line="276" w:lineRule="auto"/>
        <w:ind w:left="0" w:right="60" w:firstLine="0"/>
        <w:contextualSpacing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>c)</w:t>
      </w:r>
      <w:r w:rsidR="007377D0" w:rsidRPr="0019425B">
        <w:rPr>
          <w:rFonts w:ascii="Lato" w:hAnsi="Lato"/>
          <w:sz w:val="24"/>
          <w:szCs w:val="24"/>
        </w:rPr>
        <w:t xml:space="preserve"> </w:t>
      </w:r>
      <w:r w:rsidR="00AE4126" w:rsidRPr="0019425B">
        <w:rPr>
          <w:rFonts w:ascii="Lato" w:hAnsi="Lato"/>
          <w:sz w:val="24"/>
          <w:szCs w:val="24"/>
        </w:rPr>
        <w:t>G</w:t>
      </w:r>
      <w:r w:rsidR="007377D0" w:rsidRPr="0019425B">
        <w:rPr>
          <w:rFonts w:ascii="Lato" w:hAnsi="Lato"/>
          <w:sz w:val="24"/>
          <w:szCs w:val="24"/>
        </w:rPr>
        <w:t>az skroplony</w:t>
      </w:r>
      <w:r w:rsidR="00AE4126" w:rsidRPr="0019425B">
        <w:rPr>
          <w:rFonts w:ascii="Lato" w:hAnsi="Lato"/>
          <w:sz w:val="24"/>
          <w:szCs w:val="24"/>
        </w:rPr>
        <w:t>:</w:t>
      </w:r>
      <w:r w:rsidR="007377D0" w:rsidRPr="0019425B">
        <w:rPr>
          <w:rFonts w:ascii="Lato" w:hAnsi="Lato"/>
          <w:sz w:val="24"/>
          <w:szCs w:val="24"/>
        </w:rPr>
        <w:t xml:space="preserve"> </w:t>
      </w:r>
      <w:r w:rsidR="0019425B">
        <w:rPr>
          <w:rFonts w:ascii="Lato" w:hAnsi="Lato"/>
          <w:sz w:val="24"/>
          <w:szCs w:val="24"/>
        </w:rPr>
        <w:t>700</w:t>
      </w:r>
      <w:r w:rsidR="00AE4126" w:rsidRPr="0019425B">
        <w:rPr>
          <w:rFonts w:ascii="Lato" w:hAnsi="Lato"/>
          <w:sz w:val="24"/>
          <w:szCs w:val="24"/>
        </w:rPr>
        <w:t xml:space="preserve"> </w:t>
      </w:r>
      <w:r w:rsidR="007377D0" w:rsidRPr="0019425B">
        <w:rPr>
          <w:rFonts w:ascii="Lato" w:hAnsi="Lato"/>
          <w:sz w:val="24"/>
          <w:szCs w:val="24"/>
        </w:rPr>
        <w:t>l</w:t>
      </w:r>
      <w:r w:rsidR="00AE4126" w:rsidRPr="0019425B">
        <w:rPr>
          <w:rFonts w:ascii="Lato" w:hAnsi="Lato"/>
          <w:sz w:val="24"/>
          <w:szCs w:val="24"/>
        </w:rPr>
        <w:t>itrów</w:t>
      </w:r>
    </w:p>
    <w:p w14:paraId="23645E8D" w14:textId="77777777" w:rsidR="00D947DA" w:rsidRPr="0019425B" w:rsidRDefault="00D947DA" w:rsidP="0019425B">
      <w:pPr>
        <w:pStyle w:val="Akapitzlist"/>
        <w:tabs>
          <w:tab w:val="left" w:pos="-709"/>
          <w:tab w:val="left" w:pos="709"/>
          <w:tab w:val="left" w:pos="8080"/>
        </w:tabs>
        <w:spacing w:line="276" w:lineRule="auto"/>
        <w:ind w:left="0" w:right="60" w:firstLine="0"/>
        <w:contextualSpacing/>
        <w:rPr>
          <w:rFonts w:ascii="Lato" w:hAnsi="Lato"/>
          <w:sz w:val="24"/>
          <w:szCs w:val="24"/>
        </w:rPr>
      </w:pPr>
    </w:p>
    <w:p w14:paraId="5C8C142C" w14:textId="475CF2FB" w:rsidR="00D947DA" w:rsidRDefault="00D947DA" w:rsidP="0019425B">
      <w:pPr>
        <w:pStyle w:val="Akapitzlist"/>
        <w:tabs>
          <w:tab w:val="left" w:pos="-709"/>
          <w:tab w:val="left" w:pos="709"/>
          <w:tab w:val="left" w:pos="8080"/>
        </w:tabs>
        <w:spacing w:line="276" w:lineRule="auto"/>
        <w:ind w:left="0" w:right="60" w:firstLine="0"/>
        <w:contextualSpacing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>Dostarczony gaz skroplony propan-butan LPG musi spełniać wszystkie wymagania jakościowe określone w przepisach wydanych na podstawie art. 3 ust. 2 pkt 3 ustawy z</w:t>
      </w:r>
      <w:r w:rsidR="00AE4126" w:rsidRPr="0019425B">
        <w:rPr>
          <w:rFonts w:ascii="Lato" w:hAnsi="Lato"/>
          <w:sz w:val="24"/>
          <w:szCs w:val="24"/>
        </w:rPr>
        <w:t> </w:t>
      </w:r>
      <w:r w:rsidRPr="0019425B">
        <w:rPr>
          <w:rFonts w:ascii="Lato" w:hAnsi="Lato"/>
          <w:sz w:val="24"/>
          <w:szCs w:val="24"/>
        </w:rPr>
        <w:t>dnia 25.08.2006 r. o systemie monitorowania i kontrolowania jakości paliw Dz.U. 2018 poz. 1654) a w szczególności Rozporządzeniu Ministra Gospodarki z dnia 28.12.2006 r. w</w:t>
      </w:r>
      <w:r w:rsidR="00AE4126" w:rsidRPr="0019425B">
        <w:rPr>
          <w:rFonts w:ascii="Lato" w:hAnsi="Lato"/>
          <w:sz w:val="24"/>
          <w:szCs w:val="24"/>
        </w:rPr>
        <w:t> </w:t>
      </w:r>
      <w:r w:rsidRPr="0019425B">
        <w:rPr>
          <w:rFonts w:ascii="Lato" w:hAnsi="Lato"/>
          <w:sz w:val="24"/>
          <w:szCs w:val="24"/>
        </w:rPr>
        <w:t>sprawie wymagań jakościowych dla gazu skroplonego (LPG) (Dz. U. z 2016 r. poz. 540) i normie PN-EN 589 paliwa do pojazdów samochodowych LPG, jak również musi być zgodny z nowelizowanymi w trakcie dostaw normami i przepisami określającymi wymagania jakościowe.</w:t>
      </w:r>
    </w:p>
    <w:p w14:paraId="53E26179" w14:textId="77777777" w:rsidR="00273E59" w:rsidRPr="00E46FC9" w:rsidRDefault="00273E59" w:rsidP="0019425B">
      <w:pPr>
        <w:pStyle w:val="Akapitzlist"/>
        <w:tabs>
          <w:tab w:val="left" w:pos="-709"/>
          <w:tab w:val="left" w:pos="709"/>
          <w:tab w:val="left" w:pos="8080"/>
        </w:tabs>
        <w:spacing w:line="276" w:lineRule="auto"/>
        <w:ind w:left="0" w:right="60" w:firstLine="0"/>
        <w:contextualSpacing/>
        <w:rPr>
          <w:rFonts w:ascii="Lato" w:hAnsi="Lato"/>
          <w:sz w:val="24"/>
          <w:szCs w:val="24"/>
        </w:rPr>
      </w:pPr>
    </w:p>
    <w:p w14:paraId="04EECABB" w14:textId="08F25C3B" w:rsidR="00D947DA" w:rsidRPr="00E46FC9" w:rsidRDefault="00D947DA" w:rsidP="0019425B">
      <w:pPr>
        <w:pStyle w:val="Akapitzlist"/>
        <w:tabs>
          <w:tab w:val="left" w:pos="-709"/>
          <w:tab w:val="left" w:pos="709"/>
          <w:tab w:val="left" w:pos="8080"/>
        </w:tabs>
        <w:spacing w:line="276" w:lineRule="auto"/>
        <w:ind w:left="0" w:right="60" w:firstLine="0"/>
        <w:contextualSpacing/>
        <w:rPr>
          <w:rFonts w:ascii="Lato" w:hAnsi="Lato"/>
          <w:sz w:val="24"/>
          <w:szCs w:val="24"/>
        </w:rPr>
      </w:pPr>
      <w:r w:rsidRPr="00E46FC9">
        <w:rPr>
          <w:rFonts w:ascii="Lato" w:hAnsi="Lato"/>
          <w:sz w:val="24"/>
          <w:szCs w:val="24"/>
        </w:rPr>
        <w:t xml:space="preserve">Zamawiający zastrzega, że podane wyżej ilości szacunkowego zapotrzebowania na paliwa i gaz skroplony propan-butan LPG w okresie obowiązywania umowy może ulec zmianie. W zależności od zapotrzebowania, ilość przedmiotu zamówienia zostanie zwiększona lub zmniejszona nie więcej jednak niż o </w:t>
      </w:r>
      <w:r w:rsidR="006337C4" w:rsidRPr="00E46FC9">
        <w:rPr>
          <w:rFonts w:ascii="Lato" w:hAnsi="Lato"/>
          <w:sz w:val="24"/>
          <w:szCs w:val="24"/>
        </w:rPr>
        <w:t>3</w:t>
      </w:r>
      <w:r w:rsidRPr="00E46FC9">
        <w:rPr>
          <w:rFonts w:ascii="Lato" w:hAnsi="Lato"/>
          <w:sz w:val="24"/>
          <w:szCs w:val="24"/>
        </w:rPr>
        <w:t xml:space="preserve">0%. Wykonawcy nie będzie przysługiwało jakiekolwiek roszczenie z tytułu ograniczenia zużycia przez Zamawiającego przewidywanej ilości przedmiotu zamówienia. </w:t>
      </w:r>
    </w:p>
    <w:p w14:paraId="43741992" w14:textId="57E42D3E" w:rsidR="00B97DE7" w:rsidRPr="0019425B" w:rsidRDefault="00B97DE7" w:rsidP="0019425B">
      <w:pPr>
        <w:pStyle w:val="Akapitzlist"/>
        <w:widowControl/>
        <w:tabs>
          <w:tab w:val="left" w:pos="-709"/>
          <w:tab w:val="left" w:pos="709"/>
          <w:tab w:val="left" w:pos="8080"/>
        </w:tabs>
        <w:autoSpaceDE/>
        <w:autoSpaceDN/>
        <w:spacing w:line="276" w:lineRule="auto"/>
        <w:ind w:left="0" w:right="60" w:firstLine="0"/>
        <w:contextualSpacing/>
        <w:rPr>
          <w:rFonts w:ascii="Lato" w:eastAsia="SimSun" w:hAnsi="Lato"/>
          <w:sz w:val="24"/>
          <w:szCs w:val="24"/>
          <w:lang w:eastAsia="zh-CN" w:bidi="ar-SA"/>
        </w:rPr>
      </w:pPr>
    </w:p>
    <w:p w14:paraId="2C6332A8" w14:textId="77777777" w:rsidR="008F1FB0" w:rsidRPr="0019425B" w:rsidRDefault="00C51BCF" w:rsidP="0019425B">
      <w:pPr>
        <w:pStyle w:val="Akapitzlist"/>
        <w:numPr>
          <w:ilvl w:val="1"/>
          <w:numId w:val="17"/>
        </w:numPr>
        <w:tabs>
          <w:tab w:val="left" w:pos="-709"/>
          <w:tab w:val="left" w:pos="567"/>
        </w:tabs>
        <w:spacing w:line="276" w:lineRule="auto"/>
        <w:ind w:hanging="782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>Oznaczenia wg CPV:</w:t>
      </w:r>
    </w:p>
    <w:p w14:paraId="73023FCF" w14:textId="3856D419" w:rsidR="000B6EEB" w:rsidRPr="0019425B" w:rsidRDefault="000B6EEB" w:rsidP="0019425B">
      <w:pPr>
        <w:spacing w:line="276" w:lineRule="auto"/>
        <w:jc w:val="both"/>
        <w:rPr>
          <w:rFonts w:ascii="Lato" w:hAnsi="Lato" w:cs="Calibri"/>
          <w:b/>
          <w:bCs/>
          <w:sz w:val="24"/>
          <w:szCs w:val="24"/>
        </w:rPr>
      </w:pPr>
    </w:p>
    <w:p w14:paraId="7E53C4C0" w14:textId="77777777" w:rsidR="00D947DA" w:rsidRPr="0019425B" w:rsidRDefault="00D947DA" w:rsidP="0019425B">
      <w:pPr>
        <w:pStyle w:val="Akapitzlist"/>
        <w:tabs>
          <w:tab w:val="left" w:pos="-709"/>
        </w:tabs>
        <w:spacing w:line="276" w:lineRule="auto"/>
        <w:rPr>
          <w:rFonts w:ascii="Lato" w:hAnsi="Lato" w:cs="Calibri"/>
          <w:b/>
          <w:bCs/>
          <w:sz w:val="24"/>
          <w:szCs w:val="24"/>
        </w:rPr>
      </w:pPr>
      <w:r w:rsidRPr="0019425B">
        <w:rPr>
          <w:rFonts w:ascii="Lato" w:hAnsi="Lato" w:cs="Calibri"/>
          <w:b/>
          <w:bCs/>
          <w:sz w:val="24"/>
          <w:szCs w:val="24"/>
        </w:rPr>
        <w:t>09134100-8 - olej napędowy</w:t>
      </w:r>
    </w:p>
    <w:p w14:paraId="6EAFE63E" w14:textId="77777777" w:rsidR="00D947DA" w:rsidRPr="0019425B" w:rsidRDefault="00D947DA" w:rsidP="0019425B">
      <w:pPr>
        <w:pStyle w:val="Akapitzlist"/>
        <w:tabs>
          <w:tab w:val="left" w:pos="-709"/>
        </w:tabs>
        <w:spacing w:line="276" w:lineRule="auto"/>
        <w:rPr>
          <w:rFonts w:ascii="Lato" w:hAnsi="Lato" w:cs="Calibri"/>
          <w:b/>
          <w:bCs/>
          <w:sz w:val="24"/>
          <w:szCs w:val="24"/>
        </w:rPr>
      </w:pPr>
      <w:r w:rsidRPr="0019425B">
        <w:rPr>
          <w:rFonts w:ascii="Lato" w:hAnsi="Lato" w:cs="Calibri"/>
          <w:b/>
          <w:bCs/>
          <w:sz w:val="24"/>
          <w:szCs w:val="24"/>
        </w:rPr>
        <w:t>09132100-4 - benzyna bezołowiowa</w:t>
      </w:r>
    </w:p>
    <w:p w14:paraId="6D20D953" w14:textId="77777777" w:rsidR="00D947DA" w:rsidRPr="0019425B" w:rsidRDefault="00D947DA" w:rsidP="0019425B">
      <w:pPr>
        <w:pStyle w:val="Akapitzlist"/>
        <w:tabs>
          <w:tab w:val="left" w:pos="-709"/>
        </w:tabs>
        <w:spacing w:line="276" w:lineRule="auto"/>
        <w:rPr>
          <w:rFonts w:ascii="Lato" w:hAnsi="Lato" w:cs="Calibri"/>
          <w:b/>
          <w:bCs/>
          <w:sz w:val="24"/>
          <w:szCs w:val="24"/>
        </w:rPr>
      </w:pPr>
      <w:r w:rsidRPr="0019425B">
        <w:rPr>
          <w:rFonts w:ascii="Lato" w:hAnsi="Lato" w:cs="Calibri"/>
          <w:b/>
          <w:bCs/>
          <w:sz w:val="24"/>
          <w:szCs w:val="24"/>
        </w:rPr>
        <w:t>09122000-0 - propan i butan</w:t>
      </w:r>
    </w:p>
    <w:p w14:paraId="30D8F4A7" w14:textId="0524CAF4" w:rsidR="00777313" w:rsidRPr="0019425B" w:rsidRDefault="00777313" w:rsidP="0019425B">
      <w:pPr>
        <w:pStyle w:val="Akapitzlist"/>
        <w:tabs>
          <w:tab w:val="left" w:pos="-709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2822AAB0" w14:textId="77777777" w:rsidR="00777313" w:rsidRPr="0019425B" w:rsidRDefault="008F2327" w:rsidP="0019425B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>4. TERMIN REALIZACJI ZAMÓWIENIA</w:t>
      </w:r>
    </w:p>
    <w:p w14:paraId="66BE1903" w14:textId="679A636F" w:rsidR="00C73F5B" w:rsidRPr="0019425B" w:rsidRDefault="00C73F5B" w:rsidP="0019425B">
      <w:pPr>
        <w:pStyle w:val="Akapitzlist"/>
        <w:numPr>
          <w:ilvl w:val="1"/>
          <w:numId w:val="14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bookmarkStart w:id="8" w:name="_Hlk522869712"/>
      <w:r w:rsidRPr="0019425B">
        <w:rPr>
          <w:rFonts w:ascii="Lato" w:hAnsi="Lato"/>
          <w:sz w:val="24"/>
          <w:szCs w:val="24"/>
        </w:rPr>
        <w:t xml:space="preserve">Termin realizacji zamówienia – </w:t>
      </w:r>
      <w:r w:rsidR="00307031" w:rsidRPr="0019425B">
        <w:rPr>
          <w:rFonts w:ascii="Lato" w:hAnsi="Lato"/>
          <w:sz w:val="24"/>
          <w:szCs w:val="24"/>
        </w:rPr>
        <w:t>sukcesywnie od dnia 01.01.202</w:t>
      </w:r>
      <w:r w:rsidR="006337C4">
        <w:rPr>
          <w:rFonts w:ascii="Lato" w:hAnsi="Lato"/>
          <w:sz w:val="24"/>
          <w:szCs w:val="24"/>
        </w:rPr>
        <w:t>3</w:t>
      </w:r>
      <w:r w:rsidR="00307031" w:rsidRPr="0019425B">
        <w:rPr>
          <w:rFonts w:ascii="Lato" w:hAnsi="Lato"/>
          <w:sz w:val="24"/>
          <w:szCs w:val="24"/>
        </w:rPr>
        <w:t xml:space="preserve"> r., do dnia 31.12.202</w:t>
      </w:r>
      <w:r w:rsidR="006337C4">
        <w:rPr>
          <w:rFonts w:ascii="Lato" w:hAnsi="Lato"/>
          <w:sz w:val="24"/>
          <w:szCs w:val="24"/>
        </w:rPr>
        <w:t>3</w:t>
      </w:r>
      <w:r w:rsidR="00307031" w:rsidRPr="0019425B">
        <w:rPr>
          <w:rFonts w:ascii="Lato" w:hAnsi="Lato"/>
          <w:sz w:val="24"/>
          <w:szCs w:val="24"/>
        </w:rPr>
        <w:t xml:space="preserve">  r.</w:t>
      </w:r>
      <w:bookmarkEnd w:id="8"/>
    </w:p>
    <w:p w14:paraId="31AE6EDC" w14:textId="77777777" w:rsidR="00AE4126" w:rsidRPr="0019425B" w:rsidRDefault="00AE4126" w:rsidP="0019425B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2DE81209" w14:textId="77777777" w:rsidR="0014012A" w:rsidRPr="0019425B" w:rsidRDefault="0014012A" w:rsidP="0019425B">
      <w:pPr>
        <w:pStyle w:val="Nagwek1"/>
        <w:tabs>
          <w:tab w:val="left" w:pos="0"/>
        </w:tabs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19425B">
        <w:rPr>
          <w:rFonts w:ascii="Lato" w:hAnsi="Lato"/>
          <w:w w:val="95"/>
          <w:sz w:val="24"/>
          <w:szCs w:val="24"/>
        </w:rPr>
        <w:t>5. WARUNKI UDZIAŁU W POSTĘPOWANIU</w:t>
      </w:r>
    </w:p>
    <w:p w14:paraId="3B08BDC9" w14:textId="77777777" w:rsidR="002B64F0" w:rsidRPr="0019425B" w:rsidRDefault="002B64F0" w:rsidP="0019425B">
      <w:pPr>
        <w:pStyle w:val="Akapitzlist"/>
        <w:numPr>
          <w:ilvl w:val="0"/>
          <w:numId w:val="14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  <w:highlight w:val="yellow"/>
        </w:rPr>
      </w:pPr>
    </w:p>
    <w:p w14:paraId="36526591" w14:textId="2B12D320" w:rsidR="00072991" w:rsidRPr="0019425B" w:rsidRDefault="0068027C" w:rsidP="0019425B">
      <w:pPr>
        <w:pStyle w:val="Akapitzlist"/>
        <w:numPr>
          <w:ilvl w:val="1"/>
          <w:numId w:val="14"/>
        </w:numPr>
        <w:tabs>
          <w:tab w:val="left" w:pos="0"/>
        </w:tabs>
        <w:spacing w:line="276" w:lineRule="auto"/>
        <w:ind w:left="567"/>
        <w:rPr>
          <w:rFonts w:ascii="Lato" w:hAnsi="Lato"/>
          <w:bCs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 xml:space="preserve">O udzielenie zamówienia mogą ubiegać się </w:t>
      </w:r>
      <w:r w:rsidR="00AA7514" w:rsidRPr="0019425B">
        <w:rPr>
          <w:rFonts w:ascii="Lato" w:hAnsi="Lato"/>
          <w:sz w:val="24"/>
          <w:szCs w:val="24"/>
        </w:rPr>
        <w:t>Wykonawc</w:t>
      </w:r>
      <w:r w:rsidRPr="0019425B">
        <w:rPr>
          <w:rFonts w:ascii="Lato" w:hAnsi="Lato"/>
          <w:sz w:val="24"/>
          <w:szCs w:val="24"/>
        </w:rPr>
        <w:t xml:space="preserve">y, którzy nie podlegają wykluczeniu na zasadach określonych w Rozdziale </w:t>
      </w:r>
      <w:r w:rsidR="00632548" w:rsidRPr="0019425B">
        <w:rPr>
          <w:rFonts w:ascii="Lato" w:hAnsi="Lato"/>
          <w:sz w:val="24"/>
          <w:szCs w:val="24"/>
        </w:rPr>
        <w:t>6</w:t>
      </w:r>
      <w:r w:rsidRPr="0019425B">
        <w:rPr>
          <w:rFonts w:ascii="Lato" w:hAnsi="Lato"/>
          <w:sz w:val="24"/>
          <w:szCs w:val="24"/>
        </w:rPr>
        <w:t xml:space="preserve"> SWZ, oraz spełniają określone przez Zamawiającego warunki</w:t>
      </w:r>
      <w:r w:rsidRPr="0019425B">
        <w:rPr>
          <w:rFonts w:ascii="Lato" w:hAnsi="Lato"/>
          <w:b/>
          <w:bCs/>
          <w:sz w:val="24"/>
          <w:szCs w:val="24"/>
        </w:rPr>
        <w:t xml:space="preserve"> </w:t>
      </w:r>
      <w:r w:rsidRPr="0019425B">
        <w:rPr>
          <w:rFonts w:ascii="Lato" w:hAnsi="Lato"/>
          <w:bCs/>
          <w:sz w:val="24"/>
          <w:szCs w:val="24"/>
        </w:rPr>
        <w:t>udziału w postępowaniu.</w:t>
      </w:r>
      <w:r w:rsidR="00072991" w:rsidRPr="0019425B">
        <w:rPr>
          <w:rFonts w:ascii="Lato" w:eastAsia="Verdana" w:hAnsi="Lato"/>
          <w:sz w:val="24"/>
          <w:szCs w:val="24"/>
          <w:lang w:bidi="ar-SA"/>
        </w:rPr>
        <w:t xml:space="preserve"> </w:t>
      </w:r>
    </w:p>
    <w:p w14:paraId="56CEA251" w14:textId="3263909D" w:rsidR="00072991" w:rsidRPr="0019425B" w:rsidRDefault="00072991" w:rsidP="0019425B">
      <w:pPr>
        <w:pStyle w:val="Akapitzlist"/>
        <w:numPr>
          <w:ilvl w:val="1"/>
          <w:numId w:val="14"/>
        </w:numPr>
        <w:tabs>
          <w:tab w:val="left" w:pos="0"/>
        </w:tabs>
        <w:spacing w:line="276" w:lineRule="auto"/>
        <w:ind w:left="567"/>
        <w:rPr>
          <w:rFonts w:ascii="Lato" w:hAnsi="Lato"/>
          <w:bCs/>
          <w:sz w:val="24"/>
          <w:szCs w:val="24"/>
        </w:rPr>
      </w:pPr>
      <w:r w:rsidRPr="0019425B">
        <w:rPr>
          <w:rFonts w:ascii="Lato" w:hAnsi="Lato"/>
          <w:bCs/>
          <w:sz w:val="24"/>
          <w:szCs w:val="24"/>
        </w:rPr>
        <w:t xml:space="preserve">O udzielenie zamówienia mogą ubiegać się </w:t>
      </w:r>
      <w:r w:rsidR="00AA7514" w:rsidRPr="0019425B">
        <w:rPr>
          <w:rFonts w:ascii="Lato" w:hAnsi="Lato"/>
          <w:bCs/>
          <w:sz w:val="24"/>
          <w:szCs w:val="24"/>
        </w:rPr>
        <w:t>Wykonawc</w:t>
      </w:r>
      <w:r w:rsidRPr="0019425B">
        <w:rPr>
          <w:rFonts w:ascii="Lato" w:hAnsi="Lato"/>
          <w:bCs/>
          <w:sz w:val="24"/>
          <w:szCs w:val="24"/>
        </w:rPr>
        <w:t>y, którzy spełniają warunki dotyczące:</w:t>
      </w:r>
    </w:p>
    <w:p w14:paraId="5035E86C" w14:textId="310D83FA" w:rsidR="00072991" w:rsidRPr="0019425B" w:rsidRDefault="00072991" w:rsidP="0019425B">
      <w:pPr>
        <w:pStyle w:val="Akapitzlist"/>
        <w:numPr>
          <w:ilvl w:val="1"/>
          <w:numId w:val="25"/>
        </w:numPr>
        <w:tabs>
          <w:tab w:val="left" w:pos="0"/>
        </w:tabs>
        <w:spacing w:line="276" w:lineRule="auto"/>
        <w:rPr>
          <w:rFonts w:ascii="Lato" w:hAnsi="Lato"/>
          <w:bCs/>
          <w:sz w:val="24"/>
          <w:szCs w:val="24"/>
        </w:rPr>
      </w:pPr>
      <w:r w:rsidRPr="0019425B">
        <w:rPr>
          <w:rFonts w:ascii="Lato" w:hAnsi="Lato"/>
          <w:b/>
          <w:bCs/>
          <w:sz w:val="24"/>
          <w:szCs w:val="24"/>
        </w:rPr>
        <w:t>zdolności do występowania w obrocie gospodarczym:</w:t>
      </w:r>
    </w:p>
    <w:p w14:paraId="3F225FC2" w14:textId="38E05FC4" w:rsidR="00072991" w:rsidRPr="0019425B" w:rsidRDefault="00FF3EEB" w:rsidP="0019425B">
      <w:pPr>
        <w:tabs>
          <w:tab w:val="left" w:pos="0"/>
        </w:tabs>
        <w:spacing w:line="276" w:lineRule="auto"/>
        <w:rPr>
          <w:rFonts w:ascii="Lato" w:hAnsi="Lato"/>
          <w:bCs/>
          <w:sz w:val="24"/>
          <w:szCs w:val="24"/>
        </w:rPr>
      </w:pPr>
      <w:r w:rsidRPr="0019425B">
        <w:rPr>
          <w:rFonts w:ascii="Lato" w:hAnsi="Lato"/>
          <w:bCs/>
          <w:sz w:val="24"/>
          <w:szCs w:val="24"/>
        </w:rPr>
        <w:tab/>
      </w:r>
      <w:r w:rsidR="00072991" w:rsidRPr="0019425B">
        <w:rPr>
          <w:rFonts w:ascii="Lato" w:hAnsi="Lato"/>
          <w:bCs/>
          <w:sz w:val="24"/>
          <w:szCs w:val="24"/>
        </w:rPr>
        <w:t>Zamawiający nie stawia warunku w powyższym zakresie.</w:t>
      </w:r>
    </w:p>
    <w:p w14:paraId="24C07E3A" w14:textId="59D4152A" w:rsidR="00072991" w:rsidRPr="0019425B" w:rsidRDefault="00072991" w:rsidP="0019425B">
      <w:pPr>
        <w:pStyle w:val="Akapitzlist"/>
        <w:numPr>
          <w:ilvl w:val="1"/>
          <w:numId w:val="25"/>
        </w:numPr>
        <w:tabs>
          <w:tab w:val="left" w:pos="0"/>
        </w:tabs>
        <w:spacing w:line="276" w:lineRule="auto"/>
        <w:rPr>
          <w:rFonts w:ascii="Lato" w:hAnsi="Lato"/>
          <w:b/>
          <w:bCs/>
          <w:sz w:val="24"/>
          <w:szCs w:val="24"/>
        </w:rPr>
      </w:pPr>
      <w:r w:rsidRPr="0019425B">
        <w:rPr>
          <w:rFonts w:ascii="Lato" w:hAnsi="Lato"/>
          <w:b/>
          <w:bCs/>
          <w:sz w:val="24"/>
          <w:szCs w:val="24"/>
        </w:rPr>
        <w:t>uprawnień do prowadzenia określonej działalności gospodarczej lub zawodowej, o</w:t>
      </w:r>
      <w:r w:rsidR="00A944B2" w:rsidRPr="0019425B">
        <w:rPr>
          <w:rFonts w:ascii="Lato" w:hAnsi="Lato"/>
          <w:b/>
          <w:bCs/>
          <w:sz w:val="24"/>
          <w:szCs w:val="24"/>
        </w:rPr>
        <w:t> </w:t>
      </w:r>
      <w:r w:rsidRPr="0019425B">
        <w:rPr>
          <w:rFonts w:ascii="Lato" w:hAnsi="Lato"/>
          <w:b/>
          <w:bCs/>
          <w:sz w:val="24"/>
          <w:szCs w:val="24"/>
        </w:rPr>
        <w:t>ile wynika to z odrębnych przepisów:</w:t>
      </w:r>
    </w:p>
    <w:p w14:paraId="07B74E5E" w14:textId="4ECD9893" w:rsidR="00072991" w:rsidRPr="0019425B" w:rsidRDefault="00FF3EEB" w:rsidP="0019425B">
      <w:pPr>
        <w:tabs>
          <w:tab w:val="left" w:pos="0"/>
        </w:tabs>
        <w:spacing w:line="276" w:lineRule="auto"/>
        <w:rPr>
          <w:rFonts w:ascii="Lato" w:hAnsi="Lato"/>
          <w:bCs/>
          <w:sz w:val="24"/>
          <w:szCs w:val="24"/>
        </w:rPr>
      </w:pPr>
      <w:r w:rsidRPr="0019425B">
        <w:rPr>
          <w:rFonts w:ascii="Lato" w:hAnsi="Lato"/>
          <w:bCs/>
          <w:sz w:val="24"/>
          <w:szCs w:val="24"/>
        </w:rPr>
        <w:lastRenderedPageBreak/>
        <w:tab/>
      </w:r>
      <w:r w:rsidR="00307031" w:rsidRPr="0019425B">
        <w:rPr>
          <w:rFonts w:ascii="Lato" w:hAnsi="Lato"/>
          <w:bCs/>
          <w:sz w:val="24"/>
          <w:szCs w:val="24"/>
        </w:rPr>
        <w:t>Zamawiający uzna warunek za spełniony, jeżeli wykonawca przedłoży aktualną koncesję wystawioną przez Urząd Regulacji Energetyki zezwalającą na obrót paliwami ciekłymi.</w:t>
      </w:r>
    </w:p>
    <w:p w14:paraId="1E4610B7" w14:textId="2DF677B3" w:rsidR="00072991" w:rsidRPr="0019425B" w:rsidRDefault="00072991" w:rsidP="0019425B">
      <w:pPr>
        <w:pStyle w:val="Akapitzlist"/>
        <w:numPr>
          <w:ilvl w:val="1"/>
          <w:numId w:val="25"/>
        </w:numPr>
        <w:tabs>
          <w:tab w:val="left" w:pos="0"/>
        </w:tabs>
        <w:spacing w:line="276" w:lineRule="auto"/>
        <w:rPr>
          <w:rFonts w:ascii="Lato" w:hAnsi="Lato"/>
          <w:bCs/>
          <w:sz w:val="24"/>
          <w:szCs w:val="24"/>
        </w:rPr>
      </w:pPr>
      <w:r w:rsidRPr="0019425B">
        <w:rPr>
          <w:rFonts w:ascii="Lato" w:hAnsi="Lato"/>
          <w:b/>
          <w:bCs/>
          <w:sz w:val="24"/>
          <w:szCs w:val="24"/>
        </w:rPr>
        <w:t>sytuacji ekonomicznej lub finansowej:</w:t>
      </w:r>
    </w:p>
    <w:p w14:paraId="194FF8B6" w14:textId="77777777" w:rsidR="00C73F5B" w:rsidRPr="0019425B" w:rsidRDefault="00C73F5B" w:rsidP="0019425B">
      <w:pPr>
        <w:pStyle w:val="Akapitzlist"/>
        <w:tabs>
          <w:tab w:val="left" w:pos="0"/>
        </w:tabs>
        <w:spacing w:line="276" w:lineRule="auto"/>
        <w:ind w:left="644" w:firstLine="0"/>
        <w:rPr>
          <w:rFonts w:ascii="Lato" w:hAnsi="Lato"/>
          <w:b/>
          <w:bCs/>
          <w:sz w:val="24"/>
          <w:szCs w:val="24"/>
        </w:rPr>
      </w:pPr>
      <w:r w:rsidRPr="0019425B">
        <w:rPr>
          <w:rFonts w:ascii="Lato" w:hAnsi="Lato"/>
          <w:bCs/>
          <w:sz w:val="24"/>
          <w:szCs w:val="24"/>
        </w:rPr>
        <w:t>Zamawiający nie stawia warunku w powyższym zakresie.</w:t>
      </w:r>
    </w:p>
    <w:p w14:paraId="5FE03141" w14:textId="2D365B0E" w:rsidR="00072991" w:rsidRPr="0019425B" w:rsidRDefault="00072991" w:rsidP="0019425B">
      <w:pPr>
        <w:pStyle w:val="Akapitzlist"/>
        <w:numPr>
          <w:ilvl w:val="1"/>
          <w:numId w:val="25"/>
        </w:numPr>
        <w:tabs>
          <w:tab w:val="left" w:pos="0"/>
        </w:tabs>
        <w:spacing w:line="276" w:lineRule="auto"/>
        <w:rPr>
          <w:rFonts w:ascii="Lato" w:hAnsi="Lato"/>
          <w:b/>
          <w:bCs/>
          <w:sz w:val="24"/>
          <w:szCs w:val="24"/>
        </w:rPr>
      </w:pPr>
      <w:r w:rsidRPr="0019425B">
        <w:rPr>
          <w:rFonts w:ascii="Lato" w:hAnsi="Lato"/>
          <w:b/>
          <w:bCs/>
          <w:sz w:val="24"/>
          <w:szCs w:val="24"/>
        </w:rPr>
        <w:tab/>
        <w:t>zdolności technicznej lub zawodowej:</w:t>
      </w:r>
    </w:p>
    <w:p w14:paraId="519AA868" w14:textId="147CF4D7" w:rsidR="00307031" w:rsidRPr="0019425B" w:rsidRDefault="00307031" w:rsidP="0019425B">
      <w:pPr>
        <w:pStyle w:val="Akapitzlist"/>
        <w:tabs>
          <w:tab w:val="left" w:pos="284"/>
        </w:tabs>
        <w:spacing w:line="276" w:lineRule="auto"/>
        <w:ind w:left="142" w:firstLine="12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 xml:space="preserve">Zamawiający uzna, iż wykonawca posiada zdolność techniczną, jeżeli oświadczy, że posiada w promieniu 5 km od miejsca garażowania pojazdów (Krempna 59 dla części I lub Nowy Żmigród, ul. Mickiewicza 13 dla części II) stację paliw. </w:t>
      </w:r>
    </w:p>
    <w:p w14:paraId="55A5D95E" w14:textId="0C56A864" w:rsidR="00777313" w:rsidRPr="0019425B" w:rsidRDefault="00C51BCF" w:rsidP="0019425B">
      <w:pPr>
        <w:pStyle w:val="Akapitzlist"/>
        <w:tabs>
          <w:tab w:val="left" w:pos="0"/>
        </w:tabs>
        <w:spacing w:line="276" w:lineRule="auto"/>
        <w:ind w:left="142" w:firstLine="12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 xml:space="preserve">Zamawiający może, na każdym etapie postępowania, uznać, że </w:t>
      </w:r>
      <w:r w:rsidR="00AA7514" w:rsidRPr="0019425B">
        <w:rPr>
          <w:rFonts w:ascii="Lato" w:hAnsi="Lato"/>
          <w:sz w:val="24"/>
          <w:szCs w:val="24"/>
        </w:rPr>
        <w:t>Wykonawc</w:t>
      </w:r>
      <w:r w:rsidRPr="0019425B">
        <w:rPr>
          <w:rFonts w:ascii="Lato" w:hAnsi="Lato"/>
          <w:sz w:val="24"/>
          <w:szCs w:val="24"/>
        </w:rPr>
        <w:t xml:space="preserve">a nie posiada wymaganych zdolności, jeżeli zaangażowanie zasobów technicznych lub zawodowych </w:t>
      </w:r>
      <w:r w:rsidR="00AA7514" w:rsidRPr="0019425B">
        <w:rPr>
          <w:rFonts w:ascii="Lato" w:hAnsi="Lato"/>
          <w:sz w:val="24"/>
          <w:szCs w:val="24"/>
        </w:rPr>
        <w:t>Wykonawc</w:t>
      </w:r>
      <w:r w:rsidRPr="0019425B">
        <w:rPr>
          <w:rFonts w:ascii="Lato" w:hAnsi="Lato"/>
          <w:sz w:val="24"/>
          <w:szCs w:val="24"/>
        </w:rPr>
        <w:t xml:space="preserve">y w inne przedsięwzięcia gospodarcze </w:t>
      </w:r>
      <w:r w:rsidR="00AA7514" w:rsidRPr="0019425B">
        <w:rPr>
          <w:rFonts w:ascii="Lato" w:hAnsi="Lato"/>
          <w:sz w:val="24"/>
          <w:szCs w:val="24"/>
        </w:rPr>
        <w:t>Wykonawc</w:t>
      </w:r>
      <w:r w:rsidRPr="0019425B">
        <w:rPr>
          <w:rFonts w:ascii="Lato" w:hAnsi="Lato"/>
          <w:sz w:val="24"/>
          <w:szCs w:val="24"/>
        </w:rPr>
        <w:t>y może mieć negatywny wpływ na realizację zamówienia.</w:t>
      </w:r>
    </w:p>
    <w:p w14:paraId="5690C67C" w14:textId="3EC21DF1" w:rsidR="00777313" w:rsidRPr="0019425B" w:rsidRDefault="00C51BCF" w:rsidP="0019425B">
      <w:pPr>
        <w:pStyle w:val="Akapitzlist"/>
        <w:numPr>
          <w:ilvl w:val="1"/>
          <w:numId w:val="14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>W przypadku wspólnego ubiegania się o zamówienie na zasadach określonych w</w:t>
      </w:r>
      <w:r w:rsidR="00FF3EEB" w:rsidRPr="0019425B">
        <w:rPr>
          <w:rFonts w:ascii="Lato" w:hAnsi="Lato"/>
          <w:sz w:val="24"/>
          <w:szCs w:val="24"/>
        </w:rPr>
        <w:t> </w:t>
      </w:r>
      <w:r w:rsidRPr="0019425B">
        <w:rPr>
          <w:rFonts w:ascii="Lato" w:hAnsi="Lato"/>
          <w:sz w:val="24"/>
          <w:szCs w:val="24"/>
        </w:rPr>
        <w:t xml:space="preserve">art. </w:t>
      </w:r>
      <w:r w:rsidR="0061030E" w:rsidRPr="0019425B">
        <w:rPr>
          <w:rFonts w:ascii="Lato" w:hAnsi="Lato"/>
          <w:sz w:val="24"/>
          <w:szCs w:val="24"/>
        </w:rPr>
        <w:t>58</w:t>
      </w:r>
      <w:r w:rsidRPr="0019425B">
        <w:rPr>
          <w:rFonts w:ascii="Lato" w:hAnsi="Lato"/>
          <w:sz w:val="24"/>
          <w:szCs w:val="24"/>
        </w:rPr>
        <w:t xml:space="preserve"> ustawy PZP </w:t>
      </w:r>
      <w:r w:rsidR="00AA7514" w:rsidRPr="0019425B">
        <w:rPr>
          <w:rFonts w:ascii="Lato" w:hAnsi="Lato"/>
          <w:sz w:val="24"/>
          <w:szCs w:val="24"/>
        </w:rPr>
        <w:t>Wykonawc</w:t>
      </w:r>
      <w:r w:rsidRPr="0019425B">
        <w:rPr>
          <w:rFonts w:ascii="Lato" w:hAnsi="Lato"/>
          <w:sz w:val="24"/>
          <w:szCs w:val="24"/>
        </w:rPr>
        <w:t>y muszą łącznie wykazać spełnianie warunków uczestnictwa, o</w:t>
      </w:r>
      <w:r w:rsidR="002037F6" w:rsidRPr="0019425B">
        <w:rPr>
          <w:rFonts w:ascii="Lato" w:hAnsi="Lato"/>
          <w:sz w:val="24"/>
          <w:szCs w:val="24"/>
        </w:rPr>
        <w:t> </w:t>
      </w:r>
      <w:r w:rsidRPr="0019425B">
        <w:rPr>
          <w:rFonts w:ascii="Lato" w:hAnsi="Lato"/>
          <w:sz w:val="24"/>
          <w:szCs w:val="24"/>
        </w:rPr>
        <w:t>których mowa w pkt</w:t>
      </w:r>
      <w:r w:rsidR="00610DD6" w:rsidRPr="0019425B">
        <w:rPr>
          <w:rFonts w:ascii="Lato" w:hAnsi="Lato"/>
          <w:sz w:val="24"/>
          <w:szCs w:val="24"/>
        </w:rPr>
        <w:t xml:space="preserve"> </w:t>
      </w:r>
      <w:r w:rsidRPr="0019425B">
        <w:rPr>
          <w:rFonts w:ascii="Lato" w:hAnsi="Lato"/>
          <w:sz w:val="24"/>
          <w:szCs w:val="24"/>
        </w:rPr>
        <w:t xml:space="preserve">5.2. Natomiast brak podstaw wykluczenia wykazuje każdy </w:t>
      </w:r>
      <w:r w:rsidR="00AA7514" w:rsidRPr="0019425B">
        <w:rPr>
          <w:rFonts w:ascii="Lato" w:hAnsi="Lato"/>
          <w:sz w:val="24"/>
          <w:szCs w:val="24"/>
        </w:rPr>
        <w:t>Wykonawc</w:t>
      </w:r>
      <w:r w:rsidRPr="0019425B">
        <w:rPr>
          <w:rFonts w:ascii="Lato" w:hAnsi="Lato"/>
          <w:sz w:val="24"/>
          <w:szCs w:val="24"/>
        </w:rPr>
        <w:t>a odrębnie.</w:t>
      </w:r>
    </w:p>
    <w:p w14:paraId="0B1B6D00" w14:textId="78FF9265" w:rsidR="00777313" w:rsidRPr="0019425B" w:rsidRDefault="00AA7514" w:rsidP="0019425B">
      <w:pPr>
        <w:pStyle w:val="Akapitzlist"/>
        <w:numPr>
          <w:ilvl w:val="1"/>
          <w:numId w:val="14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>Wykonawc</w:t>
      </w:r>
      <w:r w:rsidR="00C51BCF" w:rsidRPr="0019425B">
        <w:rPr>
          <w:rFonts w:ascii="Lato" w:hAnsi="Lato"/>
          <w:sz w:val="24"/>
          <w:szCs w:val="24"/>
        </w:rPr>
        <w:t>a może w celu potwierdzenia spełniania warunków udziału w</w:t>
      </w:r>
      <w:r w:rsidR="002037F6" w:rsidRPr="0019425B">
        <w:rPr>
          <w:rFonts w:ascii="Lato" w:hAnsi="Lato"/>
          <w:sz w:val="24"/>
          <w:szCs w:val="24"/>
        </w:rPr>
        <w:t> </w:t>
      </w:r>
      <w:r w:rsidR="00C51BCF" w:rsidRPr="0019425B">
        <w:rPr>
          <w:rFonts w:ascii="Lato" w:hAnsi="Lato"/>
          <w:sz w:val="24"/>
          <w:szCs w:val="24"/>
        </w:rPr>
        <w:t>postępowaniu, w</w:t>
      </w:r>
      <w:r w:rsidR="002B64F0" w:rsidRPr="0019425B">
        <w:rPr>
          <w:rFonts w:ascii="Lato" w:hAnsi="Lato"/>
          <w:sz w:val="24"/>
          <w:szCs w:val="24"/>
        </w:rPr>
        <w:t> </w:t>
      </w:r>
      <w:r w:rsidR="00C51BCF" w:rsidRPr="0019425B">
        <w:rPr>
          <w:rFonts w:ascii="Lato" w:hAnsi="Lato"/>
          <w:sz w:val="24"/>
          <w:szCs w:val="24"/>
        </w:rPr>
        <w:t>stosownych sytuacjach oraz w odniesieniu do konkretnego zamówienia lub jego części, polegać na zdolnościach technicznych lub zawodowych</w:t>
      </w:r>
      <w:r w:rsidR="00503C49" w:rsidRPr="0019425B">
        <w:rPr>
          <w:rFonts w:ascii="Lato" w:hAnsi="Lato"/>
          <w:sz w:val="24"/>
          <w:szCs w:val="24"/>
        </w:rPr>
        <w:t>,</w:t>
      </w:r>
      <w:r w:rsidR="00C51BCF" w:rsidRPr="0019425B">
        <w:rPr>
          <w:rFonts w:ascii="Lato" w:hAnsi="Lato"/>
          <w:sz w:val="24"/>
          <w:szCs w:val="24"/>
        </w:rPr>
        <w:t xml:space="preserve"> sytuacji finansowej lub ekonomicznej innych podmiotów, niezależnie od charakteru prawnego łączących go z</w:t>
      </w:r>
      <w:r w:rsidR="002037F6" w:rsidRPr="0019425B">
        <w:rPr>
          <w:rFonts w:ascii="Lato" w:hAnsi="Lato"/>
          <w:sz w:val="24"/>
          <w:szCs w:val="24"/>
        </w:rPr>
        <w:t> </w:t>
      </w:r>
      <w:r w:rsidR="00C51BCF" w:rsidRPr="0019425B">
        <w:rPr>
          <w:rFonts w:ascii="Lato" w:hAnsi="Lato"/>
          <w:sz w:val="24"/>
          <w:szCs w:val="24"/>
        </w:rPr>
        <w:t>nim stosunków prawnych.</w:t>
      </w:r>
    </w:p>
    <w:p w14:paraId="36314655" w14:textId="3CD636BC" w:rsidR="00777313" w:rsidRPr="0019425B" w:rsidRDefault="00AA7514" w:rsidP="0019425B">
      <w:pPr>
        <w:pStyle w:val="Akapitzlist"/>
        <w:numPr>
          <w:ilvl w:val="1"/>
          <w:numId w:val="14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>Wykonawc</w:t>
      </w:r>
      <w:r w:rsidR="00C51BCF" w:rsidRPr="0019425B">
        <w:rPr>
          <w:rFonts w:ascii="Lato" w:hAnsi="Lato"/>
          <w:sz w:val="24"/>
          <w:szCs w:val="24"/>
        </w:rPr>
        <w:t>a, który polega na zdolnościach lub sytuacji i</w:t>
      </w:r>
      <w:r w:rsidR="002B64F0" w:rsidRPr="0019425B">
        <w:rPr>
          <w:rFonts w:ascii="Lato" w:hAnsi="Lato"/>
          <w:sz w:val="24"/>
          <w:szCs w:val="24"/>
        </w:rPr>
        <w:t xml:space="preserve">nnych podmiotów, musi udowodnić </w:t>
      </w:r>
      <w:r w:rsidR="00C51BCF" w:rsidRPr="0019425B">
        <w:rPr>
          <w:rFonts w:ascii="Lato" w:hAnsi="Lato"/>
          <w:sz w:val="24"/>
          <w:szCs w:val="24"/>
        </w:rPr>
        <w:t xml:space="preserve">Zamawiającemu, że realizując zamówienie, będzie dysponował niezbędnymi zasobami tych podmiotów, </w:t>
      </w:r>
      <w:r w:rsidR="002B64F0" w:rsidRPr="0019425B">
        <w:rPr>
          <w:rFonts w:ascii="Lato" w:hAnsi="Lato"/>
          <w:sz w:val="24"/>
          <w:szCs w:val="24"/>
        </w:rPr>
        <w:t>w </w:t>
      </w:r>
      <w:r w:rsidR="00C51BCF" w:rsidRPr="0019425B">
        <w:rPr>
          <w:rFonts w:ascii="Lato" w:hAnsi="Lato"/>
          <w:sz w:val="24"/>
          <w:szCs w:val="24"/>
        </w:rPr>
        <w:t>szczególności przedstawiając zobowiązanie tych podmiotów do oddania mu do dyspozycji niezbędnych zasobów na potrzeby realizacji zamówienia.</w:t>
      </w:r>
    </w:p>
    <w:p w14:paraId="1B640099" w14:textId="4EB0CD42" w:rsidR="00777313" w:rsidRPr="0019425B" w:rsidRDefault="00C51BCF" w:rsidP="0019425B">
      <w:pPr>
        <w:pStyle w:val="Akapitzlist"/>
        <w:numPr>
          <w:ilvl w:val="1"/>
          <w:numId w:val="14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 xml:space="preserve">Zamawiający ocenia, czy udostępniane </w:t>
      </w:r>
      <w:r w:rsidR="00AA7514" w:rsidRPr="0019425B">
        <w:rPr>
          <w:rFonts w:ascii="Lato" w:hAnsi="Lato"/>
          <w:sz w:val="24"/>
          <w:szCs w:val="24"/>
        </w:rPr>
        <w:t>Wykonawc</w:t>
      </w:r>
      <w:r w:rsidRPr="0019425B">
        <w:rPr>
          <w:rFonts w:ascii="Lato" w:hAnsi="Lato"/>
          <w:sz w:val="24"/>
          <w:szCs w:val="24"/>
        </w:rPr>
        <w:t xml:space="preserve">y przez inne podmioty zdolności techniczne lub zawodowe, pozwalają na wykazanie przez </w:t>
      </w:r>
      <w:r w:rsidR="00AA7514" w:rsidRPr="0019425B">
        <w:rPr>
          <w:rFonts w:ascii="Lato" w:hAnsi="Lato"/>
          <w:sz w:val="24"/>
          <w:szCs w:val="24"/>
        </w:rPr>
        <w:t>Wykonawc</w:t>
      </w:r>
      <w:r w:rsidRPr="0019425B">
        <w:rPr>
          <w:rFonts w:ascii="Lato" w:hAnsi="Lato"/>
          <w:sz w:val="24"/>
          <w:szCs w:val="24"/>
        </w:rPr>
        <w:t>ę spełniania warunków udziału w postępowaniu oraz bada, czy nie zachodzą wobec tego podmiotu podstawy wykluczenia</w:t>
      </w:r>
      <w:r w:rsidR="00342C8B" w:rsidRPr="0019425B">
        <w:rPr>
          <w:rFonts w:ascii="Lato" w:hAnsi="Lato"/>
          <w:sz w:val="24"/>
          <w:szCs w:val="24"/>
        </w:rPr>
        <w:t>.</w:t>
      </w:r>
    </w:p>
    <w:p w14:paraId="6677BFA0" w14:textId="17BD698C" w:rsidR="00777313" w:rsidRPr="0019425B" w:rsidRDefault="00C51BCF" w:rsidP="0019425B">
      <w:pPr>
        <w:pStyle w:val="Akapitzlist"/>
        <w:numPr>
          <w:ilvl w:val="1"/>
          <w:numId w:val="14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 xml:space="preserve">W odniesieniu do warunków dotyczących wykształcenia, kwalifikacji zawodowych lub doświadczenia, </w:t>
      </w:r>
      <w:r w:rsidR="00AA7514" w:rsidRPr="0019425B">
        <w:rPr>
          <w:rFonts w:ascii="Lato" w:hAnsi="Lato"/>
          <w:sz w:val="24"/>
          <w:szCs w:val="24"/>
        </w:rPr>
        <w:t>Wykonawc</w:t>
      </w:r>
      <w:r w:rsidRPr="0019425B">
        <w:rPr>
          <w:rFonts w:ascii="Lato" w:hAnsi="Lato"/>
          <w:sz w:val="24"/>
          <w:szCs w:val="24"/>
        </w:rPr>
        <w:t>y mogą polegać na zdolnościach innych podmiotów.</w:t>
      </w:r>
    </w:p>
    <w:p w14:paraId="1AFF595C" w14:textId="4771DB66" w:rsidR="00777313" w:rsidRPr="0019425B" w:rsidRDefault="00AA7514" w:rsidP="0019425B">
      <w:pPr>
        <w:pStyle w:val="Akapitzlist"/>
        <w:numPr>
          <w:ilvl w:val="1"/>
          <w:numId w:val="14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>Wykonawc</w:t>
      </w:r>
      <w:r w:rsidR="00C51BCF" w:rsidRPr="0019425B">
        <w:rPr>
          <w:rFonts w:ascii="Lato" w:hAnsi="Lato"/>
          <w:sz w:val="24"/>
          <w:szCs w:val="24"/>
        </w:rPr>
        <w:t>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14:paraId="5113D80B" w14:textId="716DCF3F" w:rsidR="002913FD" w:rsidRPr="0019425B" w:rsidRDefault="00C51BCF" w:rsidP="0019425B">
      <w:pPr>
        <w:pStyle w:val="Akapitzlist"/>
        <w:numPr>
          <w:ilvl w:val="1"/>
          <w:numId w:val="14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 xml:space="preserve">Jeżeli zdolności techniczne lub zawodowe lub sytuacja ekonomiczna lub finansowa podmiotu udostępniającego zasoby, nie potwierdzają spełnienia przez </w:t>
      </w:r>
      <w:r w:rsidR="00AA7514" w:rsidRPr="0019425B">
        <w:rPr>
          <w:rFonts w:ascii="Lato" w:hAnsi="Lato"/>
          <w:sz w:val="24"/>
          <w:szCs w:val="24"/>
        </w:rPr>
        <w:t>Wykonawc</w:t>
      </w:r>
      <w:r w:rsidRPr="0019425B">
        <w:rPr>
          <w:rFonts w:ascii="Lato" w:hAnsi="Lato"/>
          <w:sz w:val="24"/>
          <w:szCs w:val="24"/>
        </w:rPr>
        <w:t xml:space="preserve">ę warunków udziału w postępowaniu lub zachodzą wobec tych podmiotów podstawy wykluczenia, Zamawiający żądać będzie, aby </w:t>
      </w:r>
      <w:r w:rsidR="00AA7514" w:rsidRPr="0019425B">
        <w:rPr>
          <w:rFonts w:ascii="Lato" w:hAnsi="Lato"/>
          <w:sz w:val="24"/>
          <w:szCs w:val="24"/>
        </w:rPr>
        <w:t>Wykonawc</w:t>
      </w:r>
      <w:r w:rsidRPr="0019425B">
        <w:rPr>
          <w:rFonts w:ascii="Lato" w:hAnsi="Lato"/>
          <w:sz w:val="24"/>
          <w:szCs w:val="24"/>
        </w:rPr>
        <w:t>a w</w:t>
      </w:r>
      <w:r w:rsidR="002B64F0" w:rsidRPr="0019425B">
        <w:rPr>
          <w:rFonts w:ascii="Lato" w:hAnsi="Lato"/>
          <w:sz w:val="24"/>
          <w:szCs w:val="24"/>
        </w:rPr>
        <w:t> </w:t>
      </w:r>
      <w:r w:rsidRPr="0019425B">
        <w:rPr>
          <w:rFonts w:ascii="Lato" w:hAnsi="Lato"/>
          <w:sz w:val="24"/>
          <w:szCs w:val="24"/>
        </w:rPr>
        <w:t>terminie określonym przez Zamawiającego:</w:t>
      </w:r>
    </w:p>
    <w:p w14:paraId="0153EBA0" w14:textId="77777777" w:rsidR="002913FD" w:rsidRPr="0019425B" w:rsidRDefault="00C51BCF" w:rsidP="0019425B">
      <w:pPr>
        <w:pStyle w:val="Akapitzlist"/>
        <w:numPr>
          <w:ilvl w:val="0"/>
          <w:numId w:val="19"/>
        </w:numPr>
        <w:tabs>
          <w:tab w:val="left" w:pos="0"/>
        </w:tabs>
        <w:spacing w:line="276" w:lineRule="auto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>zastąpił ten podmiot innym podmiotem lub podmiotami lub</w:t>
      </w:r>
    </w:p>
    <w:p w14:paraId="568E40D6" w14:textId="67007158" w:rsidR="008333BF" w:rsidRPr="0019425B" w:rsidRDefault="00C51BCF" w:rsidP="0019425B">
      <w:pPr>
        <w:pStyle w:val="Akapitzlist"/>
        <w:numPr>
          <w:ilvl w:val="0"/>
          <w:numId w:val="19"/>
        </w:numPr>
        <w:tabs>
          <w:tab w:val="left" w:pos="0"/>
        </w:tabs>
        <w:spacing w:line="276" w:lineRule="auto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 xml:space="preserve">zobowiązał się do osobistego wykonania odpowiedniej części zamówienia, jeżeli wykaże zdolności techniczne lub zawodowe lub sytuację finansową lub </w:t>
      </w:r>
      <w:r w:rsidRPr="0019425B">
        <w:rPr>
          <w:rFonts w:ascii="Lato" w:hAnsi="Lato"/>
          <w:sz w:val="24"/>
          <w:szCs w:val="24"/>
        </w:rPr>
        <w:lastRenderedPageBreak/>
        <w:t>ekonomiczną, o których mowa w pkt 5.</w:t>
      </w:r>
      <w:r w:rsidR="00342C8B" w:rsidRPr="0019425B">
        <w:rPr>
          <w:rFonts w:ascii="Lato" w:hAnsi="Lato"/>
          <w:sz w:val="24"/>
          <w:szCs w:val="24"/>
        </w:rPr>
        <w:t>2</w:t>
      </w:r>
      <w:r w:rsidRPr="0019425B">
        <w:rPr>
          <w:rFonts w:ascii="Lato" w:hAnsi="Lato"/>
          <w:sz w:val="24"/>
          <w:szCs w:val="24"/>
        </w:rPr>
        <w:t xml:space="preserve"> </w:t>
      </w:r>
      <w:proofErr w:type="spellStart"/>
      <w:r w:rsidRPr="0019425B">
        <w:rPr>
          <w:rFonts w:ascii="Lato" w:hAnsi="Lato"/>
          <w:sz w:val="24"/>
          <w:szCs w:val="24"/>
        </w:rPr>
        <w:t>ppkt</w:t>
      </w:r>
      <w:proofErr w:type="spellEnd"/>
      <w:r w:rsidRPr="0019425B">
        <w:rPr>
          <w:rFonts w:ascii="Lato" w:hAnsi="Lato"/>
          <w:sz w:val="24"/>
          <w:szCs w:val="24"/>
        </w:rPr>
        <w:t xml:space="preserve"> </w:t>
      </w:r>
      <w:r w:rsidR="00342C8B" w:rsidRPr="0019425B">
        <w:rPr>
          <w:rFonts w:ascii="Lato" w:hAnsi="Lato"/>
          <w:sz w:val="24"/>
          <w:szCs w:val="24"/>
        </w:rPr>
        <w:t>3</w:t>
      </w:r>
      <w:r w:rsidR="00E559C0" w:rsidRPr="0019425B">
        <w:rPr>
          <w:rFonts w:ascii="Lato" w:hAnsi="Lato"/>
          <w:sz w:val="24"/>
          <w:szCs w:val="24"/>
        </w:rPr>
        <w:t>.</w:t>
      </w:r>
    </w:p>
    <w:p w14:paraId="0B89D83F" w14:textId="77777777" w:rsidR="008C0E48" w:rsidRPr="0019425B" w:rsidRDefault="008C0E48" w:rsidP="0019425B">
      <w:pPr>
        <w:pStyle w:val="Akapitzlist"/>
        <w:tabs>
          <w:tab w:val="left" w:pos="0"/>
        </w:tabs>
        <w:spacing w:line="276" w:lineRule="auto"/>
        <w:ind w:left="720" w:firstLine="0"/>
        <w:rPr>
          <w:rFonts w:ascii="Lato" w:hAnsi="Lato"/>
          <w:sz w:val="24"/>
          <w:szCs w:val="24"/>
        </w:rPr>
      </w:pPr>
    </w:p>
    <w:p w14:paraId="3E8FB5B9" w14:textId="5575C13A" w:rsidR="00777313" w:rsidRPr="0019425B" w:rsidRDefault="00823C13" w:rsidP="0019425B">
      <w:pPr>
        <w:pStyle w:val="Nagwek1"/>
        <w:tabs>
          <w:tab w:val="left" w:pos="0"/>
        </w:tabs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>6. PODSTAWY WYKLUCZENIA</w:t>
      </w:r>
      <w:r w:rsidR="006F041A" w:rsidRPr="0019425B">
        <w:rPr>
          <w:rFonts w:ascii="Lato" w:hAnsi="Lato"/>
          <w:sz w:val="24"/>
          <w:szCs w:val="24"/>
        </w:rPr>
        <w:t xml:space="preserve"> </w:t>
      </w:r>
      <w:r w:rsidR="00AA7514" w:rsidRPr="0019425B">
        <w:rPr>
          <w:rFonts w:ascii="Lato" w:hAnsi="Lato"/>
          <w:sz w:val="24"/>
          <w:szCs w:val="24"/>
        </w:rPr>
        <w:t>WYKONAWC</w:t>
      </w:r>
      <w:r w:rsidR="006F041A" w:rsidRPr="0019425B">
        <w:rPr>
          <w:rFonts w:ascii="Lato" w:hAnsi="Lato"/>
          <w:sz w:val="24"/>
          <w:szCs w:val="24"/>
        </w:rPr>
        <w:t>Y</w:t>
      </w:r>
    </w:p>
    <w:p w14:paraId="3A68D9E3" w14:textId="77777777" w:rsidR="00DB679A" w:rsidRPr="00A855B0" w:rsidRDefault="00DB679A" w:rsidP="00DB679A">
      <w:pPr>
        <w:pStyle w:val="Akapitzlist"/>
        <w:numPr>
          <w:ilvl w:val="1"/>
          <w:numId w:val="13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Z postępowania o udzielenie zamówienia wyklucza się </w:t>
      </w:r>
      <w:r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ów, w stosunku do których zachodzi którakolwiek z okoliczności wskazanych:</w:t>
      </w:r>
    </w:p>
    <w:p w14:paraId="637B9EC6" w14:textId="77777777" w:rsidR="00DB679A" w:rsidRDefault="00DB679A" w:rsidP="00DB679A">
      <w:pPr>
        <w:pStyle w:val="Akapitzlist"/>
        <w:numPr>
          <w:ilvl w:val="1"/>
          <w:numId w:val="26"/>
        </w:numPr>
        <w:tabs>
          <w:tab w:val="left" w:pos="0"/>
        </w:tabs>
        <w:spacing w:line="276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w </w:t>
      </w:r>
      <w:r w:rsidRPr="006374F1">
        <w:rPr>
          <w:rFonts w:ascii="Lato" w:hAnsi="Lato"/>
          <w:sz w:val="24"/>
          <w:szCs w:val="24"/>
        </w:rPr>
        <w:t>art. 7 ust. 1 ustawy z dnia 13 kwietnia 2022 r. o szczególnych rozwiązaniach w</w:t>
      </w:r>
      <w:r>
        <w:rPr>
          <w:rFonts w:ascii="Lato" w:hAnsi="Lato"/>
          <w:sz w:val="24"/>
          <w:szCs w:val="24"/>
        </w:rPr>
        <w:t> </w:t>
      </w:r>
      <w:r w:rsidRPr="006374F1">
        <w:rPr>
          <w:rFonts w:ascii="Lato" w:hAnsi="Lato"/>
          <w:sz w:val="24"/>
          <w:szCs w:val="24"/>
        </w:rPr>
        <w:t>zakresie przeciwdziałania wspieraniu agresji na Ukrainę oraz służących ochronie bezpieczeństwa narodowego</w:t>
      </w:r>
      <w:r>
        <w:rPr>
          <w:rFonts w:ascii="Lato" w:hAnsi="Lato"/>
          <w:sz w:val="24"/>
          <w:szCs w:val="24"/>
        </w:rPr>
        <w:t>;</w:t>
      </w:r>
    </w:p>
    <w:p w14:paraId="1886EC72" w14:textId="77777777" w:rsidR="00DB679A" w:rsidRPr="00A855B0" w:rsidRDefault="00DB679A" w:rsidP="00DB679A">
      <w:pPr>
        <w:pStyle w:val="Akapitzlist"/>
        <w:numPr>
          <w:ilvl w:val="1"/>
          <w:numId w:val="26"/>
        </w:numPr>
        <w:tabs>
          <w:tab w:val="left" w:pos="0"/>
        </w:tabs>
        <w:spacing w:line="276" w:lineRule="auto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w art. 108 ust. 1 </w:t>
      </w:r>
      <w:proofErr w:type="spellStart"/>
      <w:r w:rsidRPr="00A855B0">
        <w:rPr>
          <w:rFonts w:ascii="Lato" w:hAnsi="Lato"/>
          <w:sz w:val="24"/>
          <w:szCs w:val="24"/>
        </w:rPr>
        <w:t>p.z.p</w:t>
      </w:r>
      <w:proofErr w:type="spellEnd"/>
      <w:r w:rsidRPr="00A855B0">
        <w:rPr>
          <w:rFonts w:ascii="Lato" w:hAnsi="Lato"/>
          <w:sz w:val="24"/>
          <w:szCs w:val="24"/>
        </w:rPr>
        <w:t>.;</w:t>
      </w:r>
    </w:p>
    <w:p w14:paraId="0B299514" w14:textId="77777777" w:rsidR="00DB679A" w:rsidRPr="00A855B0" w:rsidRDefault="00DB679A" w:rsidP="00DB679A">
      <w:pPr>
        <w:pStyle w:val="Akapitzlist"/>
        <w:numPr>
          <w:ilvl w:val="1"/>
          <w:numId w:val="26"/>
        </w:numPr>
        <w:tabs>
          <w:tab w:val="left" w:pos="0"/>
        </w:tabs>
        <w:spacing w:line="276" w:lineRule="auto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w art. 109 ust. 1 pkt. 4 </w:t>
      </w:r>
      <w:proofErr w:type="spellStart"/>
      <w:r w:rsidRPr="00A855B0">
        <w:rPr>
          <w:rFonts w:ascii="Lato" w:hAnsi="Lato"/>
          <w:sz w:val="24"/>
          <w:szCs w:val="24"/>
        </w:rPr>
        <w:t>p.z.p</w:t>
      </w:r>
      <w:proofErr w:type="spellEnd"/>
      <w:r w:rsidRPr="00A855B0">
        <w:rPr>
          <w:rFonts w:ascii="Lato" w:hAnsi="Lato"/>
          <w:sz w:val="24"/>
          <w:szCs w:val="24"/>
        </w:rPr>
        <w:t>., tj.:</w:t>
      </w:r>
    </w:p>
    <w:p w14:paraId="5548D491" w14:textId="77777777" w:rsidR="00DB679A" w:rsidRPr="00A855B0" w:rsidRDefault="00DB679A" w:rsidP="00DB679A">
      <w:pPr>
        <w:tabs>
          <w:tab w:val="left" w:pos="0"/>
        </w:tabs>
        <w:spacing w:line="276" w:lineRule="auto"/>
        <w:jc w:val="both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ab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60F9045" w14:textId="30F871C0" w:rsidR="00DB679A" w:rsidRDefault="00DB679A" w:rsidP="00DB679A">
      <w:pPr>
        <w:pStyle w:val="Akapitzlist"/>
        <w:numPr>
          <w:ilvl w:val="1"/>
          <w:numId w:val="13"/>
        </w:numPr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 Wykluczenie </w:t>
      </w:r>
      <w:r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y następuje zgodnie z art. 111 </w:t>
      </w:r>
      <w:proofErr w:type="spellStart"/>
      <w:r w:rsidRPr="00A855B0">
        <w:rPr>
          <w:rFonts w:ascii="Lato" w:hAnsi="Lato"/>
          <w:sz w:val="24"/>
          <w:szCs w:val="24"/>
        </w:rPr>
        <w:t>p.z.p</w:t>
      </w:r>
      <w:proofErr w:type="spellEnd"/>
      <w:r w:rsidRPr="00A855B0">
        <w:rPr>
          <w:rFonts w:ascii="Lato" w:hAnsi="Lato"/>
          <w:sz w:val="24"/>
          <w:szCs w:val="24"/>
        </w:rPr>
        <w:t xml:space="preserve">. </w:t>
      </w:r>
    </w:p>
    <w:p w14:paraId="463091C4" w14:textId="77777777" w:rsidR="00DB679A" w:rsidRPr="00A855B0" w:rsidRDefault="00DB679A" w:rsidP="00DB679A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11AAE287" w14:textId="77777777" w:rsidR="00777313" w:rsidRPr="0019425B" w:rsidRDefault="006E33DD" w:rsidP="0019425B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>7. WYKAZ OŚWIADCZEŃ LUB DOKUMENTÓW, POTWIERDZAJĄCYCH SPEŁNIANIE WARUNKÓW UDZIAŁU W POSTĘPOWANIU ORAZ BRAK PODSTAW WYKLUCZENIA</w:t>
      </w:r>
    </w:p>
    <w:p w14:paraId="63C10F09" w14:textId="3E5202AD" w:rsidR="006F041A" w:rsidRPr="0019425B" w:rsidRDefault="00C51BCF" w:rsidP="0019425B">
      <w:pPr>
        <w:pStyle w:val="Akapitzlist"/>
        <w:numPr>
          <w:ilvl w:val="1"/>
          <w:numId w:val="12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 xml:space="preserve">Do oferty każdy </w:t>
      </w:r>
      <w:r w:rsidR="00AA7514" w:rsidRPr="0019425B">
        <w:rPr>
          <w:rFonts w:ascii="Lato" w:hAnsi="Lato"/>
          <w:sz w:val="24"/>
          <w:szCs w:val="24"/>
        </w:rPr>
        <w:t>Wykonawc</w:t>
      </w:r>
      <w:r w:rsidRPr="0019425B">
        <w:rPr>
          <w:rFonts w:ascii="Lato" w:hAnsi="Lato"/>
          <w:sz w:val="24"/>
          <w:szCs w:val="24"/>
        </w:rPr>
        <w:t>a musi dołączyć aktualne na dzień składania ofert oświ</w:t>
      </w:r>
      <w:r w:rsidR="004707CB" w:rsidRPr="0019425B">
        <w:rPr>
          <w:rFonts w:ascii="Lato" w:hAnsi="Lato"/>
          <w:sz w:val="24"/>
          <w:szCs w:val="24"/>
        </w:rPr>
        <w:t>adczenie w </w:t>
      </w:r>
      <w:r w:rsidRPr="0019425B">
        <w:rPr>
          <w:rFonts w:ascii="Lato" w:hAnsi="Lato"/>
          <w:sz w:val="24"/>
          <w:szCs w:val="24"/>
        </w:rPr>
        <w:t xml:space="preserve">zakresie wskazanym w załączniku nr </w:t>
      </w:r>
      <w:r w:rsidR="004C4B9E" w:rsidRPr="0019425B">
        <w:rPr>
          <w:rFonts w:ascii="Lato" w:hAnsi="Lato"/>
          <w:sz w:val="24"/>
          <w:szCs w:val="24"/>
        </w:rPr>
        <w:t>2</w:t>
      </w:r>
      <w:r w:rsidR="005D6699" w:rsidRPr="0019425B">
        <w:rPr>
          <w:rFonts w:ascii="Lato" w:hAnsi="Lato"/>
          <w:sz w:val="24"/>
          <w:szCs w:val="24"/>
        </w:rPr>
        <w:t xml:space="preserve"> </w:t>
      </w:r>
      <w:r w:rsidR="008C0E48" w:rsidRPr="0019425B">
        <w:rPr>
          <w:rFonts w:ascii="Lato" w:hAnsi="Lato"/>
          <w:sz w:val="24"/>
          <w:szCs w:val="24"/>
        </w:rPr>
        <w:t>lub 2 i</w:t>
      </w:r>
      <w:r w:rsidRPr="0019425B">
        <w:rPr>
          <w:rFonts w:ascii="Lato" w:hAnsi="Lato"/>
          <w:sz w:val="24"/>
          <w:szCs w:val="24"/>
        </w:rPr>
        <w:t xml:space="preserve"> </w:t>
      </w:r>
      <w:r w:rsidR="0040737F" w:rsidRPr="0019425B">
        <w:rPr>
          <w:rFonts w:ascii="Lato" w:hAnsi="Lato"/>
          <w:sz w:val="24"/>
          <w:szCs w:val="24"/>
        </w:rPr>
        <w:t>3</w:t>
      </w:r>
      <w:r w:rsidRPr="0019425B">
        <w:rPr>
          <w:rFonts w:ascii="Lato" w:hAnsi="Lato"/>
          <w:sz w:val="24"/>
          <w:szCs w:val="24"/>
        </w:rPr>
        <w:t xml:space="preserve"> do SWZ. Informacje zawarte w oświadczeniu będą stanowić wstępne potwierdzenie, że </w:t>
      </w:r>
      <w:r w:rsidR="00AA7514" w:rsidRPr="0019425B">
        <w:rPr>
          <w:rFonts w:ascii="Lato" w:hAnsi="Lato"/>
          <w:sz w:val="24"/>
          <w:szCs w:val="24"/>
        </w:rPr>
        <w:t>Wykonawc</w:t>
      </w:r>
      <w:r w:rsidRPr="0019425B">
        <w:rPr>
          <w:rFonts w:ascii="Lato" w:hAnsi="Lato"/>
          <w:sz w:val="24"/>
          <w:szCs w:val="24"/>
        </w:rPr>
        <w:t>a nie podlega wykluczeniu</w:t>
      </w:r>
      <w:r w:rsidR="004707CB" w:rsidRPr="0019425B">
        <w:rPr>
          <w:rFonts w:ascii="Lato" w:hAnsi="Lato"/>
          <w:sz w:val="24"/>
          <w:szCs w:val="24"/>
        </w:rPr>
        <w:t xml:space="preserve"> oraz spełnia warunki udziału w </w:t>
      </w:r>
      <w:r w:rsidRPr="0019425B">
        <w:rPr>
          <w:rFonts w:ascii="Lato" w:hAnsi="Lato"/>
          <w:sz w:val="24"/>
          <w:szCs w:val="24"/>
        </w:rPr>
        <w:t>postępowaniu.</w:t>
      </w:r>
    </w:p>
    <w:p w14:paraId="006ABCBE" w14:textId="2E067993" w:rsidR="00777313" w:rsidRPr="0019425B" w:rsidRDefault="00AA7514" w:rsidP="0019425B">
      <w:pPr>
        <w:pStyle w:val="Akapitzlist"/>
        <w:numPr>
          <w:ilvl w:val="1"/>
          <w:numId w:val="12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>Wykonawc</w:t>
      </w:r>
      <w:r w:rsidR="00C51BCF" w:rsidRPr="0019425B">
        <w:rPr>
          <w:rFonts w:ascii="Lato" w:hAnsi="Lato"/>
          <w:sz w:val="24"/>
          <w:szCs w:val="24"/>
        </w:rPr>
        <w:t>a, który powołuje się na zasoby innych podmiotów, w celu wykazania braku istnienia wobec nich podstaw wykluczenia oraz spełniania w zakresie, w jakim powołuje się na ich zasoby, warunków udziału w postępowaniu zamieszcza informacje o</w:t>
      </w:r>
      <w:r w:rsidR="002037F6" w:rsidRPr="0019425B">
        <w:rPr>
          <w:rFonts w:ascii="Lato" w:hAnsi="Lato"/>
          <w:sz w:val="24"/>
          <w:szCs w:val="24"/>
        </w:rPr>
        <w:t> </w:t>
      </w:r>
      <w:r w:rsidR="00C51BCF" w:rsidRPr="0019425B">
        <w:rPr>
          <w:rFonts w:ascii="Lato" w:hAnsi="Lato"/>
          <w:sz w:val="24"/>
          <w:szCs w:val="24"/>
        </w:rPr>
        <w:t xml:space="preserve">tych podmiotach </w:t>
      </w:r>
      <w:r w:rsidR="004707CB" w:rsidRPr="0019425B">
        <w:rPr>
          <w:rFonts w:ascii="Lato" w:hAnsi="Lato"/>
          <w:sz w:val="24"/>
          <w:szCs w:val="24"/>
        </w:rPr>
        <w:t>w</w:t>
      </w:r>
      <w:r w:rsidR="00280F73" w:rsidRPr="0019425B">
        <w:rPr>
          <w:rFonts w:ascii="Lato" w:hAnsi="Lato"/>
          <w:sz w:val="24"/>
          <w:szCs w:val="24"/>
        </w:rPr>
        <w:t> </w:t>
      </w:r>
      <w:r w:rsidR="004707CB" w:rsidRPr="0019425B">
        <w:rPr>
          <w:rFonts w:ascii="Lato" w:hAnsi="Lato"/>
          <w:sz w:val="24"/>
          <w:szCs w:val="24"/>
        </w:rPr>
        <w:t>oświadczeniu, o którym mowa w </w:t>
      </w:r>
      <w:r w:rsidR="00C51BCF" w:rsidRPr="0019425B">
        <w:rPr>
          <w:rFonts w:ascii="Lato" w:hAnsi="Lato"/>
          <w:sz w:val="24"/>
          <w:szCs w:val="24"/>
        </w:rPr>
        <w:t>p</w:t>
      </w:r>
      <w:r w:rsidR="004707CB" w:rsidRPr="0019425B">
        <w:rPr>
          <w:rFonts w:ascii="Lato" w:hAnsi="Lato"/>
          <w:sz w:val="24"/>
          <w:szCs w:val="24"/>
        </w:rPr>
        <w:t>kt </w:t>
      </w:r>
      <w:r w:rsidR="00C51BCF" w:rsidRPr="0019425B">
        <w:rPr>
          <w:rFonts w:ascii="Lato" w:hAnsi="Lato"/>
          <w:sz w:val="24"/>
          <w:szCs w:val="24"/>
        </w:rPr>
        <w:t>7.1.</w:t>
      </w:r>
    </w:p>
    <w:p w14:paraId="19D76ACA" w14:textId="46288CB3" w:rsidR="00777313" w:rsidRPr="0019425B" w:rsidRDefault="00AA7514" w:rsidP="0019425B">
      <w:pPr>
        <w:pStyle w:val="Akapitzlist"/>
        <w:numPr>
          <w:ilvl w:val="1"/>
          <w:numId w:val="12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>Wykonawc</w:t>
      </w:r>
      <w:r w:rsidR="00C51BCF" w:rsidRPr="0019425B">
        <w:rPr>
          <w:rFonts w:ascii="Lato" w:hAnsi="Lato"/>
          <w:sz w:val="24"/>
          <w:szCs w:val="24"/>
        </w:rPr>
        <w:t>a, który zamierza powierzyć wykonanie części zamówienia Pod</w:t>
      </w:r>
      <w:r w:rsidRPr="0019425B">
        <w:rPr>
          <w:rFonts w:ascii="Lato" w:hAnsi="Lato"/>
          <w:sz w:val="24"/>
          <w:szCs w:val="24"/>
        </w:rPr>
        <w:t>wykonawc</w:t>
      </w:r>
      <w:r w:rsidR="00C51BCF" w:rsidRPr="0019425B">
        <w:rPr>
          <w:rFonts w:ascii="Lato" w:hAnsi="Lato"/>
          <w:sz w:val="24"/>
          <w:szCs w:val="24"/>
        </w:rPr>
        <w:t>om w</w:t>
      </w:r>
      <w:r w:rsidR="00280F73" w:rsidRPr="0019425B">
        <w:rPr>
          <w:rFonts w:ascii="Lato" w:hAnsi="Lato"/>
          <w:sz w:val="24"/>
          <w:szCs w:val="24"/>
        </w:rPr>
        <w:t> </w:t>
      </w:r>
      <w:r w:rsidR="00C51BCF" w:rsidRPr="0019425B">
        <w:rPr>
          <w:rFonts w:ascii="Lato" w:hAnsi="Lato"/>
          <w:sz w:val="24"/>
          <w:szCs w:val="24"/>
        </w:rPr>
        <w:t>celu wykazania braku istnienia wobec nich podstaw wykluczenia zamieszcza</w:t>
      </w:r>
      <w:r w:rsidR="004707CB" w:rsidRPr="0019425B">
        <w:rPr>
          <w:rFonts w:ascii="Lato" w:hAnsi="Lato"/>
          <w:sz w:val="24"/>
          <w:szCs w:val="24"/>
        </w:rPr>
        <w:t xml:space="preserve"> informacje o tych podmiotach w </w:t>
      </w:r>
      <w:r w:rsidR="00C51BCF" w:rsidRPr="0019425B">
        <w:rPr>
          <w:rFonts w:ascii="Lato" w:hAnsi="Lato"/>
          <w:sz w:val="24"/>
          <w:szCs w:val="24"/>
        </w:rPr>
        <w:t>oświadczeniu o którym mowa w pkt 7.1.</w:t>
      </w:r>
    </w:p>
    <w:p w14:paraId="78288FD6" w14:textId="5EABE23A" w:rsidR="00777313" w:rsidRPr="0019425B" w:rsidRDefault="000B5682" w:rsidP="0019425B">
      <w:pPr>
        <w:pStyle w:val="Akapitzlist"/>
        <w:numPr>
          <w:ilvl w:val="1"/>
          <w:numId w:val="12"/>
        </w:numPr>
        <w:tabs>
          <w:tab w:val="left" w:pos="0"/>
          <w:tab w:val="left" w:pos="57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ab/>
      </w:r>
      <w:r w:rsidR="00C51BCF" w:rsidRPr="0019425B">
        <w:rPr>
          <w:rFonts w:ascii="Lato" w:hAnsi="Lato"/>
          <w:sz w:val="24"/>
          <w:szCs w:val="24"/>
        </w:rPr>
        <w:t xml:space="preserve">W przypadku wspólnego ubiegania się o zamówienie przez </w:t>
      </w:r>
      <w:r w:rsidR="00AA7514" w:rsidRPr="0019425B">
        <w:rPr>
          <w:rFonts w:ascii="Lato" w:hAnsi="Lato"/>
          <w:sz w:val="24"/>
          <w:szCs w:val="24"/>
        </w:rPr>
        <w:t>Wykonawc</w:t>
      </w:r>
      <w:r w:rsidR="00C51BCF" w:rsidRPr="0019425B">
        <w:rPr>
          <w:rFonts w:ascii="Lato" w:hAnsi="Lato"/>
          <w:sz w:val="24"/>
          <w:szCs w:val="24"/>
        </w:rPr>
        <w:t>ów oświadczenie, o</w:t>
      </w:r>
      <w:r w:rsidR="00280F73" w:rsidRPr="0019425B">
        <w:rPr>
          <w:rFonts w:ascii="Lato" w:hAnsi="Lato"/>
          <w:sz w:val="24"/>
          <w:szCs w:val="24"/>
        </w:rPr>
        <w:t> </w:t>
      </w:r>
      <w:r w:rsidR="00C51BCF" w:rsidRPr="0019425B">
        <w:rPr>
          <w:rFonts w:ascii="Lato" w:hAnsi="Lato"/>
          <w:sz w:val="24"/>
          <w:szCs w:val="24"/>
        </w:rPr>
        <w:t xml:space="preserve">którym mowa w pkt 7.1 składa każdy z </w:t>
      </w:r>
      <w:r w:rsidR="00AA7514" w:rsidRPr="0019425B">
        <w:rPr>
          <w:rFonts w:ascii="Lato" w:hAnsi="Lato"/>
          <w:sz w:val="24"/>
          <w:szCs w:val="24"/>
        </w:rPr>
        <w:t>Wykonawc</w:t>
      </w:r>
      <w:r w:rsidR="00C51BCF" w:rsidRPr="0019425B">
        <w:rPr>
          <w:rFonts w:ascii="Lato" w:hAnsi="Lato"/>
          <w:sz w:val="24"/>
          <w:szCs w:val="24"/>
        </w:rPr>
        <w:t xml:space="preserve">ów wspólnie ubiegających się o zamówienie. Dokumenty te potwierdzają spełnianie warunków udziału w postępowaniu oraz brak podstaw wykluczenia w zakresie, </w:t>
      </w:r>
      <w:r w:rsidR="004707CB" w:rsidRPr="0019425B">
        <w:rPr>
          <w:rFonts w:ascii="Lato" w:hAnsi="Lato"/>
          <w:sz w:val="24"/>
          <w:szCs w:val="24"/>
        </w:rPr>
        <w:t>w </w:t>
      </w:r>
      <w:r w:rsidR="00C51BCF" w:rsidRPr="0019425B">
        <w:rPr>
          <w:rFonts w:ascii="Lato" w:hAnsi="Lato"/>
          <w:sz w:val="24"/>
          <w:szCs w:val="24"/>
        </w:rPr>
        <w:t>którym każdy z</w:t>
      </w:r>
      <w:r w:rsidR="00FF3EEB" w:rsidRPr="0019425B">
        <w:rPr>
          <w:rFonts w:ascii="Lato" w:hAnsi="Lato"/>
          <w:sz w:val="24"/>
          <w:szCs w:val="24"/>
        </w:rPr>
        <w:t> </w:t>
      </w:r>
      <w:r w:rsidR="00AA7514" w:rsidRPr="0019425B">
        <w:rPr>
          <w:rFonts w:ascii="Lato" w:hAnsi="Lato"/>
          <w:sz w:val="24"/>
          <w:szCs w:val="24"/>
        </w:rPr>
        <w:t>Wykonawc</w:t>
      </w:r>
      <w:r w:rsidR="00C51BCF" w:rsidRPr="0019425B">
        <w:rPr>
          <w:rFonts w:ascii="Lato" w:hAnsi="Lato"/>
          <w:sz w:val="24"/>
          <w:szCs w:val="24"/>
        </w:rPr>
        <w:t>ów wykazuje spełnianie warunków udziału w</w:t>
      </w:r>
      <w:r w:rsidR="00280F73" w:rsidRPr="0019425B">
        <w:rPr>
          <w:rFonts w:ascii="Lato" w:hAnsi="Lato"/>
          <w:sz w:val="24"/>
          <w:szCs w:val="24"/>
        </w:rPr>
        <w:t> </w:t>
      </w:r>
      <w:r w:rsidR="00C51BCF" w:rsidRPr="0019425B">
        <w:rPr>
          <w:rFonts w:ascii="Lato" w:hAnsi="Lato"/>
          <w:sz w:val="24"/>
          <w:szCs w:val="24"/>
        </w:rPr>
        <w:t>postępowaniu oraz brak podstaw wykluczenia.</w:t>
      </w:r>
    </w:p>
    <w:p w14:paraId="472302E2" w14:textId="2958B05B" w:rsidR="000B5682" w:rsidRPr="0019425B" w:rsidRDefault="00C51BCF" w:rsidP="0019425B">
      <w:pPr>
        <w:pStyle w:val="Akapitzlist"/>
        <w:numPr>
          <w:ilvl w:val="1"/>
          <w:numId w:val="12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 xml:space="preserve">Do oferty </w:t>
      </w:r>
      <w:r w:rsidR="00AA7514" w:rsidRPr="0019425B">
        <w:rPr>
          <w:rFonts w:ascii="Lato" w:hAnsi="Lato"/>
          <w:sz w:val="24"/>
          <w:szCs w:val="24"/>
        </w:rPr>
        <w:t>Wykonawc</w:t>
      </w:r>
      <w:r w:rsidRPr="0019425B">
        <w:rPr>
          <w:rFonts w:ascii="Lato" w:hAnsi="Lato"/>
          <w:sz w:val="24"/>
          <w:szCs w:val="24"/>
        </w:rPr>
        <w:t xml:space="preserve">a załącza zobowiązanie podmiotu trzeciego albo inny dokument, służący wykazaniu udostępnienia </w:t>
      </w:r>
      <w:r w:rsidR="00AA7514" w:rsidRPr="0019425B">
        <w:rPr>
          <w:rFonts w:ascii="Lato" w:hAnsi="Lato"/>
          <w:sz w:val="24"/>
          <w:szCs w:val="24"/>
        </w:rPr>
        <w:t>Wykonawc</w:t>
      </w:r>
      <w:r w:rsidRPr="0019425B">
        <w:rPr>
          <w:rFonts w:ascii="Lato" w:hAnsi="Lato"/>
          <w:sz w:val="24"/>
          <w:szCs w:val="24"/>
        </w:rPr>
        <w:t xml:space="preserve">y potencjału przez podmiot trzeci w zakresie określonym w art. </w:t>
      </w:r>
      <w:r w:rsidR="0040737F" w:rsidRPr="0019425B">
        <w:rPr>
          <w:rFonts w:ascii="Lato" w:hAnsi="Lato"/>
          <w:sz w:val="24"/>
          <w:szCs w:val="24"/>
        </w:rPr>
        <w:t>118</w:t>
      </w:r>
      <w:r w:rsidRPr="0019425B">
        <w:rPr>
          <w:rFonts w:ascii="Lato" w:hAnsi="Lato"/>
          <w:sz w:val="24"/>
          <w:szCs w:val="24"/>
        </w:rPr>
        <w:t xml:space="preserve"> ust. 1 ustawy PZP. Wzór zobowiązania stanowi załącznik nr </w:t>
      </w:r>
      <w:r w:rsidR="00B842DF" w:rsidRPr="0019425B">
        <w:rPr>
          <w:rFonts w:ascii="Lato" w:hAnsi="Lato"/>
          <w:sz w:val="24"/>
          <w:szCs w:val="24"/>
        </w:rPr>
        <w:t>3</w:t>
      </w:r>
      <w:r w:rsidRPr="0019425B">
        <w:rPr>
          <w:rFonts w:ascii="Lato" w:hAnsi="Lato"/>
          <w:sz w:val="24"/>
          <w:szCs w:val="24"/>
        </w:rPr>
        <w:t xml:space="preserve"> do </w:t>
      </w:r>
      <w:r w:rsidR="00857ED9" w:rsidRPr="0019425B">
        <w:rPr>
          <w:rFonts w:ascii="Lato" w:hAnsi="Lato"/>
          <w:sz w:val="24"/>
          <w:szCs w:val="24"/>
        </w:rPr>
        <w:t>SWZ</w:t>
      </w:r>
      <w:r w:rsidRPr="0019425B">
        <w:rPr>
          <w:rFonts w:ascii="Lato" w:hAnsi="Lato"/>
          <w:sz w:val="24"/>
          <w:szCs w:val="24"/>
        </w:rPr>
        <w:t>.</w:t>
      </w:r>
    </w:p>
    <w:p w14:paraId="25327D2F" w14:textId="77777777" w:rsidR="00777313" w:rsidRPr="0019425B" w:rsidRDefault="00C51BCF" w:rsidP="0019425B">
      <w:pPr>
        <w:pStyle w:val="Akapitzlist"/>
        <w:numPr>
          <w:ilvl w:val="1"/>
          <w:numId w:val="12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>Pełnomocnictwo do podpisania oferty jeżeli upoważnienie do jej podpisania nie wynika z</w:t>
      </w:r>
      <w:r w:rsidR="004707CB" w:rsidRPr="0019425B">
        <w:rPr>
          <w:rFonts w:ascii="Lato" w:hAnsi="Lato"/>
          <w:sz w:val="24"/>
          <w:szCs w:val="24"/>
        </w:rPr>
        <w:t> </w:t>
      </w:r>
      <w:r w:rsidRPr="0019425B">
        <w:rPr>
          <w:rFonts w:ascii="Lato" w:hAnsi="Lato"/>
          <w:sz w:val="24"/>
          <w:szCs w:val="24"/>
        </w:rPr>
        <w:t>dokumentów rejestrowych.</w:t>
      </w:r>
    </w:p>
    <w:p w14:paraId="0A8DAF13" w14:textId="1E0E5BAD" w:rsidR="003C57A7" w:rsidRPr="0019425B" w:rsidRDefault="000B5682" w:rsidP="0019425B">
      <w:pPr>
        <w:pStyle w:val="Akapitzlist"/>
        <w:numPr>
          <w:ilvl w:val="1"/>
          <w:numId w:val="12"/>
        </w:numPr>
        <w:tabs>
          <w:tab w:val="left" w:pos="0"/>
          <w:tab w:val="left" w:pos="522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ab/>
      </w:r>
      <w:r w:rsidR="003C57A7" w:rsidRPr="0019425B">
        <w:rPr>
          <w:rFonts w:ascii="Lato" w:hAnsi="Lato"/>
          <w:sz w:val="24"/>
          <w:szCs w:val="24"/>
        </w:rPr>
        <w:t xml:space="preserve">Zamawiający wzywa </w:t>
      </w:r>
      <w:r w:rsidR="00AA7514" w:rsidRPr="0019425B">
        <w:rPr>
          <w:rFonts w:ascii="Lato" w:hAnsi="Lato"/>
          <w:sz w:val="24"/>
          <w:szCs w:val="24"/>
        </w:rPr>
        <w:t>Wykonawc</w:t>
      </w:r>
      <w:r w:rsidR="003C57A7" w:rsidRPr="0019425B">
        <w:rPr>
          <w:rFonts w:ascii="Lato" w:hAnsi="Lato"/>
          <w:sz w:val="24"/>
          <w:szCs w:val="24"/>
        </w:rPr>
        <w:t xml:space="preserve">ę, którego oferta została najwyżej oceniona, do złożenia w wyznaczonym terminie, nie krótszym niż 5 dni od dnia wezwania, </w:t>
      </w:r>
      <w:r w:rsidR="005B17D1" w:rsidRPr="0019425B">
        <w:rPr>
          <w:rFonts w:ascii="Lato" w:hAnsi="Lato"/>
          <w:sz w:val="24"/>
          <w:szCs w:val="24"/>
        </w:rPr>
        <w:t xml:space="preserve">poniższych </w:t>
      </w:r>
      <w:r w:rsidR="003C57A7" w:rsidRPr="0019425B">
        <w:rPr>
          <w:rFonts w:ascii="Lato" w:hAnsi="Lato"/>
          <w:sz w:val="24"/>
          <w:szCs w:val="24"/>
        </w:rPr>
        <w:t xml:space="preserve">podmiotowych środków dowodowych, jeżeli wymagał ich złożenia w ogłoszeniu </w:t>
      </w:r>
      <w:r w:rsidR="003C57A7" w:rsidRPr="0019425B">
        <w:rPr>
          <w:rFonts w:ascii="Lato" w:hAnsi="Lato"/>
          <w:sz w:val="24"/>
          <w:szCs w:val="24"/>
        </w:rPr>
        <w:lastRenderedPageBreak/>
        <w:t>o</w:t>
      </w:r>
      <w:r w:rsidR="00FF3EEB" w:rsidRPr="0019425B">
        <w:rPr>
          <w:rFonts w:ascii="Lato" w:hAnsi="Lato"/>
          <w:sz w:val="24"/>
          <w:szCs w:val="24"/>
        </w:rPr>
        <w:t> </w:t>
      </w:r>
      <w:r w:rsidR="003C57A7" w:rsidRPr="0019425B">
        <w:rPr>
          <w:rFonts w:ascii="Lato" w:hAnsi="Lato"/>
          <w:sz w:val="24"/>
          <w:szCs w:val="24"/>
        </w:rPr>
        <w:t>zamówieniu lub dokumentach zamówienia, aktualnych na dzień złożenia podmiotowych środków dowodowych.</w:t>
      </w:r>
      <w:r w:rsidR="003C57A7" w:rsidRPr="0019425B">
        <w:rPr>
          <w:rFonts w:ascii="Lato" w:eastAsia="Times New Roman" w:hAnsi="Lato"/>
          <w:sz w:val="24"/>
          <w:szCs w:val="24"/>
          <w:lang w:bidi="ar-SA"/>
        </w:rPr>
        <w:t xml:space="preserve"> </w:t>
      </w:r>
      <w:r w:rsidR="003C57A7" w:rsidRPr="0019425B">
        <w:rPr>
          <w:rFonts w:ascii="Lato" w:hAnsi="Lato"/>
          <w:sz w:val="24"/>
          <w:szCs w:val="24"/>
        </w:rPr>
        <w:tab/>
      </w:r>
    </w:p>
    <w:p w14:paraId="1D8EE73D" w14:textId="4C8F26BA" w:rsidR="003C57A7" w:rsidRPr="0019425B" w:rsidRDefault="003C57A7" w:rsidP="0019425B">
      <w:pPr>
        <w:pStyle w:val="Akapitzlist"/>
        <w:numPr>
          <w:ilvl w:val="1"/>
          <w:numId w:val="12"/>
        </w:numPr>
        <w:tabs>
          <w:tab w:val="left" w:pos="0"/>
          <w:tab w:val="left" w:pos="522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 xml:space="preserve">Podmiotowe środki dowodowe wymagane od </w:t>
      </w:r>
      <w:r w:rsidR="00AA7514" w:rsidRPr="0019425B">
        <w:rPr>
          <w:rFonts w:ascii="Lato" w:hAnsi="Lato"/>
          <w:sz w:val="24"/>
          <w:szCs w:val="24"/>
        </w:rPr>
        <w:t>Wykonawc</w:t>
      </w:r>
      <w:r w:rsidRPr="0019425B">
        <w:rPr>
          <w:rFonts w:ascii="Lato" w:hAnsi="Lato"/>
          <w:sz w:val="24"/>
          <w:szCs w:val="24"/>
        </w:rPr>
        <w:t>y obejmują:</w:t>
      </w:r>
    </w:p>
    <w:p w14:paraId="723FBB90" w14:textId="77777777" w:rsidR="00DB679A" w:rsidRPr="00A855B0" w:rsidRDefault="00DB679A" w:rsidP="00DB679A">
      <w:pPr>
        <w:pStyle w:val="Akapitzlist"/>
        <w:widowControl/>
        <w:numPr>
          <w:ilvl w:val="2"/>
          <w:numId w:val="12"/>
        </w:numPr>
        <w:autoSpaceDE/>
        <w:autoSpaceDN/>
        <w:spacing w:line="276" w:lineRule="auto"/>
        <w:ind w:left="567" w:hanging="425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Oświadczenie </w:t>
      </w:r>
      <w:r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y, w zakresie art. 108 ust. 1 pkt 5 ustawy, o braku przynależności do tej samej grupy kapitałowej, w rozumieniu ustawy z dnia 16 lutego 2007 r. o ochronie konkurencji i konsumentów (Dz. U. z 20</w:t>
      </w:r>
      <w:r>
        <w:rPr>
          <w:rFonts w:ascii="Lato" w:hAnsi="Lato"/>
          <w:sz w:val="24"/>
          <w:szCs w:val="24"/>
        </w:rPr>
        <w:t>21</w:t>
      </w:r>
      <w:r w:rsidRPr="00A855B0">
        <w:rPr>
          <w:rFonts w:ascii="Lato" w:hAnsi="Lato"/>
          <w:sz w:val="24"/>
          <w:szCs w:val="24"/>
        </w:rPr>
        <w:t xml:space="preserve"> r. poz. </w:t>
      </w:r>
      <w:r>
        <w:rPr>
          <w:rFonts w:ascii="Lato" w:hAnsi="Lato"/>
          <w:sz w:val="24"/>
          <w:szCs w:val="24"/>
        </w:rPr>
        <w:t>275</w:t>
      </w:r>
      <w:r w:rsidRPr="00A855B0">
        <w:rPr>
          <w:rFonts w:ascii="Lato" w:hAnsi="Lato"/>
          <w:sz w:val="24"/>
          <w:szCs w:val="24"/>
        </w:rPr>
        <w:t xml:space="preserve">), z innym </w:t>
      </w:r>
      <w:r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ą, który złożył odrębną ofertę, ofertę częściową lub wniosek o dopuszczenie do udziału w postępowaniu, albo oświadczenia o przynależności do tej samej grupy kapitałowej wraz z dokumentami lub informacjami potwierdzającymi przygotowanie oferty, oferty częściowej lub wniosku o dopuszczenie do udziału w postępowaniu niezależnie od innego </w:t>
      </w:r>
      <w:r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y należącego do tej samej grupy kapitałowej – </w:t>
      </w:r>
      <w:r w:rsidRPr="00A855B0">
        <w:rPr>
          <w:rFonts w:ascii="Lato" w:hAnsi="Lato"/>
          <w:b/>
          <w:bCs/>
          <w:sz w:val="24"/>
          <w:szCs w:val="24"/>
        </w:rPr>
        <w:t>załącznik nr 4 do SWZ</w:t>
      </w:r>
      <w:r w:rsidRPr="00A855B0">
        <w:rPr>
          <w:rFonts w:ascii="Lato" w:hAnsi="Lato"/>
          <w:sz w:val="24"/>
          <w:szCs w:val="24"/>
        </w:rPr>
        <w:t>;</w:t>
      </w:r>
    </w:p>
    <w:p w14:paraId="120B8637" w14:textId="77777777" w:rsidR="00DB679A" w:rsidRPr="00FE7D5E" w:rsidRDefault="00DB679A" w:rsidP="00DB679A">
      <w:pPr>
        <w:pStyle w:val="Akapitzlist"/>
        <w:widowControl/>
        <w:numPr>
          <w:ilvl w:val="2"/>
          <w:numId w:val="12"/>
        </w:numPr>
        <w:autoSpaceDE/>
        <w:autoSpaceDN/>
        <w:spacing w:line="276" w:lineRule="auto"/>
        <w:ind w:left="567" w:hanging="425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Odpis lub informacja z Krajowego Rejestru Sądowego lub z Centralnej Ewidencji i Informacji o Działalności Gospodarczej, w zakresie art. 109 ust. 1 pkt 4 ustawy, sporządzonych nie wcześniej niż 3 miesiące przed jej złożeniem, jeżeli odrębne przepisy wymagają wpisu do rejestru lub ewidencji;</w:t>
      </w:r>
    </w:p>
    <w:p w14:paraId="5F28AC0B" w14:textId="77777777" w:rsidR="00DB679A" w:rsidRPr="0096515E" w:rsidRDefault="00DB679A" w:rsidP="00DB679A">
      <w:pPr>
        <w:pStyle w:val="Akapitzlist"/>
        <w:widowControl/>
        <w:numPr>
          <w:ilvl w:val="2"/>
          <w:numId w:val="12"/>
        </w:numPr>
        <w:autoSpaceDE/>
        <w:autoSpaceDN/>
        <w:spacing w:line="276" w:lineRule="auto"/>
        <w:ind w:left="567" w:hanging="425"/>
        <w:rPr>
          <w:rFonts w:ascii="Lato" w:hAnsi="Lato"/>
          <w:color w:val="000000" w:themeColor="text1"/>
          <w:sz w:val="24"/>
          <w:szCs w:val="24"/>
        </w:rPr>
      </w:pPr>
      <w:r w:rsidRPr="007956DC">
        <w:rPr>
          <w:rFonts w:ascii="Lato" w:hAnsi="Lato"/>
          <w:color w:val="000000" w:themeColor="text1"/>
          <w:sz w:val="24"/>
          <w:szCs w:val="24"/>
        </w:rPr>
        <w:t xml:space="preserve">Oświadczenie Wykonawcy, o braku podstaw do wykluczenia i o spełnianiu warunków udziału w postępowaniu – </w:t>
      </w:r>
      <w:r w:rsidRPr="007956DC">
        <w:rPr>
          <w:rFonts w:ascii="Lato" w:hAnsi="Lato"/>
          <w:b/>
          <w:bCs/>
          <w:color w:val="000000" w:themeColor="text1"/>
          <w:sz w:val="24"/>
          <w:szCs w:val="24"/>
        </w:rPr>
        <w:t>załącznik nr 2 do SWZ</w:t>
      </w:r>
      <w:r>
        <w:rPr>
          <w:rFonts w:ascii="Lato" w:hAnsi="Lato"/>
          <w:b/>
          <w:bCs/>
          <w:color w:val="000000" w:themeColor="text1"/>
          <w:sz w:val="24"/>
          <w:szCs w:val="24"/>
        </w:rPr>
        <w:t>;</w:t>
      </w:r>
    </w:p>
    <w:p w14:paraId="2521E2A4" w14:textId="1E84BE7B" w:rsidR="00A0719F" w:rsidRPr="0019425B" w:rsidRDefault="006479D1" w:rsidP="0019425B">
      <w:pPr>
        <w:pStyle w:val="Akapitzlist"/>
        <w:widowControl/>
        <w:numPr>
          <w:ilvl w:val="2"/>
          <w:numId w:val="12"/>
        </w:numPr>
        <w:autoSpaceDE/>
        <w:autoSpaceDN/>
        <w:spacing w:line="276" w:lineRule="auto"/>
        <w:ind w:left="567" w:hanging="425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>Koncesja (potwierdzona za zgodność z oryginałem kopia) o której mowa w pkt 5.2.2</w:t>
      </w:r>
    </w:p>
    <w:p w14:paraId="3C459379" w14:textId="69365321" w:rsidR="003C57A7" w:rsidRPr="0019425B" w:rsidRDefault="003C57A7" w:rsidP="0019425B">
      <w:pPr>
        <w:pStyle w:val="Akapitzlist"/>
        <w:numPr>
          <w:ilvl w:val="1"/>
          <w:numId w:val="12"/>
        </w:numPr>
        <w:tabs>
          <w:tab w:val="left" w:pos="0"/>
          <w:tab w:val="left" w:pos="522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 xml:space="preserve">Jeżeli </w:t>
      </w:r>
      <w:r w:rsidR="00AA7514" w:rsidRPr="0019425B">
        <w:rPr>
          <w:rFonts w:ascii="Lato" w:hAnsi="Lato"/>
          <w:sz w:val="24"/>
          <w:szCs w:val="24"/>
        </w:rPr>
        <w:t>Wykonawc</w:t>
      </w:r>
      <w:r w:rsidRPr="0019425B">
        <w:rPr>
          <w:rFonts w:ascii="Lato" w:hAnsi="Lato"/>
          <w:sz w:val="24"/>
          <w:szCs w:val="24"/>
        </w:rPr>
        <w:t xml:space="preserve">a ma siedzibę lub miejsce zamieszkania poza terytorium Rzeczypospolitej Polskiej, zamiast dokumentu, o których mowa w ust. 3 pkt 2, składa dokument lub dokumenty wystawione w kraju, w którym </w:t>
      </w:r>
      <w:r w:rsidR="00AA7514" w:rsidRPr="0019425B">
        <w:rPr>
          <w:rFonts w:ascii="Lato" w:hAnsi="Lato"/>
          <w:sz w:val="24"/>
          <w:szCs w:val="24"/>
        </w:rPr>
        <w:t>Wykonawc</w:t>
      </w:r>
      <w:r w:rsidRPr="0019425B">
        <w:rPr>
          <w:rFonts w:ascii="Lato" w:hAnsi="Lato"/>
          <w:sz w:val="24"/>
          <w:szCs w:val="24"/>
        </w:rPr>
        <w:t>a ma siedzibę lub miejsce zamieszkania, potwierdzające odpowiednio, że nie otwarto jego likwidacji ani nie ogłoszono upadłości. Dokument, o którym mowa powyżej, powinien być wystawiony nie wcześniej niż 6 miesięcy przed upływem terminu składania ofert.</w:t>
      </w:r>
    </w:p>
    <w:p w14:paraId="7FDD0056" w14:textId="4C5A3DE8" w:rsidR="003C57A7" w:rsidRPr="0019425B" w:rsidRDefault="003C57A7" w:rsidP="0019425B">
      <w:pPr>
        <w:pStyle w:val="Akapitzlist"/>
        <w:numPr>
          <w:ilvl w:val="1"/>
          <w:numId w:val="12"/>
        </w:numPr>
        <w:tabs>
          <w:tab w:val="left" w:pos="0"/>
          <w:tab w:val="left" w:pos="522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 xml:space="preserve"> Jeżeli w kraju, w którym </w:t>
      </w:r>
      <w:r w:rsidR="00AA7514" w:rsidRPr="0019425B">
        <w:rPr>
          <w:rFonts w:ascii="Lato" w:hAnsi="Lato"/>
          <w:sz w:val="24"/>
          <w:szCs w:val="24"/>
        </w:rPr>
        <w:t>Wykonawc</w:t>
      </w:r>
      <w:r w:rsidRPr="0019425B">
        <w:rPr>
          <w:rFonts w:ascii="Lato" w:hAnsi="Lato"/>
          <w:sz w:val="24"/>
          <w:szCs w:val="24"/>
        </w:rPr>
        <w:t xml:space="preserve">a ma siedzibę lub miejsce zamieszkania, nie wydaje się dokumentów, o których mowa w ust. 4 pkt 2, zastępuje się je w całości lub części dokumentem zawierającym odpowiednio oświadczenie </w:t>
      </w:r>
      <w:r w:rsidR="00AA7514" w:rsidRPr="0019425B">
        <w:rPr>
          <w:rFonts w:ascii="Lato" w:hAnsi="Lato"/>
          <w:sz w:val="24"/>
          <w:szCs w:val="24"/>
        </w:rPr>
        <w:t>Wykonawc</w:t>
      </w:r>
      <w:r w:rsidRPr="0019425B">
        <w:rPr>
          <w:rFonts w:ascii="Lato" w:hAnsi="Lato"/>
          <w:sz w:val="24"/>
          <w:szCs w:val="24"/>
        </w:rPr>
        <w:t xml:space="preserve">y, ze wskazaniem osoby albo osób uprawnionych do jego reprezentacji, złożone przed notariuszem lub przed organem sądowym, administracyjnym albo organem samorządu zawodowego lub gospodarczego właściwym ze względu na siedzibę lub miejsce zamieszkania </w:t>
      </w:r>
      <w:r w:rsidR="00AA7514" w:rsidRPr="0019425B">
        <w:rPr>
          <w:rFonts w:ascii="Lato" w:hAnsi="Lato"/>
          <w:sz w:val="24"/>
          <w:szCs w:val="24"/>
        </w:rPr>
        <w:t>Wykonawc</w:t>
      </w:r>
      <w:r w:rsidRPr="0019425B">
        <w:rPr>
          <w:rFonts w:ascii="Lato" w:hAnsi="Lato"/>
          <w:sz w:val="24"/>
          <w:szCs w:val="24"/>
        </w:rPr>
        <w:t>y.</w:t>
      </w:r>
    </w:p>
    <w:p w14:paraId="41C303F1" w14:textId="77777777" w:rsidR="00317722" w:rsidRPr="0019425B" w:rsidRDefault="00317722" w:rsidP="0019425B">
      <w:pPr>
        <w:pStyle w:val="Akapitzlist"/>
        <w:numPr>
          <w:ilvl w:val="1"/>
          <w:numId w:val="12"/>
        </w:numPr>
        <w:tabs>
          <w:tab w:val="left" w:pos="0"/>
          <w:tab w:val="left" w:pos="522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 xml:space="preserve"> Zamawiający nie wzywa do złożenia podmiotowych środków dowodowych, jeżeli:</w:t>
      </w:r>
    </w:p>
    <w:p w14:paraId="717B0C4A" w14:textId="1FA3D9BB" w:rsidR="00317722" w:rsidRPr="0019425B" w:rsidRDefault="00317722" w:rsidP="0019425B">
      <w:pPr>
        <w:pStyle w:val="Akapitzlist"/>
        <w:tabs>
          <w:tab w:val="left" w:pos="0"/>
          <w:tab w:val="left" w:pos="522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>1)</w:t>
      </w:r>
      <w:r w:rsidRPr="0019425B">
        <w:rPr>
          <w:rFonts w:ascii="Lato" w:hAnsi="Lato"/>
          <w:sz w:val="24"/>
          <w:szCs w:val="24"/>
        </w:rPr>
        <w:tab/>
        <w:t>może je uzyskać za pomocą bezpłatnych i ogólnodostępnych baz danych, w</w:t>
      </w:r>
      <w:r w:rsidR="00A60F03" w:rsidRPr="0019425B">
        <w:rPr>
          <w:rFonts w:ascii="Lato" w:hAnsi="Lato"/>
          <w:sz w:val="24"/>
          <w:szCs w:val="24"/>
        </w:rPr>
        <w:t> </w:t>
      </w:r>
      <w:r w:rsidRPr="0019425B">
        <w:rPr>
          <w:rFonts w:ascii="Lato" w:hAnsi="Lato"/>
          <w:sz w:val="24"/>
          <w:szCs w:val="24"/>
        </w:rPr>
        <w:t>szczególności rejestrów publicznych w rozumieniu ustawy z dnia 17 lutego 2005 r. o</w:t>
      </w:r>
      <w:r w:rsidR="00A60F03" w:rsidRPr="0019425B">
        <w:rPr>
          <w:rFonts w:ascii="Lato" w:hAnsi="Lato"/>
          <w:sz w:val="24"/>
          <w:szCs w:val="24"/>
        </w:rPr>
        <w:t> </w:t>
      </w:r>
      <w:r w:rsidRPr="0019425B">
        <w:rPr>
          <w:rFonts w:ascii="Lato" w:hAnsi="Lato"/>
          <w:sz w:val="24"/>
          <w:szCs w:val="24"/>
        </w:rPr>
        <w:t xml:space="preserve">informatyzacji działalności podmiotów realizujących zadania publiczne, o ile </w:t>
      </w:r>
      <w:r w:rsidR="00AA7514" w:rsidRPr="0019425B">
        <w:rPr>
          <w:rFonts w:ascii="Lato" w:hAnsi="Lato"/>
          <w:sz w:val="24"/>
          <w:szCs w:val="24"/>
        </w:rPr>
        <w:t>Wykonawc</w:t>
      </w:r>
      <w:r w:rsidRPr="0019425B">
        <w:rPr>
          <w:rFonts w:ascii="Lato" w:hAnsi="Lato"/>
          <w:sz w:val="24"/>
          <w:szCs w:val="24"/>
        </w:rPr>
        <w:t xml:space="preserve">a wskazał w oświadczeniu, o którym mowa w art. 125 ust. 1 </w:t>
      </w:r>
      <w:proofErr w:type="spellStart"/>
      <w:r w:rsidRPr="0019425B">
        <w:rPr>
          <w:rFonts w:ascii="Lato" w:hAnsi="Lato"/>
          <w:sz w:val="24"/>
          <w:szCs w:val="24"/>
        </w:rPr>
        <w:t>p.z.p</w:t>
      </w:r>
      <w:proofErr w:type="spellEnd"/>
      <w:r w:rsidRPr="0019425B">
        <w:rPr>
          <w:rFonts w:ascii="Lato" w:hAnsi="Lato"/>
          <w:sz w:val="24"/>
          <w:szCs w:val="24"/>
        </w:rPr>
        <w:t xml:space="preserve"> dane umożliwiające dostęp do tych środków;</w:t>
      </w:r>
    </w:p>
    <w:p w14:paraId="189367A0" w14:textId="77777777" w:rsidR="00317722" w:rsidRPr="0019425B" w:rsidRDefault="00317722" w:rsidP="0019425B">
      <w:pPr>
        <w:pStyle w:val="Akapitzlist"/>
        <w:tabs>
          <w:tab w:val="left" w:pos="0"/>
          <w:tab w:val="left" w:pos="522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>2)</w:t>
      </w:r>
      <w:r w:rsidRPr="0019425B">
        <w:rPr>
          <w:rFonts w:ascii="Lato" w:hAnsi="Lato"/>
          <w:sz w:val="24"/>
          <w:szCs w:val="24"/>
        </w:rPr>
        <w:tab/>
        <w:t>podmiotowym środkiem dowodowym jest oświadczenie, którego treść odpowiada zakresowi oświadczenia, o którym mowa w art. 125 ust. 1.</w:t>
      </w:r>
    </w:p>
    <w:p w14:paraId="69FB1899" w14:textId="4681F9EB" w:rsidR="00317722" w:rsidRPr="0019425B" w:rsidRDefault="00AA7514" w:rsidP="0019425B">
      <w:pPr>
        <w:pStyle w:val="Akapitzlist"/>
        <w:numPr>
          <w:ilvl w:val="1"/>
          <w:numId w:val="12"/>
        </w:numPr>
        <w:tabs>
          <w:tab w:val="left" w:pos="0"/>
          <w:tab w:val="left" w:pos="522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>Wykonawc</w:t>
      </w:r>
      <w:r w:rsidR="00317722" w:rsidRPr="0019425B">
        <w:rPr>
          <w:rFonts w:ascii="Lato" w:hAnsi="Lato"/>
          <w:sz w:val="24"/>
          <w:szCs w:val="24"/>
        </w:rPr>
        <w:t xml:space="preserve">a nie jest zobowiązany do złożenia podmiotowych środków dowodowych, które zamawiający posiada, jeżeli </w:t>
      </w:r>
      <w:r w:rsidRPr="0019425B">
        <w:rPr>
          <w:rFonts w:ascii="Lato" w:hAnsi="Lato"/>
          <w:sz w:val="24"/>
          <w:szCs w:val="24"/>
        </w:rPr>
        <w:t>Wykonawc</w:t>
      </w:r>
      <w:r w:rsidR="00317722" w:rsidRPr="0019425B">
        <w:rPr>
          <w:rFonts w:ascii="Lato" w:hAnsi="Lato"/>
          <w:sz w:val="24"/>
          <w:szCs w:val="24"/>
        </w:rPr>
        <w:t>a wskaże te środki oraz potwierdzi ich prawidłowość i aktualność.</w:t>
      </w:r>
    </w:p>
    <w:p w14:paraId="60EB9D9E" w14:textId="6EC4FF56" w:rsidR="00317722" w:rsidRPr="0019425B" w:rsidRDefault="00317722" w:rsidP="0019425B">
      <w:pPr>
        <w:pStyle w:val="Akapitzlist"/>
        <w:numPr>
          <w:ilvl w:val="1"/>
          <w:numId w:val="12"/>
        </w:numPr>
        <w:tabs>
          <w:tab w:val="left" w:pos="0"/>
          <w:tab w:val="left" w:pos="522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 xml:space="preserve">W zakresie nieuregulowanym ustawą </w:t>
      </w:r>
      <w:proofErr w:type="spellStart"/>
      <w:r w:rsidRPr="0019425B">
        <w:rPr>
          <w:rFonts w:ascii="Lato" w:hAnsi="Lato"/>
          <w:sz w:val="24"/>
          <w:szCs w:val="24"/>
        </w:rPr>
        <w:t>p.z.p</w:t>
      </w:r>
      <w:proofErr w:type="spellEnd"/>
      <w:r w:rsidRPr="0019425B">
        <w:rPr>
          <w:rFonts w:ascii="Lato" w:hAnsi="Lato"/>
          <w:sz w:val="24"/>
          <w:szCs w:val="24"/>
        </w:rPr>
        <w:t xml:space="preserve">. lub niniejszą SWZ do oświadczeń </w:t>
      </w:r>
      <w:r w:rsidRPr="0019425B">
        <w:rPr>
          <w:rFonts w:ascii="Lato" w:hAnsi="Lato"/>
          <w:sz w:val="24"/>
          <w:szCs w:val="24"/>
        </w:rPr>
        <w:lastRenderedPageBreak/>
        <w:t>i</w:t>
      </w:r>
      <w:r w:rsidR="00A60F03" w:rsidRPr="0019425B">
        <w:rPr>
          <w:rFonts w:ascii="Lato" w:hAnsi="Lato"/>
          <w:sz w:val="24"/>
          <w:szCs w:val="24"/>
        </w:rPr>
        <w:t> </w:t>
      </w:r>
      <w:r w:rsidRPr="0019425B">
        <w:rPr>
          <w:rFonts w:ascii="Lato" w:hAnsi="Lato"/>
          <w:sz w:val="24"/>
          <w:szCs w:val="24"/>
        </w:rPr>
        <w:t xml:space="preserve">dokumentów składanych przez </w:t>
      </w:r>
      <w:r w:rsidR="00AA7514" w:rsidRPr="0019425B">
        <w:rPr>
          <w:rFonts w:ascii="Lato" w:hAnsi="Lato"/>
          <w:sz w:val="24"/>
          <w:szCs w:val="24"/>
        </w:rPr>
        <w:t>Wykonawc</w:t>
      </w:r>
      <w:r w:rsidRPr="0019425B">
        <w:rPr>
          <w:rFonts w:ascii="Lato" w:hAnsi="Lato"/>
          <w:sz w:val="24"/>
          <w:szCs w:val="24"/>
        </w:rPr>
        <w:t>ę w postępowaniu zastosowanie mają w</w:t>
      </w:r>
      <w:r w:rsidR="008333BF" w:rsidRPr="0019425B">
        <w:rPr>
          <w:rFonts w:ascii="Lato" w:hAnsi="Lato"/>
          <w:sz w:val="24"/>
          <w:szCs w:val="24"/>
        </w:rPr>
        <w:t> </w:t>
      </w:r>
      <w:r w:rsidRPr="0019425B">
        <w:rPr>
          <w:rFonts w:ascii="Lato" w:hAnsi="Lato"/>
          <w:sz w:val="24"/>
          <w:szCs w:val="24"/>
        </w:rPr>
        <w:t xml:space="preserve">szczególności przepisy rozporządzenia Ministra Rozwoju Pracy i Technologii z dnia 23 grudnia 2020 r. w sprawie podmiotowych środków dowodowych oraz innych dokumentów lub oświadczeń, jakich może żądać zamawiający od </w:t>
      </w:r>
      <w:r w:rsidR="00AA7514" w:rsidRPr="0019425B">
        <w:rPr>
          <w:rFonts w:ascii="Lato" w:hAnsi="Lato"/>
          <w:sz w:val="24"/>
          <w:szCs w:val="24"/>
        </w:rPr>
        <w:t>Wykonawc</w:t>
      </w:r>
      <w:r w:rsidRPr="0019425B">
        <w:rPr>
          <w:rFonts w:ascii="Lato" w:hAnsi="Lato"/>
          <w:sz w:val="24"/>
          <w:szCs w:val="24"/>
        </w:rPr>
        <w:t xml:space="preserve">y oraz rozporządzenia Prezesa Rady Ministrów z dnia </w:t>
      </w:r>
      <w:r w:rsidR="00904EAB" w:rsidRPr="0019425B">
        <w:rPr>
          <w:rFonts w:ascii="Lato" w:hAnsi="Lato"/>
          <w:sz w:val="24"/>
          <w:szCs w:val="24"/>
        </w:rPr>
        <w:t>30</w:t>
      </w:r>
      <w:r w:rsidRPr="0019425B">
        <w:rPr>
          <w:rFonts w:ascii="Lato" w:hAnsi="Lato"/>
          <w:sz w:val="24"/>
          <w:szCs w:val="24"/>
        </w:rPr>
        <w:t xml:space="preserve"> grudnia 2020 r. w sprawie sposobu sporządzania i</w:t>
      </w:r>
      <w:r w:rsidR="00B960A3" w:rsidRPr="0019425B">
        <w:rPr>
          <w:rFonts w:ascii="Lato" w:hAnsi="Lato"/>
          <w:sz w:val="24"/>
          <w:szCs w:val="24"/>
        </w:rPr>
        <w:t> </w:t>
      </w:r>
      <w:r w:rsidRPr="0019425B">
        <w:rPr>
          <w:rFonts w:ascii="Lato" w:hAnsi="Lato"/>
          <w:sz w:val="24"/>
          <w:szCs w:val="24"/>
        </w:rPr>
        <w:t>przekazywania informacji oraz wymagań technicznych dla dokumentów elektronicznych oraz środków komunikacji elektronicznej w postępowaniu o udzielenie zamówienia publicznego lub konkursie.</w:t>
      </w:r>
    </w:p>
    <w:p w14:paraId="1F79A601" w14:textId="22F72B4C" w:rsidR="002E1F88" w:rsidRPr="0019425B" w:rsidRDefault="002E1F88" w:rsidP="0019425B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7F44D973" w14:textId="503B9828" w:rsidR="00185CB4" w:rsidRPr="0019425B" w:rsidRDefault="00185CB4" w:rsidP="0019425B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>Poleganie na zasobach innych podmiotów:</w:t>
      </w:r>
    </w:p>
    <w:p w14:paraId="172467FE" w14:textId="77777777" w:rsidR="003B0F7B" w:rsidRPr="0019425B" w:rsidRDefault="003B0F7B" w:rsidP="0019425B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2140DD9C" w14:textId="70F38587" w:rsidR="00B26A93" w:rsidRPr="0019425B" w:rsidRDefault="00AA7514" w:rsidP="0019425B">
      <w:pPr>
        <w:pStyle w:val="Akapitzlist"/>
        <w:numPr>
          <w:ilvl w:val="1"/>
          <w:numId w:val="11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>Wykonawc</w:t>
      </w:r>
      <w:r w:rsidR="00B26A93" w:rsidRPr="0019425B">
        <w:rPr>
          <w:rFonts w:ascii="Lato" w:hAnsi="Lato"/>
          <w:sz w:val="24"/>
          <w:szCs w:val="24"/>
        </w:rPr>
        <w:t>a może w celu potwierdzenia spełniania warunków udziału w polegać na zdolnościach technicznych lub zawodowych podmiotów udostępniających zasoby, niezależnie od charakteru prawnego łączących go z nimi stosunków prawnych.</w:t>
      </w:r>
    </w:p>
    <w:p w14:paraId="53920CCA" w14:textId="148C29E3" w:rsidR="00B26A93" w:rsidRPr="0019425B" w:rsidRDefault="00B26A93" w:rsidP="0019425B">
      <w:pPr>
        <w:pStyle w:val="Akapitzlist"/>
        <w:numPr>
          <w:ilvl w:val="1"/>
          <w:numId w:val="11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 xml:space="preserve">W odniesieniu do warunków dotyczących doświadczenia, </w:t>
      </w:r>
      <w:r w:rsidR="00AA7514" w:rsidRPr="0019425B">
        <w:rPr>
          <w:rFonts w:ascii="Lato" w:hAnsi="Lato"/>
          <w:sz w:val="24"/>
          <w:szCs w:val="24"/>
        </w:rPr>
        <w:t>Wykonawc</w:t>
      </w:r>
      <w:r w:rsidRPr="0019425B">
        <w:rPr>
          <w:rFonts w:ascii="Lato" w:hAnsi="Lato"/>
          <w:sz w:val="24"/>
          <w:szCs w:val="24"/>
        </w:rPr>
        <w:t>y mogą polegać na zdolnościach podmiotów udostępniających zasoby, jeśli podmioty te wykonają świadczenie do realizacji którego te zdolności są wymagane.</w:t>
      </w:r>
    </w:p>
    <w:p w14:paraId="51B488BE" w14:textId="77777777" w:rsidR="00B960A3" w:rsidRPr="0019425B" w:rsidRDefault="00B960A3" w:rsidP="0019425B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25018111" w14:textId="1D7F3CE8" w:rsidR="00B26A93" w:rsidRPr="0019425B" w:rsidRDefault="00B26A93" w:rsidP="0019425B">
      <w:pPr>
        <w:pStyle w:val="Akapitzlist"/>
        <w:numPr>
          <w:ilvl w:val="1"/>
          <w:numId w:val="11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19425B">
        <w:rPr>
          <w:rFonts w:ascii="Lato" w:hAnsi="Lato"/>
          <w:b/>
          <w:sz w:val="24"/>
          <w:szCs w:val="24"/>
        </w:rPr>
        <w:tab/>
        <w:t xml:space="preserve">UWAGA: </w:t>
      </w:r>
      <w:r w:rsidR="00AA7514" w:rsidRPr="0019425B">
        <w:rPr>
          <w:rFonts w:ascii="Lato" w:hAnsi="Lato"/>
          <w:sz w:val="24"/>
          <w:szCs w:val="24"/>
        </w:rPr>
        <w:t>Wykonawc</w:t>
      </w:r>
      <w:r w:rsidRPr="0019425B">
        <w:rPr>
          <w:rFonts w:ascii="Lato" w:hAnsi="Lato"/>
          <w:sz w:val="24"/>
          <w:szCs w:val="24"/>
        </w:rPr>
        <w:t>a nie może, po upływie terminu składania ofert, powoływać się na zdolności lub sytuację podmiotów udostępniających zasoby, jeżeli na etapie składania ofert nie polegał on w danym zakresie na zdolnościach lub sytuacji podmiotów udostępniających zasoby</w:t>
      </w:r>
      <w:r w:rsidRPr="0019425B">
        <w:rPr>
          <w:rFonts w:ascii="Lato" w:hAnsi="Lato"/>
          <w:sz w:val="24"/>
          <w:szCs w:val="24"/>
          <w:vertAlign w:val="superscript"/>
        </w:rPr>
        <w:footnoteReference w:id="1"/>
      </w:r>
      <w:r w:rsidRPr="0019425B">
        <w:rPr>
          <w:rFonts w:ascii="Lato" w:hAnsi="Lato"/>
          <w:sz w:val="24"/>
          <w:szCs w:val="24"/>
        </w:rPr>
        <w:t>.</w:t>
      </w:r>
    </w:p>
    <w:p w14:paraId="7D11984E" w14:textId="77777777" w:rsidR="00820FC2" w:rsidRPr="0019425B" w:rsidRDefault="00820FC2" w:rsidP="0019425B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3F117BED" w14:textId="657A81AB" w:rsidR="00B26A93" w:rsidRPr="0019425B" w:rsidRDefault="00B26A93" w:rsidP="0019425B">
      <w:pPr>
        <w:tabs>
          <w:tab w:val="left" w:pos="0"/>
        </w:tabs>
        <w:spacing w:line="276" w:lineRule="auto"/>
        <w:jc w:val="both"/>
        <w:rPr>
          <w:rFonts w:ascii="Lato" w:hAnsi="Lato"/>
          <w:b/>
          <w:sz w:val="24"/>
          <w:szCs w:val="24"/>
        </w:rPr>
      </w:pPr>
      <w:r w:rsidRPr="0019425B">
        <w:rPr>
          <w:rFonts w:ascii="Lato" w:hAnsi="Lato"/>
          <w:b/>
          <w:sz w:val="24"/>
          <w:szCs w:val="24"/>
        </w:rPr>
        <w:t xml:space="preserve">INFORMACJA DLA </w:t>
      </w:r>
      <w:r w:rsidR="00AA7514" w:rsidRPr="0019425B">
        <w:rPr>
          <w:rFonts w:ascii="Lato" w:hAnsi="Lato"/>
          <w:b/>
          <w:sz w:val="24"/>
          <w:szCs w:val="24"/>
        </w:rPr>
        <w:t>WYKONAWC</w:t>
      </w:r>
      <w:r w:rsidRPr="0019425B">
        <w:rPr>
          <w:rFonts w:ascii="Lato" w:hAnsi="Lato"/>
          <w:b/>
          <w:sz w:val="24"/>
          <w:szCs w:val="24"/>
        </w:rPr>
        <w:t>ÓW WSPÓLNIE UBIEGAJĄCYCH SIĘ O UDZIELENIE ZAMÓWIENIA (SPÓŁKI CYWILNE/ KONSORCJA)</w:t>
      </w:r>
    </w:p>
    <w:p w14:paraId="76E9AE99" w14:textId="77777777" w:rsidR="00B26A93" w:rsidRPr="0019425B" w:rsidRDefault="00B26A93" w:rsidP="0019425B">
      <w:pPr>
        <w:tabs>
          <w:tab w:val="left" w:pos="0"/>
        </w:tabs>
        <w:spacing w:line="276" w:lineRule="auto"/>
        <w:jc w:val="both"/>
        <w:rPr>
          <w:rFonts w:ascii="Lato" w:hAnsi="Lato"/>
          <w:sz w:val="24"/>
          <w:szCs w:val="24"/>
        </w:rPr>
      </w:pPr>
    </w:p>
    <w:p w14:paraId="2A7F504E" w14:textId="30FAA42D" w:rsidR="00B26A93" w:rsidRPr="0019425B" w:rsidRDefault="00B26A93" w:rsidP="0019425B">
      <w:pPr>
        <w:pStyle w:val="Akapitzlist"/>
        <w:numPr>
          <w:ilvl w:val="1"/>
          <w:numId w:val="11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 xml:space="preserve"> </w:t>
      </w:r>
      <w:r w:rsidR="00AA7514" w:rsidRPr="0019425B">
        <w:rPr>
          <w:rFonts w:ascii="Lato" w:hAnsi="Lato"/>
          <w:sz w:val="24"/>
          <w:szCs w:val="24"/>
        </w:rPr>
        <w:t>Wykonawc</w:t>
      </w:r>
      <w:r w:rsidRPr="0019425B">
        <w:rPr>
          <w:rFonts w:ascii="Lato" w:hAnsi="Lato"/>
          <w:sz w:val="24"/>
          <w:szCs w:val="24"/>
        </w:rPr>
        <w:t xml:space="preserve">y mogą wspólnie ubiegać się o udzielenie zamówienia. W takim przypadku </w:t>
      </w:r>
      <w:r w:rsidR="00AA7514" w:rsidRPr="0019425B">
        <w:rPr>
          <w:rFonts w:ascii="Lato" w:hAnsi="Lato"/>
          <w:sz w:val="24"/>
          <w:szCs w:val="24"/>
        </w:rPr>
        <w:t>Wykonawc</w:t>
      </w:r>
      <w:r w:rsidRPr="0019425B">
        <w:rPr>
          <w:rFonts w:ascii="Lato" w:hAnsi="Lato"/>
          <w:sz w:val="24"/>
          <w:szCs w:val="24"/>
        </w:rPr>
        <w:t>y ustanawiają pełnomocnika do reprezentowania ich w</w:t>
      </w:r>
      <w:r w:rsidR="00B960A3" w:rsidRPr="0019425B">
        <w:rPr>
          <w:rFonts w:ascii="Lato" w:hAnsi="Lato"/>
          <w:sz w:val="24"/>
          <w:szCs w:val="24"/>
        </w:rPr>
        <w:t> </w:t>
      </w:r>
      <w:r w:rsidRPr="0019425B">
        <w:rPr>
          <w:rFonts w:ascii="Lato" w:hAnsi="Lato"/>
          <w:sz w:val="24"/>
          <w:szCs w:val="24"/>
        </w:rPr>
        <w:t>postępowaniu albo do reprezentowania i zawarcia umowy w sprawie zamówienia publicznego. Pełnomocnictwo</w:t>
      </w:r>
      <w:r w:rsidRPr="0019425B">
        <w:rPr>
          <w:rFonts w:ascii="Lato" w:hAnsi="Lato"/>
          <w:b/>
          <w:sz w:val="24"/>
          <w:szCs w:val="24"/>
        </w:rPr>
        <w:t xml:space="preserve"> </w:t>
      </w:r>
      <w:r w:rsidRPr="0019425B">
        <w:rPr>
          <w:rFonts w:ascii="Lato" w:hAnsi="Lato"/>
          <w:sz w:val="24"/>
          <w:szCs w:val="24"/>
        </w:rPr>
        <w:t xml:space="preserve">winno być załączone do oferty. </w:t>
      </w:r>
    </w:p>
    <w:p w14:paraId="39B95328" w14:textId="347EAC2C" w:rsidR="003B0F7B" w:rsidRPr="0019425B" w:rsidRDefault="00B26A93" w:rsidP="0019425B">
      <w:pPr>
        <w:pStyle w:val="Akapitzlist"/>
        <w:numPr>
          <w:ilvl w:val="1"/>
          <w:numId w:val="11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>Oświadczenia i dokumenty potwierdzające brak podstaw do wykluczenia z</w:t>
      </w:r>
      <w:r w:rsidR="00B960A3" w:rsidRPr="0019425B">
        <w:rPr>
          <w:rFonts w:ascii="Lato" w:hAnsi="Lato"/>
          <w:sz w:val="24"/>
          <w:szCs w:val="24"/>
        </w:rPr>
        <w:t> </w:t>
      </w:r>
      <w:r w:rsidRPr="0019425B">
        <w:rPr>
          <w:rFonts w:ascii="Lato" w:hAnsi="Lato"/>
          <w:sz w:val="24"/>
          <w:szCs w:val="24"/>
        </w:rPr>
        <w:t xml:space="preserve">postępowania składa każdy z </w:t>
      </w:r>
      <w:r w:rsidR="00AA7514" w:rsidRPr="0019425B">
        <w:rPr>
          <w:rFonts w:ascii="Lato" w:hAnsi="Lato"/>
          <w:sz w:val="24"/>
          <w:szCs w:val="24"/>
        </w:rPr>
        <w:t>Wykonawc</w:t>
      </w:r>
      <w:r w:rsidRPr="0019425B">
        <w:rPr>
          <w:rFonts w:ascii="Lato" w:hAnsi="Lato"/>
          <w:sz w:val="24"/>
          <w:szCs w:val="24"/>
        </w:rPr>
        <w:t>ów wspólnie ubiegających się o zamówienie</w:t>
      </w:r>
    </w:p>
    <w:p w14:paraId="66DAC548" w14:textId="77777777" w:rsidR="00820FC2" w:rsidRPr="0019425B" w:rsidRDefault="00820FC2" w:rsidP="0019425B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00838AA3" w14:textId="6384F40E" w:rsidR="00777313" w:rsidRPr="0019425B" w:rsidRDefault="006E33DD" w:rsidP="0019425B">
      <w:pPr>
        <w:pStyle w:val="Nagwek1"/>
        <w:tabs>
          <w:tab w:val="left" w:pos="709"/>
        </w:tabs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19425B">
        <w:rPr>
          <w:rFonts w:ascii="Lato" w:hAnsi="Lato"/>
          <w:w w:val="95"/>
          <w:sz w:val="24"/>
          <w:szCs w:val="24"/>
        </w:rPr>
        <w:t>8.</w:t>
      </w:r>
      <w:r w:rsidRPr="0019425B">
        <w:rPr>
          <w:rFonts w:ascii="Lato" w:hAnsi="Lato"/>
          <w:spacing w:val="-33"/>
          <w:w w:val="95"/>
          <w:sz w:val="24"/>
          <w:szCs w:val="24"/>
        </w:rPr>
        <w:t xml:space="preserve"> </w:t>
      </w:r>
      <w:r w:rsidRPr="0019425B">
        <w:rPr>
          <w:rFonts w:ascii="Lato" w:hAnsi="Lato"/>
          <w:sz w:val="24"/>
          <w:szCs w:val="24"/>
        </w:rPr>
        <w:t>INFORMACJE O SPOSOBIE POROZUMIEWANIA SIĘ ZAMAWIAJĄCEGO Z</w:t>
      </w:r>
      <w:r w:rsidR="0093509E" w:rsidRPr="0019425B">
        <w:rPr>
          <w:rFonts w:ascii="Lato" w:hAnsi="Lato"/>
          <w:sz w:val="24"/>
          <w:szCs w:val="24"/>
        </w:rPr>
        <w:t> </w:t>
      </w:r>
      <w:r w:rsidR="00AA7514" w:rsidRPr="0019425B">
        <w:rPr>
          <w:rFonts w:ascii="Lato" w:hAnsi="Lato"/>
          <w:sz w:val="24"/>
          <w:szCs w:val="24"/>
        </w:rPr>
        <w:t>WYKONAWC</w:t>
      </w:r>
      <w:r w:rsidRPr="0019425B">
        <w:rPr>
          <w:rFonts w:ascii="Lato" w:hAnsi="Lato"/>
          <w:sz w:val="24"/>
          <w:szCs w:val="24"/>
        </w:rPr>
        <w:t>AMI ORAZ</w:t>
      </w:r>
      <w:r w:rsidRPr="0019425B">
        <w:rPr>
          <w:rFonts w:ascii="Lato" w:hAnsi="Lato"/>
          <w:w w:val="95"/>
          <w:sz w:val="24"/>
          <w:szCs w:val="24"/>
        </w:rPr>
        <w:t xml:space="preserve"> </w:t>
      </w:r>
      <w:r w:rsidRPr="0019425B">
        <w:rPr>
          <w:rFonts w:ascii="Lato" w:hAnsi="Lato"/>
          <w:sz w:val="24"/>
          <w:szCs w:val="24"/>
        </w:rPr>
        <w:t>PRZEKAZYWANIA OŚWIADCZEŃ LUB</w:t>
      </w:r>
      <w:r w:rsidRPr="0019425B">
        <w:rPr>
          <w:rFonts w:ascii="Lato" w:hAnsi="Lato"/>
          <w:spacing w:val="-19"/>
          <w:sz w:val="24"/>
          <w:szCs w:val="24"/>
        </w:rPr>
        <w:t xml:space="preserve"> </w:t>
      </w:r>
      <w:r w:rsidRPr="0019425B">
        <w:rPr>
          <w:rFonts w:ascii="Lato" w:hAnsi="Lato"/>
          <w:sz w:val="24"/>
          <w:szCs w:val="24"/>
        </w:rPr>
        <w:t>DOKUMENTÓW</w:t>
      </w:r>
    </w:p>
    <w:p w14:paraId="2E1ED585" w14:textId="044797C4" w:rsidR="005939AD" w:rsidRPr="0019425B" w:rsidRDefault="005939AD" w:rsidP="0019425B">
      <w:pPr>
        <w:pStyle w:val="Akapitzlist"/>
        <w:numPr>
          <w:ilvl w:val="1"/>
          <w:numId w:val="10"/>
        </w:numPr>
        <w:tabs>
          <w:tab w:val="left" w:pos="0"/>
          <w:tab w:val="left" w:pos="709"/>
        </w:tabs>
        <w:spacing w:line="276" w:lineRule="auto"/>
        <w:ind w:left="0" w:firstLine="0"/>
        <w:rPr>
          <w:rFonts w:ascii="Lato" w:hAnsi="Lato"/>
          <w:bCs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 xml:space="preserve"> </w:t>
      </w:r>
      <w:r w:rsidRPr="0019425B">
        <w:rPr>
          <w:rFonts w:ascii="Lato" w:hAnsi="Lato"/>
          <w:bCs/>
          <w:sz w:val="24"/>
          <w:szCs w:val="24"/>
        </w:rPr>
        <w:t xml:space="preserve">Komunikacja w postępowaniu o udzielenie zamówienia i w konkursie, w tym składanie ofert, wniosków o dopuszczenie do udziału w postępowaniu lub konkursie, wymiana informacji oraz przekazywanie dokumentów lub oświadczeń między zamawiającym a </w:t>
      </w:r>
      <w:r w:rsidR="00AA7514" w:rsidRPr="0019425B">
        <w:rPr>
          <w:rFonts w:ascii="Lato" w:hAnsi="Lato"/>
          <w:bCs/>
          <w:sz w:val="24"/>
          <w:szCs w:val="24"/>
        </w:rPr>
        <w:t>Wykonawc</w:t>
      </w:r>
      <w:r w:rsidRPr="0019425B">
        <w:rPr>
          <w:rFonts w:ascii="Lato" w:hAnsi="Lato"/>
          <w:bCs/>
          <w:sz w:val="24"/>
          <w:szCs w:val="24"/>
        </w:rPr>
        <w:t xml:space="preserve">ą, z uwzględnieniem wyjątków określonych w ustawie </w:t>
      </w:r>
      <w:proofErr w:type="spellStart"/>
      <w:r w:rsidRPr="0019425B">
        <w:rPr>
          <w:rFonts w:ascii="Lato" w:hAnsi="Lato"/>
          <w:bCs/>
          <w:sz w:val="24"/>
          <w:szCs w:val="24"/>
        </w:rPr>
        <w:t>p.z.p</w:t>
      </w:r>
      <w:proofErr w:type="spellEnd"/>
      <w:r w:rsidRPr="0019425B">
        <w:rPr>
          <w:rFonts w:ascii="Lato" w:hAnsi="Lato"/>
          <w:bCs/>
          <w:sz w:val="24"/>
          <w:szCs w:val="24"/>
        </w:rPr>
        <w:t>., odbywa się przy użyciu środków komunikacji elektronicznej. Przez środki komunikacji elektronicznej rozumie się środki komunikacji elektronicznej zdefiniowane w ustawie z</w:t>
      </w:r>
      <w:r w:rsidR="00B960A3" w:rsidRPr="0019425B">
        <w:rPr>
          <w:rFonts w:ascii="Lato" w:hAnsi="Lato"/>
          <w:bCs/>
          <w:sz w:val="24"/>
          <w:szCs w:val="24"/>
        </w:rPr>
        <w:t> </w:t>
      </w:r>
      <w:r w:rsidRPr="0019425B">
        <w:rPr>
          <w:rFonts w:ascii="Lato" w:hAnsi="Lato"/>
          <w:bCs/>
          <w:sz w:val="24"/>
          <w:szCs w:val="24"/>
        </w:rPr>
        <w:t xml:space="preserve">dnia 18 lipca 2002 r. o świadczeniu usług drogą elektroniczną (Dz. U. z 2019 r. poz. 123 </w:t>
      </w:r>
      <w:r w:rsidRPr="0019425B">
        <w:rPr>
          <w:rFonts w:ascii="Lato" w:hAnsi="Lato"/>
          <w:bCs/>
          <w:sz w:val="24"/>
          <w:szCs w:val="24"/>
        </w:rPr>
        <w:lastRenderedPageBreak/>
        <w:t>i</w:t>
      </w:r>
      <w:r w:rsidR="00B960A3" w:rsidRPr="0019425B">
        <w:rPr>
          <w:rFonts w:ascii="Lato" w:hAnsi="Lato"/>
          <w:bCs/>
          <w:sz w:val="24"/>
          <w:szCs w:val="24"/>
        </w:rPr>
        <w:t> </w:t>
      </w:r>
      <w:r w:rsidRPr="0019425B">
        <w:rPr>
          <w:rFonts w:ascii="Lato" w:hAnsi="Lato"/>
          <w:bCs/>
          <w:sz w:val="24"/>
          <w:szCs w:val="24"/>
        </w:rPr>
        <w:t xml:space="preserve">730). </w:t>
      </w:r>
    </w:p>
    <w:p w14:paraId="6FF21C44" w14:textId="7F48E007" w:rsidR="005939AD" w:rsidRPr="0019425B" w:rsidRDefault="005939AD" w:rsidP="0019425B">
      <w:pPr>
        <w:pStyle w:val="Akapitzlist"/>
        <w:numPr>
          <w:ilvl w:val="1"/>
          <w:numId w:val="10"/>
        </w:numPr>
        <w:tabs>
          <w:tab w:val="left" w:pos="0"/>
          <w:tab w:val="left" w:pos="709"/>
        </w:tabs>
        <w:spacing w:line="276" w:lineRule="auto"/>
        <w:ind w:left="0" w:firstLine="0"/>
        <w:rPr>
          <w:rFonts w:ascii="Lato" w:hAnsi="Lato"/>
          <w:bCs/>
          <w:sz w:val="24"/>
          <w:szCs w:val="24"/>
        </w:rPr>
      </w:pPr>
      <w:r w:rsidRPr="0019425B">
        <w:rPr>
          <w:rFonts w:ascii="Lato" w:hAnsi="Lato"/>
          <w:bCs/>
          <w:sz w:val="24"/>
          <w:szCs w:val="24"/>
        </w:rPr>
        <w:tab/>
        <w:t xml:space="preserve">Ofertę, oświadczenia, o których mowa w art. 125 ust. 1 </w:t>
      </w:r>
      <w:proofErr w:type="spellStart"/>
      <w:r w:rsidRPr="0019425B">
        <w:rPr>
          <w:rFonts w:ascii="Lato" w:hAnsi="Lato"/>
          <w:bCs/>
          <w:sz w:val="24"/>
          <w:szCs w:val="24"/>
        </w:rPr>
        <w:t>p.z.p</w:t>
      </w:r>
      <w:proofErr w:type="spellEnd"/>
      <w:r w:rsidRPr="0019425B">
        <w:rPr>
          <w:rFonts w:ascii="Lato" w:hAnsi="Lato"/>
          <w:bCs/>
          <w:sz w:val="24"/>
          <w:szCs w:val="24"/>
        </w:rPr>
        <w:t>., podmiotowe środki dowodowe, pełnomocnictwa, zobowiązanie podmiotu udostępniającego zasoby sporządza się w postaci elektronicznej, w ogólnie dostępnych formatach danych, w</w:t>
      </w:r>
      <w:r w:rsidR="00B960A3" w:rsidRPr="0019425B">
        <w:rPr>
          <w:rFonts w:ascii="Lato" w:hAnsi="Lato"/>
          <w:bCs/>
          <w:sz w:val="24"/>
          <w:szCs w:val="24"/>
        </w:rPr>
        <w:t> </w:t>
      </w:r>
      <w:r w:rsidRPr="0019425B">
        <w:rPr>
          <w:rFonts w:ascii="Lato" w:hAnsi="Lato"/>
          <w:bCs/>
          <w:sz w:val="24"/>
          <w:szCs w:val="24"/>
        </w:rPr>
        <w:t>szczególności w</w:t>
      </w:r>
      <w:r w:rsidR="008333BF" w:rsidRPr="0019425B">
        <w:rPr>
          <w:rFonts w:ascii="Lato" w:hAnsi="Lato"/>
          <w:bCs/>
          <w:sz w:val="24"/>
          <w:szCs w:val="24"/>
        </w:rPr>
        <w:t> </w:t>
      </w:r>
      <w:r w:rsidRPr="0019425B">
        <w:rPr>
          <w:rFonts w:ascii="Lato" w:hAnsi="Lato"/>
          <w:bCs/>
          <w:sz w:val="24"/>
          <w:szCs w:val="24"/>
        </w:rPr>
        <w:t>formatach .txt, .rtf, .pdf, .</w:t>
      </w:r>
      <w:proofErr w:type="spellStart"/>
      <w:r w:rsidRPr="0019425B">
        <w:rPr>
          <w:rFonts w:ascii="Lato" w:hAnsi="Lato"/>
          <w:bCs/>
          <w:sz w:val="24"/>
          <w:szCs w:val="24"/>
        </w:rPr>
        <w:t>doc</w:t>
      </w:r>
      <w:proofErr w:type="spellEnd"/>
      <w:r w:rsidRPr="0019425B">
        <w:rPr>
          <w:rFonts w:ascii="Lato" w:hAnsi="Lato"/>
          <w:bCs/>
          <w:sz w:val="24"/>
          <w:szCs w:val="24"/>
        </w:rPr>
        <w:t>, .</w:t>
      </w:r>
      <w:proofErr w:type="spellStart"/>
      <w:r w:rsidRPr="0019425B">
        <w:rPr>
          <w:rFonts w:ascii="Lato" w:hAnsi="Lato"/>
          <w:bCs/>
          <w:sz w:val="24"/>
          <w:szCs w:val="24"/>
        </w:rPr>
        <w:t>docx</w:t>
      </w:r>
      <w:proofErr w:type="spellEnd"/>
      <w:r w:rsidRPr="0019425B">
        <w:rPr>
          <w:rFonts w:ascii="Lato" w:hAnsi="Lato"/>
          <w:bCs/>
          <w:sz w:val="24"/>
          <w:szCs w:val="24"/>
        </w:rPr>
        <w:t>, .</w:t>
      </w:r>
      <w:proofErr w:type="spellStart"/>
      <w:r w:rsidRPr="0019425B">
        <w:rPr>
          <w:rFonts w:ascii="Lato" w:hAnsi="Lato"/>
          <w:bCs/>
          <w:sz w:val="24"/>
          <w:szCs w:val="24"/>
        </w:rPr>
        <w:t>odt</w:t>
      </w:r>
      <w:proofErr w:type="spellEnd"/>
      <w:r w:rsidRPr="0019425B">
        <w:rPr>
          <w:rFonts w:ascii="Lato" w:hAnsi="Lato"/>
          <w:bCs/>
          <w:sz w:val="24"/>
          <w:szCs w:val="24"/>
          <w:vertAlign w:val="superscript"/>
        </w:rPr>
        <w:footnoteReference w:id="2"/>
      </w:r>
      <w:r w:rsidRPr="0019425B">
        <w:rPr>
          <w:rFonts w:ascii="Lato" w:hAnsi="Lato"/>
          <w:bCs/>
          <w:sz w:val="24"/>
          <w:szCs w:val="24"/>
        </w:rPr>
        <w:t>. Ofertę, a także oświadczenie o jakim mowa w</w:t>
      </w:r>
      <w:r w:rsidR="00A944B2" w:rsidRPr="0019425B">
        <w:rPr>
          <w:rFonts w:ascii="Lato" w:hAnsi="Lato"/>
          <w:bCs/>
          <w:sz w:val="24"/>
          <w:szCs w:val="24"/>
        </w:rPr>
        <w:t> </w:t>
      </w:r>
      <w:r w:rsidRPr="0019425B">
        <w:rPr>
          <w:rFonts w:ascii="Lato" w:hAnsi="Lato"/>
          <w:bCs/>
          <w:sz w:val="24"/>
          <w:szCs w:val="24"/>
        </w:rPr>
        <w:t xml:space="preserve">Rozdziale </w:t>
      </w:r>
      <w:r w:rsidR="00820FC2" w:rsidRPr="0019425B">
        <w:rPr>
          <w:rFonts w:ascii="Lato" w:hAnsi="Lato"/>
          <w:bCs/>
          <w:sz w:val="24"/>
          <w:szCs w:val="24"/>
        </w:rPr>
        <w:t>7</w:t>
      </w:r>
      <w:r w:rsidRPr="0019425B">
        <w:rPr>
          <w:rFonts w:ascii="Lato" w:hAnsi="Lato"/>
          <w:bCs/>
          <w:sz w:val="24"/>
          <w:szCs w:val="24"/>
        </w:rPr>
        <w:t xml:space="preserve"> ust. 1 SWZ składa się, </w:t>
      </w:r>
      <w:r w:rsidRPr="0019425B">
        <w:rPr>
          <w:rFonts w:ascii="Lato" w:hAnsi="Lato"/>
          <w:b/>
          <w:sz w:val="24"/>
          <w:szCs w:val="24"/>
        </w:rPr>
        <w:t>pod rygorem nieważności,</w:t>
      </w:r>
      <w:r w:rsidRPr="0019425B">
        <w:rPr>
          <w:rFonts w:ascii="Lato" w:hAnsi="Lato"/>
          <w:bCs/>
          <w:sz w:val="24"/>
          <w:szCs w:val="24"/>
        </w:rPr>
        <w:t xml:space="preserve"> w formie elektronicznej lub w postaci elektronicznej opatrzonej podpisem zaufanym lub podpisem osobistym</w:t>
      </w:r>
      <w:r w:rsidRPr="0019425B">
        <w:rPr>
          <w:rFonts w:ascii="Lato" w:hAnsi="Lato"/>
          <w:bCs/>
          <w:sz w:val="24"/>
          <w:szCs w:val="24"/>
          <w:vertAlign w:val="superscript"/>
        </w:rPr>
        <w:footnoteReference w:id="3"/>
      </w:r>
      <w:r w:rsidRPr="0019425B">
        <w:rPr>
          <w:rFonts w:ascii="Lato" w:hAnsi="Lato"/>
          <w:bCs/>
          <w:sz w:val="24"/>
          <w:szCs w:val="24"/>
        </w:rPr>
        <w:t xml:space="preserve">. </w:t>
      </w:r>
    </w:p>
    <w:p w14:paraId="6A9DED5B" w14:textId="18A6740F" w:rsidR="00A0633F" w:rsidRPr="0019425B" w:rsidRDefault="00A0633F" w:rsidP="0019425B">
      <w:pPr>
        <w:pStyle w:val="Akapitzlist"/>
        <w:numPr>
          <w:ilvl w:val="1"/>
          <w:numId w:val="10"/>
        </w:numPr>
        <w:tabs>
          <w:tab w:val="left" w:pos="0"/>
          <w:tab w:val="left" w:pos="709"/>
        </w:tabs>
        <w:spacing w:line="276" w:lineRule="auto"/>
        <w:ind w:left="0" w:firstLine="0"/>
        <w:rPr>
          <w:rFonts w:ascii="Lato" w:hAnsi="Lato"/>
          <w:bCs/>
          <w:sz w:val="24"/>
          <w:szCs w:val="24"/>
        </w:rPr>
      </w:pPr>
      <w:r w:rsidRPr="0019425B">
        <w:rPr>
          <w:rFonts w:ascii="Lato" w:hAnsi="Lato"/>
          <w:bCs/>
          <w:sz w:val="24"/>
          <w:szCs w:val="24"/>
        </w:rPr>
        <w:t xml:space="preserve">Zawiadomienia, oświadczenia, wnioski lub informacje </w:t>
      </w:r>
      <w:r w:rsidR="00AA7514" w:rsidRPr="0019425B">
        <w:rPr>
          <w:rFonts w:ascii="Lato" w:hAnsi="Lato"/>
          <w:bCs/>
          <w:sz w:val="24"/>
          <w:szCs w:val="24"/>
        </w:rPr>
        <w:t>Wykonawc</w:t>
      </w:r>
      <w:r w:rsidRPr="0019425B">
        <w:rPr>
          <w:rFonts w:ascii="Lato" w:hAnsi="Lato"/>
          <w:bCs/>
          <w:sz w:val="24"/>
          <w:szCs w:val="24"/>
        </w:rPr>
        <w:t>y przekazują:</w:t>
      </w:r>
    </w:p>
    <w:p w14:paraId="459E27E3" w14:textId="4D264295" w:rsidR="00A0633F" w:rsidRPr="0019425B" w:rsidRDefault="00A0633F" w:rsidP="0019425B">
      <w:pPr>
        <w:pStyle w:val="Akapitzlist"/>
        <w:numPr>
          <w:ilvl w:val="2"/>
          <w:numId w:val="28"/>
        </w:numPr>
        <w:tabs>
          <w:tab w:val="left" w:pos="0"/>
          <w:tab w:val="left" w:pos="720"/>
        </w:tabs>
        <w:spacing w:line="276" w:lineRule="auto"/>
        <w:ind w:left="709"/>
        <w:rPr>
          <w:rFonts w:ascii="Lato" w:hAnsi="Lato"/>
          <w:bCs/>
          <w:sz w:val="24"/>
          <w:szCs w:val="24"/>
        </w:rPr>
      </w:pPr>
      <w:r w:rsidRPr="0019425B">
        <w:rPr>
          <w:rFonts w:ascii="Lato" w:hAnsi="Lato"/>
          <w:bCs/>
          <w:sz w:val="24"/>
          <w:szCs w:val="24"/>
        </w:rPr>
        <w:t>drogą elektroniczną za pośrednictwem:</w:t>
      </w:r>
      <w:r w:rsidR="00637844">
        <w:rPr>
          <w:rFonts w:ascii="Lato" w:hAnsi="Lato"/>
          <w:bCs/>
          <w:sz w:val="24"/>
          <w:szCs w:val="24"/>
        </w:rPr>
        <w:t>00</w:t>
      </w:r>
    </w:p>
    <w:p w14:paraId="47A7BA03" w14:textId="52E811E2" w:rsidR="00A0633F" w:rsidRPr="0019425B" w:rsidRDefault="00A0633F" w:rsidP="0019425B">
      <w:pPr>
        <w:tabs>
          <w:tab w:val="left" w:pos="0"/>
          <w:tab w:val="left" w:pos="720"/>
        </w:tabs>
        <w:spacing w:line="276" w:lineRule="auto"/>
        <w:ind w:left="709"/>
        <w:jc w:val="both"/>
        <w:rPr>
          <w:rStyle w:val="Hipercze"/>
          <w:rFonts w:ascii="Lato" w:eastAsiaTheme="minorHAnsi" w:hAnsi="Lato" w:cstheme="minorBidi"/>
          <w:b/>
          <w:sz w:val="24"/>
          <w:szCs w:val="24"/>
          <w:lang w:val="pl" w:eastAsia="en-US" w:bidi="ar-SA"/>
        </w:rPr>
      </w:pPr>
      <w:r w:rsidRPr="0019425B">
        <w:rPr>
          <w:rFonts w:ascii="Lato" w:hAnsi="Lato"/>
          <w:bCs/>
          <w:sz w:val="24"/>
          <w:szCs w:val="24"/>
        </w:rPr>
        <w:t xml:space="preserve">- poczty elektronicznej pod adresem: </w:t>
      </w:r>
      <w:hyperlink r:id="rId12" w:history="1">
        <w:r w:rsidRPr="0019425B">
          <w:rPr>
            <w:rStyle w:val="Hipercze"/>
            <w:rFonts w:ascii="Lato" w:eastAsiaTheme="minorHAnsi" w:hAnsi="Lato" w:cstheme="minorBidi"/>
            <w:b/>
            <w:sz w:val="24"/>
            <w:szCs w:val="24"/>
            <w:lang w:val="pl" w:eastAsia="en-US" w:bidi="ar-SA"/>
          </w:rPr>
          <w:t>zamowienia@magurskipn.pl</w:t>
        </w:r>
      </w:hyperlink>
    </w:p>
    <w:p w14:paraId="5F38EBCC" w14:textId="5D2F4742" w:rsidR="00A0633F" w:rsidRPr="0019425B" w:rsidRDefault="00B960A3" w:rsidP="0019425B">
      <w:pPr>
        <w:pStyle w:val="Akapitzlist"/>
        <w:tabs>
          <w:tab w:val="left" w:pos="0"/>
          <w:tab w:val="left" w:pos="720"/>
        </w:tabs>
        <w:spacing w:line="276" w:lineRule="auto"/>
        <w:ind w:left="709"/>
        <w:rPr>
          <w:rFonts w:ascii="Lato" w:hAnsi="Lato"/>
          <w:bCs/>
          <w:sz w:val="24"/>
          <w:szCs w:val="24"/>
        </w:rPr>
      </w:pPr>
      <w:r w:rsidRPr="0019425B">
        <w:rPr>
          <w:rFonts w:ascii="Lato" w:hAnsi="Lato"/>
          <w:bCs/>
          <w:sz w:val="24"/>
          <w:szCs w:val="24"/>
        </w:rPr>
        <w:t xml:space="preserve">        </w:t>
      </w:r>
      <w:r w:rsidR="00A0633F" w:rsidRPr="0019425B">
        <w:rPr>
          <w:rFonts w:ascii="Lato" w:hAnsi="Lato"/>
          <w:bCs/>
          <w:sz w:val="24"/>
          <w:szCs w:val="24"/>
        </w:rPr>
        <w:t xml:space="preserve">- </w:t>
      </w:r>
      <w:proofErr w:type="spellStart"/>
      <w:r w:rsidR="00A0633F" w:rsidRPr="0019425B">
        <w:rPr>
          <w:rFonts w:ascii="Lato" w:hAnsi="Lato"/>
          <w:bCs/>
          <w:sz w:val="24"/>
          <w:szCs w:val="24"/>
        </w:rPr>
        <w:t>ePUAPu</w:t>
      </w:r>
      <w:proofErr w:type="spellEnd"/>
      <w:r w:rsidR="00A0633F" w:rsidRPr="0019425B">
        <w:rPr>
          <w:rFonts w:ascii="Lato" w:hAnsi="Lato"/>
          <w:bCs/>
          <w:sz w:val="24"/>
          <w:szCs w:val="24"/>
        </w:rPr>
        <w:t xml:space="preserve">, dostępnego pod adresem: </w:t>
      </w:r>
      <w:hyperlink r:id="rId13" w:history="1">
        <w:r w:rsidR="00A0633F" w:rsidRPr="0019425B">
          <w:rPr>
            <w:rStyle w:val="Hipercze"/>
            <w:rFonts w:ascii="Lato" w:eastAsiaTheme="minorHAnsi" w:hAnsi="Lato" w:cstheme="minorBidi"/>
            <w:b/>
            <w:sz w:val="24"/>
            <w:szCs w:val="24"/>
            <w:lang w:val="pl" w:eastAsia="en-US" w:bidi="ar-SA"/>
          </w:rPr>
          <w:t>https://epuap.gov.pl/wps/portal</w:t>
        </w:r>
      </w:hyperlink>
    </w:p>
    <w:p w14:paraId="0897EBE5" w14:textId="7E366E95" w:rsidR="00A0633F" w:rsidRPr="0019425B" w:rsidRDefault="00A0633F" w:rsidP="0019425B">
      <w:pPr>
        <w:pStyle w:val="Akapitzlist"/>
        <w:numPr>
          <w:ilvl w:val="2"/>
          <w:numId w:val="28"/>
        </w:numPr>
        <w:tabs>
          <w:tab w:val="left" w:pos="0"/>
          <w:tab w:val="left" w:pos="720"/>
        </w:tabs>
        <w:spacing w:line="276" w:lineRule="auto"/>
        <w:ind w:left="709"/>
        <w:jc w:val="left"/>
        <w:rPr>
          <w:rFonts w:ascii="Lato" w:hAnsi="Lato"/>
          <w:bCs/>
          <w:sz w:val="24"/>
          <w:szCs w:val="24"/>
        </w:rPr>
      </w:pPr>
      <w:r w:rsidRPr="0019425B">
        <w:rPr>
          <w:rFonts w:ascii="Lato" w:hAnsi="Lato"/>
          <w:bCs/>
          <w:sz w:val="24"/>
          <w:szCs w:val="24"/>
        </w:rPr>
        <w:t>poprzez Platformę</w:t>
      </w:r>
      <w:r w:rsidRPr="0019425B">
        <w:rPr>
          <w:rFonts w:ascii="Lato" w:hAnsi="Lato"/>
          <w:sz w:val="24"/>
          <w:szCs w:val="24"/>
        </w:rPr>
        <w:t xml:space="preserve"> </w:t>
      </w:r>
      <w:proofErr w:type="spellStart"/>
      <w:r w:rsidRPr="0019425B">
        <w:rPr>
          <w:rFonts w:ascii="Lato" w:hAnsi="Lato"/>
          <w:bCs/>
          <w:sz w:val="24"/>
          <w:szCs w:val="24"/>
        </w:rPr>
        <w:t>miniPortal</w:t>
      </w:r>
      <w:proofErr w:type="spellEnd"/>
      <w:r w:rsidRPr="0019425B">
        <w:rPr>
          <w:rFonts w:ascii="Lato" w:hAnsi="Lato"/>
          <w:bCs/>
          <w:sz w:val="24"/>
          <w:szCs w:val="24"/>
        </w:rPr>
        <w:t xml:space="preserve"> , dostępną pod adresem: </w:t>
      </w:r>
      <w:hyperlink r:id="rId14" w:history="1">
        <w:r w:rsidRPr="0019425B">
          <w:rPr>
            <w:rStyle w:val="Hipercze"/>
            <w:rFonts w:ascii="Lato" w:eastAsiaTheme="minorHAnsi" w:hAnsi="Lato" w:cstheme="minorBidi"/>
            <w:b/>
            <w:sz w:val="24"/>
            <w:szCs w:val="24"/>
            <w:lang w:val="pl" w:eastAsia="en-US" w:bidi="ar-SA"/>
          </w:rPr>
          <w:t>https://miniportal.uzp.gov.pl/</w:t>
        </w:r>
      </w:hyperlink>
    </w:p>
    <w:p w14:paraId="7B5EB040" w14:textId="5054A40E" w:rsidR="00A0633F" w:rsidRPr="0019425B" w:rsidRDefault="00AA7514" w:rsidP="0019425B">
      <w:pPr>
        <w:pStyle w:val="Akapitzlist"/>
        <w:numPr>
          <w:ilvl w:val="1"/>
          <w:numId w:val="10"/>
        </w:numPr>
        <w:tabs>
          <w:tab w:val="left" w:pos="0"/>
          <w:tab w:val="left" w:pos="709"/>
        </w:tabs>
        <w:spacing w:line="276" w:lineRule="auto"/>
        <w:ind w:left="0" w:firstLine="0"/>
        <w:rPr>
          <w:rFonts w:ascii="Lato" w:hAnsi="Lato"/>
          <w:bCs/>
          <w:sz w:val="24"/>
          <w:szCs w:val="24"/>
        </w:rPr>
      </w:pPr>
      <w:r w:rsidRPr="0019425B">
        <w:rPr>
          <w:rFonts w:ascii="Lato" w:hAnsi="Lato"/>
          <w:bCs/>
          <w:sz w:val="24"/>
          <w:szCs w:val="24"/>
        </w:rPr>
        <w:t>Wykonawc</w:t>
      </w:r>
      <w:r w:rsidR="00A0633F" w:rsidRPr="0019425B">
        <w:rPr>
          <w:rFonts w:ascii="Lato" w:hAnsi="Lato"/>
          <w:bCs/>
          <w:sz w:val="24"/>
          <w:szCs w:val="24"/>
        </w:rPr>
        <w:t xml:space="preserve">a zamierzający wziąć udział w postępowaniu o udzielenie zamówienia publicznego, musi posiadać konto na </w:t>
      </w:r>
      <w:proofErr w:type="spellStart"/>
      <w:r w:rsidR="00A0633F" w:rsidRPr="0019425B">
        <w:rPr>
          <w:rFonts w:ascii="Lato" w:hAnsi="Lato"/>
          <w:bCs/>
          <w:sz w:val="24"/>
          <w:szCs w:val="24"/>
        </w:rPr>
        <w:t>ePUAP</w:t>
      </w:r>
      <w:proofErr w:type="spellEnd"/>
      <w:r w:rsidR="00A0633F" w:rsidRPr="0019425B">
        <w:rPr>
          <w:rFonts w:ascii="Lato" w:hAnsi="Lato"/>
          <w:bCs/>
          <w:sz w:val="24"/>
          <w:szCs w:val="24"/>
        </w:rPr>
        <w:t xml:space="preserve">. </w:t>
      </w:r>
      <w:r w:rsidRPr="0019425B">
        <w:rPr>
          <w:rFonts w:ascii="Lato" w:hAnsi="Lato"/>
          <w:bCs/>
          <w:sz w:val="24"/>
          <w:szCs w:val="24"/>
        </w:rPr>
        <w:t>Wykonawc</w:t>
      </w:r>
      <w:r w:rsidR="00A0633F" w:rsidRPr="0019425B">
        <w:rPr>
          <w:rFonts w:ascii="Lato" w:hAnsi="Lato"/>
          <w:bCs/>
          <w:sz w:val="24"/>
          <w:szCs w:val="24"/>
        </w:rPr>
        <w:t xml:space="preserve">a posiadający konto na </w:t>
      </w:r>
      <w:proofErr w:type="spellStart"/>
      <w:r w:rsidR="00A0633F" w:rsidRPr="0019425B">
        <w:rPr>
          <w:rFonts w:ascii="Lato" w:hAnsi="Lato"/>
          <w:bCs/>
          <w:sz w:val="24"/>
          <w:szCs w:val="24"/>
        </w:rPr>
        <w:t>ePUAP</w:t>
      </w:r>
      <w:proofErr w:type="spellEnd"/>
      <w:r w:rsidR="00A0633F" w:rsidRPr="0019425B">
        <w:rPr>
          <w:rFonts w:ascii="Lato" w:hAnsi="Lato"/>
          <w:bCs/>
          <w:sz w:val="24"/>
          <w:szCs w:val="24"/>
        </w:rPr>
        <w:t xml:space="preserve"> ma dostęp do następujących formularzy</w:t>
      </w:r>
      <w:bookmarkStart w:id="9" w:name="_Hlk69217706"/>
      <w:r w:rsidR="00A0633F" w:rsidRPr="0019425B">
        <w:rPr>
          <w:rFonts w:ascii="Lato" w:hAnsi="Lato"/>
          <w:bCs/>
          <w:sz w:val="24"/>
          <w:szCs w:val="24"/>
        </w:rPr>
        <w:t xml:space="preserve">: „Formularz do złożenia, zmiany, wycofania oferty lub wniosku” </w:t>
      </w:r>
      <w:bookmarkEnd w:id="9"/>
      <w:r w:rsidR="00A0633F" w:rsidRPr="0019425B">
        <w:rPr>
          <w:rFonts w:ascii="Lato" w:hAnsi="Lato"/>
          <w:bCs/>
          <w:sz w:val="24"/>
          <w:szCs w:val="24"/>
        </w:rPr>
        <w:t>oraz do „Formularza do komunikacji”.</w:t>
      </w:r>
      <w:r w:rsidR="00291008" w:rsidRPr="0019425B">
        <w:rPr>
          <w:rFonts w:ascii="Lato" w:hAnsi="Lato"/>
          <w:bCs/>
          <w:sz w:val="24"/>
          <w:szCs w:val="24"/>
        </w:rPr>
        <w:t xml:space="preserve"> </w:t>
      </w:r>
      <w:r w:rsidR="00291008" w:rsidRPr="0019425B">
        <w:rPr>
          <w:rFonts w:ascii="Lato" w:hAnsi="Lato"/>
          <w:b/>
          <w:sz w:val="24"/>
          <w:szCs w:val="24"/>
        </w:rPr>
        <w:t>Uwaga!!</w:t>
      </w:r>
      <w:r w:rsidR="00291008" w:rsidRPr="0019425B">
        <w:rPr>
          <w:rFonts w:ascii="Lato" w:hAnsi="Lato"/>
          <w:bCs/>
          <w:sz w:val="24"/>
          <w:szCs w:val="24"/>
        </w:rPr>
        <w:t xml:space="preserve"> Podpisem elektronicznym o</w:t>
      </w:r>
      <w:r w:rsidR="00A944B2" w:rsidRPr="0019425B">
        <w:rPr>
          <w:rFonts w:ascii="Lato" w:hAnsi="Lato"/>
          <w:bCs/>
          <w:sz w:val="24"/>
          <w:szCs w:val="24"/>
        </w:rPr>
        <w:t> </w:t>
      </w:r>
      <w:r w:rsidR="00291008" w:rsidRPr="0019425B">
        <w:rPr>
          <w:rFonts w:ascii="Lato" w:hAnsi="Lato"/>
          <w:bCs/>
          <w:sz w:val="24"/>
          <w:szCs w:val="24"/>
        </w:rPr>
        <w:t>którym mowa w pkt. 8.2 oraz 11.2.2. podpisujemy bezpośrednio pliki z ofertą, załącznikami do oferty, a nie jedynie formularz do złożenia, zmiany, wycofania oferty lub wniosku.</w:t>
      </w:r>
    </w:p>
    <w:p w14:paraId="601C94DF" w14:textId="7A94B8D2" w:rsidR="00A0633F" w:rsidRPr="0019425B" w:rsidRDefault="00A0633F" w:rsidP="0019425B">
      <w:pPr>
        <w:pStyle w:val="Akapitzlist"/>
        <w:numPr>
          <w:ilvl w:val="1"/>
          <w:numId w:val="10"/>
        </w:numPr>
        <w:tabs>
          <w:tab w:val="left" w:pos="0"/>
          <w:tab w:val="left" w:pos="709"/>
        </w:tabs>
        <w:spacing w:line="276" w:lineRule="auto"/>
        <w:ind w:left="0" w:firstLine="0"/>
        <w:rPr>
          <w:rFonts w:ascii="Lato" w:hAnsi="Lato"/>
          <w:bCs/>
          <w:sz w:val="24"/>
          <w:szCs w:val="24"/>
        </w:rPr>
      </w:pPr>
      <w:r w:rsidRPr="0019425B">
        <w:rPr>
          <w:rFonts w:ascii="Lato" w:hAnsi="Lato"/>
          <w:bCs/>
          <w:sz w:val="24"/>
          <w:szCs w:val="24"/>
        </w:rPr>
        <w:t xml:space="preserve"> Wymagania techniczne i organizacyjne wysyłania i odbierania dokumentów elektronicznych, elektronicznych kopii dokumentów i oświadczeń oraz informacji przekazywanych przy ich użyciu opisane zostały w Regulaminie korzystania z systemu </w:t>
      </w:r>
      <w:proofErr w:type="spellStart"/>
      <w:r w:rsidRPr="0019425B">
        <w:rPr>
          <w:rFonts w:ascii="Lato" w:hAnsi="Lato"/>
          <w:bCs/>
          <w:sz w:val="24"/>
          <w:szCs w:val="24"/>
        </w:rPr>
        <w:t>miniPortal</w:t>
      </w:r>
      <w:proofErr w:type="spellEnd"/>
      <w:r w:rsidRPr="0019425B">
        <w:rPr>
          <w:rFonts w:ascii="Lato" w:hAnsi="Lato"/>
          <w:bCs/>
          <w:sz w:val="24"/>
          <w:szCs w:val="24"/>
        </w:rPr>
        <w:t xml:space="preserve"> </w:t>
      </w:r>
      <w:r w:rsidR="007E25FD" w:rsidRPr="0019425B">
        <w:rPr>
          <w:rFonts w:ascii="Lato" w:hAnsi="Lato"/>
          <w:bCs/>
          <w:sz w:val="24"/>
          <w:szCs w:val="24"/>
        </w:rPr>
        <w:t>(</w:t>
      </w:r>
      <w:hyperlink r:id="rId15" w:history="1">
        <w:r w:rsidR="007E25FD" w:rsidRPr="0019425B">
          <w:rPr>
            <w:rStyle w:val="Hipercze"/>
            <w:rFonts w:ascii="Lato" w:hAnsi="Lato"/>
            <w:sz w:val="24"/>
            <w:szCs w:val="24"/>
          </w:rPr>
          <w:t>Microsoft Word - Instrukcja uÅ¼ytkownika systemu miniPortal-ePUAP.docx (uzp.gov.pl)</w:t>
        </w:r>
      </w:hyperlink>
      <w:r w:rsidR="007E25FD" w:rsidRPr="0019425B">
        <w:rPr>
          <w:rFonts w:ascii="Lato" w:hAnsi="Lato"/>
          <w:bCs/>
          <w:sz w:val="24"/>
          <w:szCs w:val="24"/>
        </w:rPr>
        <w:t xml:space="preserve">) </w:t>
      </w:r>
      <w:r w:rsidRPr="0019425B">
        <w:rPr>
          <w:rFonts w:ascii="Lato" w:hAnsi="Lato"/>
          <w:bCs/>
          <w:sz w:val="24"/>
          <w:szCs w:val="24"/>
        </w:rPr>
        <w:t>oraz Warunkach korzystania z elektronicznej platformy usług administracji publicznej (</w:t>
      </w:r>
      <w:proofErr w:type="spellStart"/>
      <w:r w:rsidRPr="0019425B">
        <w:rPr>
          <w:rFonts w:ascii="Lato" w:hAnsi="Lato"/>
          <w:bCs/>
          <w:sz w:val="24"/>
          <w:szCs w:val="24"/>
        </w:rPr>
        <w:t>ePUAP</w:t>
      </w:r>
      <w:proofErr w:type="spellEnd"/>
      <w:r w:rsidR="007E25FD" w:rsidRPr="0019425B">
        <w:rPr>
          <w:rFonts w:ascii="Lato" w:hAnsi="Lato"/>
          <w:bCs/>
          <w:sz w:val="24"/>
          <w:szCs w:val="24"/>
        </w:rPr>
        <w:t xml:space="preserve"> : </w:t>
      </w:r>
      <w:hyperlink r:id="rId16" w:history="1">
        <w:r w:rsidR="007E25FD" w:rsidRPr="0019425B">
          <w:rPr>
            <w:rStyle w:val="Hipercze"/>
            <w:rFonts w:ascii="Lato" w:hAnsi="Lato"/>
            <w:bCs/>
            <w:sz w:val="24"/>
            <w:szCs w:val="24"/>
          </w:rPr>
          <w:t>https://epuap.gov.pl/wps/portal/strefa-klienta</w:t>
        </w:r>
      </w:hyperlink>
      <w:r w:rsidR="007E25FD" w:rsidRPr="0019425B">
        <w:rPr>
          <w:rFonts w:ascii="Lato" w:hAnsi="Lato"/>
          <w:bCs/>
          <w:sz w:val="24"/>
          <w:szCs w:val="24"/>
        </w:rPr>
        <w:t xml:space="preserve"> </w:t>
      </w:r>
      <w:r w:rsidRPr="0019425B">
        <w:rPr>
          <w:rFonts w:ascii="Lato" w:hAnsi="Lato"/>
          <w:bCs/>
          <w:sz w:val="24"/>
          <w:szCs w:val="24"/>
        </w:rPr>
        <w:t>).</w:t>
      </w:r>
    </w:p>
    <w:p w14:paraId="57468828" w14:textId="76824F26" w:rsidR="00A0633F" w:rsidRPr="0019425B" w:rsidRDefault="00A0633F" w:rsidP="0019425B">
      <w:pPr>
        <w:pStyle w:val="Akapitzlist"/>
        <w:numPr>
          <w:ilvl w:val="1"/>
          <w:numId w:val="10"/>
        </w:numPr>
        <w:tabs>
          <w:tab w:val="left" w:pos="0"/>
          <w:tab w:val="left" w:pos="709"/>
        </w:tabs>
        <w:spacing w:line="276" w:lineRule="auto"/>
        <w:ind w:left="0" w:firstLine="0"/>
        <w:rPr>
          <w:rFonts w:ascii="Lato" w:hAnsi="Lato"/>
          <w:bCs/>
          <w:sz w:val="24"/>
          <w:szCs w:val="24"/>
        </w:rPr>
      </w:pPr>
      <w:r w:rsidRPr="0019425B">
        <w:rPr>
          <w:rFonts w:ascii="Lato" w:hAnsi="Lato"/>
          <w:bCs/>
          <w:sz w:val="24"/>
          <w:szCs w:val="24"/>
        </w:rPr>
        <w:t xml:space="preserve"> Maksymalny rozmiar plików przesyłanych za pośrednictwem dedykowanych formularzy: „Formularz złożenia, zmiany, wycofania oferty lub wniosku” i „Formularza do komunikacji” wynosi 150 MB.</w:t>
      </w:r>
    </w:p>
    <w:p w14:paraId="4E9B44DF" w14:textId="7254DF46" w:rsidR="00A0633F" w:rsidRPr="0019425B" w:rsidRDefault="00A0633F" w:rsidP="0019425B">
      <w:pPr>
        <w:pStyle w:val="Akapitzlist"/>
        <w:numPr>
          <w:ilvl w:val="1"/>
          <w:numId w:val="10"/>
        </w:numPr>
        <w:tabs>
          <w:tab w:val="left" w:pos="0"/>
          <w:tab w:val="left" w:pos="709"/>
        </w:tabs>
        <w:spacing w:line="276" w:lineRule="auto"/>
        <w:ind w:left="0" w:firstLine="0"/>
        <w:rPr>
          <w:rFonts w:ascii="Lato" w:hAnsi="Lato"/>
          <w:bCs/>
          <w:sz w:val="24"/>
          <w:szCs w:val="24"/>
        </w:rPr>
      </w:pPr>
      <w:r w:rsidRPr="0019425B">
        <w:rPr>
          <w:rFonts w:ascii="Lato" w:hAnsi="Lato"/>
          <w:bCs/>
          <w:sz w:val="24"/>
          <w:szCs w:val="24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19425B">
        <w:rPr>
          <w:rFonts w:ascii="Lato" w:hAnsi="Lato"/>
          <w:bCs/>
          <w:sz w:val="24"/>
          <w:szCs w:val="24"/>
        </w:rPr>
        <w:t>ePUAP</w:t>
      </w:r>
      <w:proofErr w:type="spellEnd"/>
      <w:r w:rsidRPr="0019425B">
        <w:rPr>
          <w:rFonts w:ascii="Lato" w:hAnsi="Lato"/>
          <w:bCs/>
          <w:sz w:val="24"/>
          <w:szCs w:val="24"/>
        </w:rPr>
        <w:t>.</w:t>
      </w:r>
    </w:p>
    <w:p w14:paraId="1A92850F" w14:textId="13831EBB" w:rsidR="005939AD" w:rsidRPr="0019425B" w:rsidRDefault="00A0633F" w:rsidP="0019425B">
      <w:pPr>
        <w:pStyle w:val="Akapitzlist"/>
        <w:numPr>
          <w:ilvl w:val="1"/>
          <w:numId w:val="10"/>
        </w:numPr>
        <w:tabs>
          <w:tab w:val="left" w:pos="0"/>
          <w:tab w:val="left" w:pos="709"/>
        </w:tabs>
        <w:spacing w:line="276" w:lineRule="auto"/>
        <w:ind w:left="0" w:firstLine="0"/>
        <w:rPr>
          <w:rFonts w:ascii="Lato" w:hAnsi="Lato"/>
          <w:bCs/>
          <w:sz w:val="24"/>
          <w:szCs w:val="24"/>
        </w:rPr>
      </w:pPr>
      <w:r w:rsidRPr="0019425B">
        <w:rPr>
          <w:rFonts w:ascii="Lato" w:hAnsi="Lato"/>
          <w:bCs/>
          <w:sz w:val="24"/>
          <w:szCs w:val="24"/>
        </w:rPr>
        <w:t xml:space="preserve">Zamawiający przekazuje link do postępowania oraz ID postępowania jako załącznik do niniejszej SWZ. Dane postępowanie można wyszukać również na Liście wszystkich postępowań w </w:t>
      </w:r>
      <w:proofErr w:type="spellStart"/>
      <w:r w:rsidRPr="0019425B">
        <w:rPr>
          <w:rFonts w:ascii="Lato" w:hAnsi="Lato"/>
          <w:bCs/>
          <w:sz w:val="24"/>
          <w:szCs w:val="24"/>
        </w:rPr>
        <w:t>miniPortalu</w:t>
      </w:r>
      <w:proofErr w:type="spellEnd"/>
      <w:r w:rsidRPr="0019425B">
        <w:rPr>
          <w:rFonts w:ascii="Lato" w:hAnsi="Lato"/>
          <w:bCs/>
          <w:sz w:val="24"/>
          <w:szCs w:val="24"/>
        </w:rPr>
        <w:t xml:space="preserve"> klikając wcześniej opcję „Dla </w:t>
      </w:r>
      <w:r w:rsidR="00AA7514" w:rsidRPr="0019425B">
        <w:rPr>
          <w:rFonts w:ascii="Lato" w:hAnsi="Lato"/>
          <w:bCs/>
          <w:sz w:val="24"/>
          <w:szCs w:val="24"/>
        </w:rPr>
        <w:t>Wykonawc</w:t>
      </w:r>
      <w:r w:rsidRPr="0019425B">
        <w:rPr>
          <w:rFonts w:ascii="Lato" w:hAnsi="Lato"/>
          <w:bCs/>
          <w:sz w:val="24"/>
          <w:szCs w:val="24"/>
        </w:rPr>
        <w:t>ów” lub ze strony głównej z zakładki Postępowania.</w:t>
      </w:r>
    </w:p>
    <w:p w14:paraId="1C5469B0" w14:textId="77777777" w:rsidR="005939AD" w:rsidRPr="0019425B" w:rsidRDefault="005939AD" w:rsidP="0019425B">
      <w:pPr>
        <w:tabs>
          <w:tab w:val="left" w:pos="0"/>
          <w:tab w:val="left" w:pos="709"/>
        </w:tabs>
        <w:spacing w:line="276" w:lineRule="auto"/>
        <w:jc w:val="both"/>
        <w:rPr>
          <w:rFonts w:ascii="Lato" w:hAnsi="Lato"/>
          <w:bCs/>
          <w:sz w:val="24"/>
          <w:szCs w:val="24"/>
        </w:rPr>
      </w:pPr>
    </w:p>
    <w:p w14:paraId="516A3A39" w14:textId="044E3E24" w:rsidR="00777313" w:rsidRPr="0019425B" w:rsidRDefault="00C51BCF" w:rsidP="0019425B">
      <w:pPr>
        <w:pStyle w:val="Akapitzlist"/>
        <w:numPr>
          <w:ilvl w:val="1"/>
          <w:numId w:val="10"/>
        </w:numPr>
        <w:tabs>
          <w:tab w:val="left" w:pos="0"/>
          <w:tab w:val="left" w:pos="709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 xml:space="preserve">Osoby uprawnione do porozumiewania się z </w:t>
      </w:r>
      <w:r w:rsidR="00AA7514" w:rsidRPr="0019425B">
        <w:rPr>
          <w:rFonts w:ascii="Lato" w:hAnsi="Lato"/>
          <w:sz w:val="24"/>
          <w:szCs w:val="24"/>
        </w:rPr>
        <w:t>Wykonawc</w:t>
      </w:r>
      <w:r w:rsidRPr="0019425B">
        <w:rPr>
          <w:rFonts w:ascii="Lato" w:hAnsi="Lato"/>
          <w:sz w:val="24"/>
          <w:szCs w:val="24"/>
        </w:rPr>
        <w:t>ami:</w:t>
      </w:r>
    </w:p>
    <w:p w14:paraId="73488096" w14:textId="17BE37C5" w:rsidR="00777313" w:rsidRPr="0019425B" w:rsidRDefault="00C51BCF" w:rsidP="0019425B">
      <w:pPr>
        <w:pStyle w:val="Akapitzlist"/>
        <w:numPr>
          <w:ilvl w:val="2"/>
          <w:numId w:val="10"/>
        </w:numPr>
        <w:tabs>
          <w:tab w:val="left" w:pos="0"/>
          <w:tab w:val="left" w:pos="709"/>
        </w:tabs>
        <w:spacing w:line="276" w:lineRule="auto"/>
        <w:ind w:left="0" w:firstLine="0"/>
        <w:rPr>
          <w:rStyle w:val="Hipercze"/>
          <w:rFonts w:ascii="Lato" w:hAnsi="Lato"/>
          <w:bCs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 xml:space="preserve">w zakresie proceduralnym: </w:t>
      </w:r>
      <w:r w:rsidR="00DB679A">
        <w:rPr>
          <w:rFonts w:ascii="Lato" w:hAnsi="Lato"/>
          <w:sz w:val="24"/>
          <w:szCs w:val="24"/>
        </w:rPr>
        <w:t xml:space="preserve">Martyna Kleczyńska </w:t>
      </w:r>
      <w:hyperlink r:id="rId17" w:history="1">
        <w:r w:rsidR="00CE12DE" w:rsidRPr="0019425B">
          <w:rPr>
            <w:rStyle w:val="Hipercze"/>
            <w:rFonts w:ascii="Lato" w:hAnsi="Lato"/>
            <w:bCs/>
            <w:sz w:val="24"/>
            <w:szCs w:val="24"/>
          </w:rPr>
          <w:t>zamowienia@magurskipn.pl</w:t>
        </w:r>
      </w:hyperlink>
    </w:p>
    <w:p w14:paraId="4246366F" w14:textId="36C8DE27" w:rsidR="00777313" w:rsidRPr="0019425B" w:rsidRDefault="00C51BCF" w:rsidP="0019425B">
      <w:pPr>
        <w:pStyle w:val="Akapitzlist"/>
        <w:numPr>
          <w:ilvl w:val="2"/>
          <w:numId w:val="10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lastRenderedPageBreak/>
        <w:t xml:space="preserve">w zakresie merytorycznym: </w:t>
      </w:r>
      <w:r w:rsidR="00DB679A">
        <w:rPr>
          <w:rFonts w:ascii="Lato" w:hAnsi="Lato"/>
          <w:sz w:val="24"/>
          <w:szCs w:val="24"/>
        </w:rPr>
        <w:t>Andrzej Źrebiec</w:t>
      </w:r>
      <w:r w:rsidR="00486A01" w:rsidRPr="0019425B">
        <w:rPr>
          <w:rFonts w:ascii="Lato" w:hAnsi="Lato"/>
          <w:sz w:val="24"/>
          <w:szCs w:val="24"/>
        </w:rPr>
        <w:t xml:space="preserve"> – email: </w:t>
      </w:r>
      <w:r w:rsidR="00EE5614" w:rsidRPr="0019425B">
        <w:rPr>
          <w:rStyle w:val="Hipercze"/>
          <w:rFonts w:ascii="Lato" w:hAnsi="Lato"/>
          <w:bCs/>
          <w:sz w:val="24"/>
          <w:szCs w:val="24"/>
        </w:rPr>
        <w:t>transport</w:t>
      </w:r>
      <w:r w:rsidR="00486A01" w:rsidRPr="0019425B">
        <w:rPr>
          <w:rStyle w:val="Hipercze"/>
          <w:rFonts w:ascii="Lato" w:hAnsi="Lato"/>
          <w:bCs/>
          <w:sz w:val="24"/>
          <w:szCs w:val="24"/>
        </w:rPr>
        <w:t>@magurskipn.pl</w:t>
      </w:r>
      <w:r w:rsidR="00503C49" w:rsidRPr="0019425B">
        <w:rPr>
          <w:rStyle w:val="Hipercze"/>
          <w:rFonts w:ascii="Lato" w:hAnsi="Lato"/>
          <w:bCs/>
          <w:sz w:val="24"/>
          <w:szCs w:val="24"/>
        </w:rPr>
        <w:t>,</w:t>
      </w:r>
      <w:r w:rsidR="00503C49" w:rsidRPr="0019425B">
        <w:rPr>
          <w:rStyle w:val="Hipercze"/>
          <w:rFonts w:ascii="Lato" w:hAnsi="Lato"/>
          <w:color w:val="auto"/>
          <w:sz w:val="24"/>
          <w:szCs w:val="24"/>
          <w:u w:val="none"/>
        </w:rPr>
        <w:t xml:space="preserve"> </w:t>
      </w:r>
      <w:r w:rsidR="0093509E" w:rsidRPr="0019425B">
        <w:rPr>
          <w:rStyle w:val="Hipercze"/>
          <w:rFonts w:ascii="Lato" w:hAnsi="Lato"/>
          <w:color w:val="auto"/>
          <w:sz w:val="24"/>
          <w:szCs w:val="24"/>
          <w:u w:val="none"/>
        </w:rPr>
        <w:br/>
      </w:r>
      <w:r w:rsidRPr="0019425B">
        <w:rPr>
          <w:rFonts w:ascii="Lato" w:hAnsi="Lato"/>
          <w:sz w:val="24"/>
          <w:szCs w:val="24"/>
        </w:rPr>
        <w:t xml:space="preserve">od poniedziałku do piątku w godz. </w:t>
      </w:r>
      <w:r w:rsidR="00503C49" w:rsidRPr="0019425B">
        <w:rPr>
          <w:rFonts w:ascii="Lato" w:hAnsi="Lato"/>
          <w:sz w:val="24"/>
          <w:szCs w:val="24"/>
        </w:rPr>
        <w:t>8</w:t>
      </w:r>
      <w:r w:rsidRPr="0019425B">
        <w:rPr>
          <w:rFonts w:ascii="Lato" w:hAnsi="Lato"/>
          <w:sz w:val="24"/>
          <w:szCs w:val="24"/>
          <w:vertAlign w:val="superscript"/>
        </w:rPr>
        <w:t>00</w:t>
      </w:r>
      <w:r w:rsidRPr="0019425B">
        <w:rPr>
          <w:rFonts w:ascii="Lato" w:hAnsi="Lato"/>
          <w:sz w:val="24"/>
          <w:szCs w:val="24"/>
        </w:rPr>
        <w:t xml:space="preserve"> – 1</w:t>
      </w:r>
      <w:r w:rsidR="00503C49" w:rsidRPr="0019425B">
        <w:rPr>
          <w:rFonts w:ascii="Lato" w:hAnsi="Lato"/>
          <w:sz w:val="24"/>
          <w:szCs w:val="24"/>
        </w:rPr>
        <w:t>4</w:t>
      </w:r>
      <w:r w:rsidRPr="0019425B">
        <w:rPr>
          <w:rFonts w:ascii="Lato" w:hAnsi="Lato"/>
          <w:sz w:val="24"/>
          <w:szCs w:val="24"/>
          <w:vertAlign w:val="superscript"/>
        </w:rPr>
        <w:t>00</w:t>
      </w:r>
      <w:r w:rsidRPr="0019425B">
        <w:rPr>
          <w:rFonts w:ascii="Lato" w:hAnsi="Lato"/>
          <w:sz w:val="24"/>
          <w:szCs w:val="24"/>
        </w:rPr>
        <w:t>, z wyłączeniem dni wolnych od pracy.</w:t>
      </w:r>
    </w:p>
    <w:p w14:paraId="266E975D" w14:textId="218E3506" w:rsidR="008950C3" w:rsidRPr="0019425B" w:rsidRDefault="00885753" w:rsidP="0019425B">
      <w:pPr>
        <w:pStyle w:val="Akapitzlist"/>
        <w:numPr>
          <w:ilvl w:val="1"/>
          <w:numId w:val="10"/>
        </w:numPr>
        <w:tabs>
          <w:tab w:val="left" w:pos="560"/>
        </w:tabs>
        <w:spacing w:line="276" w:lineRule="auto"/>
        <w:ind w:left="0" w:firstLine="0"/>
        <w:rPr>
          <w:rFonts w:ascii="Lato" w:hAnsi="Lato"/>
          <w:b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 xml:space="preserve">W korespondencji kierowanej do Zamawiającego </w:t>
      </w:r>
      <w:r w:rsidR="00AA7514" w:rsidRPr="0019425B">
        <w:rPr>
          <w:rFonts w:ascii="Lato" w:hAnsi="Lato"/>
          <w:sz w:val="24"/>
          <w:szCs w:val="24"/>
        </w:rPr>
        <w:t>Wykonawc</w:t>
      </w:r>
      <w:r w:rsidRPr="0019425B">
        <w:rPr>
          <w:rFonts w:ascii="Lato" w:hAnsi="Lato"/>
          <w:sz w:val="24"/>
          <w:szCs w:val="24"/>
        </w:rPr>
        <w:t xml:space="preserve">y powinni posługiwać się numerem przedmiotowego postępowania: </w:t>
      </w:r>
      <w:r w:rsidRPr="0019425B">
        <w:rPr>
          <w:rFonts w:ascii="Lato" w:hAnsi="Lato"/>
          <w:b/>
          <w:sz w:val="24"/>
          <w:szCs w:val="24"/>
        </w:rPr>
        <w:t>ZP–370–</w:t>
      </w:r>
      <w:r w:rsidR="00486A01" w:rsidRPr="0019425B">
        <w:rPr>
          <w:rFonts w:ascii="Lato" w:hAnsi="Lato"/>
          <w:b/>
          <w:sz w:val="24"/>
          <w:szCs w:val="24"/>
        </w:rPr>
        <w:t>1</w:t>
      </w:r>
      <w:r w:rsidRPr="0019425B">
        <w:rPr>
          <w:rFonts w:ascii="Lato" w:hAnsi="Lato"/>
          <w:b/>
          <w:sz w:val="24"/>
          <w:szCs w:val="24"/>
        </w:rPr>
        <w:t>-</w:t>
      </w:r>
      <w:r w:rsidR="00EE5614" w:rsidRPr="0019425B">
        <w:rPr>
          <w:rFonts w:ascii="Lato" w:hAnsi="Lato"/>
          <w:b/>
          <w:sz w:val="24"/>
          <w:szCs w:val="24"/>
        </w:rPr>
        <w:t>1</w:t>
      </w:r>
      <w:r w:rsidR="00DB679A">
        <w:rPr>
          <w:rFonts w:ascii="Lato" w:hAnsi="Lato"/>
          <w:b/>
          <w:sz w:val="24"/>
          <w:szCs w:val="24"/>
        </w:rPr>
        <w:t>5</w:t>
      </w:r>
      <w:r w:rsidRPr="0019425B">
        <w:rPr>
          <w:rFonts w:ascii="Lato" w:hAnsi="Lato"/>
          <w:b/>
          <w:sz w:val="24"/>
          <w:szCs w:val="24"/>
        </w:rPr>
        <w:t>/2</w:t>
      </w:r>
      <w:r w:rsidR="00DB679A">
        <w:rPr>
          <w:rFonts w:ascii="Lato" w:hAnsi="Lato"/>
          <w:b/>
          <w:sz w:val="24"/>
          <w:szCs w:val="24"/>
        </w:rPr>
        <w:t>2</w:t>
      </w:r>
    </w:p>
    <w:p w14:paraId="1CDD432C" w14:textId="22041CC9" w:rsidR="008950C3" w:rsidRPr="0019425B" w:rsidRDefault="00AA7514" w:rsidP="0019425B">
      <w:pPr>
        <w:pStyle w:val="Akapitzlist"/>
        <w:numPr>
          <w:ilvl w:val="1"/>
          <w:numId w:val="10"/>
        </w:numPr>
        <w:tabs>
          <w:tab w:val="left" w:pos="560"/>
        </w:tabs>
        <w:spacing w:line="276" w:lineRule="auto"/>
        <w:ind w:left="0" w:firstLine="0"/>
        <w:rPr>
          <w:rFonts w:ascii="Lato" w:hAnsi="Lato"/>
          <w:bCs/>
          <w:sz w:val="24"/>
          <w:szCs w:val="24"/>
        </w:rPr>
      </w:pPr>
      <w:r w:rsidRPr="0019425B">
        <w:rPr>
          <w:rFonts w:ascii="Lato" w:hAnsi="Lato"/>
          <w:bCs/>
          <w:sz w:val="24"/>
          <w:szCs w:val="24"/>
        </w:rPr>
        <w:t>Wykonawc</w:t>
      </w:r>
      <w:r w:rsidR="008950C3" w:rsidRPr="0019425B">
        <w:rPr>
          <w:rFonts w:ascii="Lato" w:hAnsi="Lato"/>
          <w:bCs/>
          <w:sz w:val="24"/>
          <w:szCs w:val="24"/>
        </w:rPr>
        <w:t xml:space="preserve">a może zwrócić się do </w:t>
      </w:r>
      <w:r w:rsidRPr="0019425B">
        <w:rPr>
          <w:rFonts w:ascii="Lato" w:hAnsi="Lato"/>
          <w:bCs/>
          <w:sz w:val="24"/>
          <w:szCs w:val="24"/>
        </w:rPr>
        <w:t>Z</w:t>
      </w:r>
      <w:r w:rsidR="008950C3" w:rsidRPr="0019425B">
        <w:rPr>
          <w:rFonts w:ascii="Lato" w:hAnsi="Lato"/>
          <w:bCs/>
          <w:sz w:val="24"/>
          <w:szCs w:val="24"/>
        </w:rPr>
        <w:t>amawiającego z wnioskiem o wyjaśnienie treści SWZ.</w:t>
      </w:r>
    </w:p>
    <w:p w14:paraId="6F669DF6" w14:textId="77777777" w:rsidR="008950C3" w:rsidRPr="0019425B" w:rsidRDefault="008950C3" w:rsidP="0019425B">
      <w:pPr>
        <w:pStyle w:val="Akapitzlist"/>
        <w:numPr>
          <w:ilvl w:val="1"/>
          <w:numId w:val="10"/>
        </w:numPr>
        <w:tabs>
          <w:tab w:val="left" w:pos="560"/>
        </w:tabs>
        <w:spacing w:line="276" w:lineRule="auto"/>
        <w:ind w:left="0" w:firstLine="0"/>
        <w:rPr>
          <w:rFonts w:ascii="Lato" w:hAnsi="Lato"/>
          <w:bCs/>
          <w:sz w:val="24"/>
          <w:szCs w:val="24"/>
        </w:rPr>
      </w:pPr>
      <w:r w:rsidRPr="0019425B">
        <w:rPr>
          <w:rFonts w:ascii="Lato" w:hAnsi="Lato"/>
          <w:bCs/>
          <w:sz w:val="24"/>
          <w:szCs w:val="24"/>
        </w:rPr>
        <w:tab/>
        <w:t xml:space="preserve">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odpowiednio ofert. </w:t>
      </w:r>
    </w:p>
    <w:p w14:paraId="4EC6E24C" w14:textId="7AAB5E2C" w:rsidR="008950C3" w:rsidRPr="0019425B" w:rsidRDefault="008950C3" w:rsidP="0019425B">
      <w:pPr>
        <w:pStyle w:val="Akapitzlist"/>
        <w:numPr>
          <w:ilvl w:val="1"/>
          <w:numId w:val="10"/>
        </w:numPr>
        <w:tabs>
          <w:tab w:val="left" w:pos="560"/>
        </w:tabs>
        <w:spacing w:line="276" w:lineRule="auto"/>
        <w:ind w:left="0" w:firstLine="0"/>
        <w:rPr>
          <w:rFonts w:ascii="Lato" w:hAnsi="Lato"/>
          <w:bCs/>
          <w:sz w:val="24"/>
          <w:szCs w:val="24"/>
        </w:rPr>
      </w:pPr>
      <w:r w:rsidRPr="0019425B">
        <w:rPr>
          <w:rFonts w:ascii="Lato" w:hAnsi="Lato"/>
          <w:bCs/>
          <w:sz w:val="24"/>
          <w:szCs w:val="24"/>
        </w:rPr>
        <w:tab/>
        <w:t xml:space="preserve">Jeżeli zamawiający nie udzieli wyjaśnień w terminie, o którym mowa w ust. 11, przedłuża termin składania ofert o czas niezbędny do zapoznania się wszystkich zainteresowanych </w:t>
      </w:r>
      <w:r w:rsidR="00AA7514" w:rsidRPr="0019425B">
        <w:rPr>
          <w:rFonts w:ascii="Lato" w:hAnsi="Lato"/>
          <w:bCs/>
          <w:sz w:val="24"/>
          <w:szCs w:val="24"/>
        </w:rPr>
        <w:t>Wykonawc</w:t>
      </w:r>
      <w:r w:rsidRPr="0019425B">
        <w:rPr>
          <w:rFonts w:ascii="Lato" w:hAnsi="Lato"/>
          <w:bCs/>
          <w:sz w:val="24"/>
          <w:szCs w:val="24"/>
        </w:rPr>
        <w:t xml:space="preserve">ów z wyjaśnieniami niezbędnymi do należytego przygotowania i złożenia ofert. W przypadku gdy wniosek o wyjaśnienie treści SWZ nie wpłynął w terminie, o którym mowa w ust. 11, </w:t>
      </w:r>
      <w:r w:rsidR="00AA7514" w:rsidRPr="0019425B">
        <w:rPr>
          <w:rFonts w:ascii="Lato" w:hAnsi="Lato"/>
          <w:bCs/>
          <w:sz w:val="24"/>
          <w:szCs w:val="24"/>
        </w:rPr>
        <w:t>Z</w:t>
      </w:r>
      <w:r w:rsidRPr="0019425B">
        <w:rPr>
          <w:rFonts w:ascii="Lato" w:hAnsi="Lato"/>
          <w:bCs/>
          <w:sz w:val="24"/>
          <w:szCs w:val="24"/>
        </w:rPr>
        <w:t>amawiający nie ma obowiązku udzielania wyjaśnień SWZ oraz obowiązku przedłużenia terminu składania ofert.</w:t>
      </w:r>
    </w:p>
    <w:p w14:paraId="3EE4683C" w14:textId="77777777" w:rsidR="008950C3" w:rsidRPr="0019425B" w:rsidRDefault="008950C3" w:rsidP="0019425B">
      <w:pPr>
        <w:pStyle w:val="Akapitzlist"/>
        <w:numPr>
          <w:ilvl w:val="1"/>
          <w:numId w:val="10"/>
        </w:numPr>
        <w:tabs>
          <w:tab w:val="left" w:pos="560"/>
        </w:tabs>
        <w:spacing w:line="276" w:lineRule="auto"/>
        <w:ind w:left="0" w:firstLine="0"/>
        <w:rPr>
          <w:rFonts w:ascii="Lato" w:hAnsi="Lato"/>
          <w:bCs/>
          <w:sz w:val="24"/>
          <w:szCs w:val="24"/>
        </w:rPr>
      </w:pPr>
      <w:r w:rsidRPr="0019425B">
        <w:rPr>
          <w:rFonts w:ascii="Lato" w:hAnsi="Lato"/>
          <w:bCs/>
          <w:sz w:val="24"/>
          <w:szCs w:val="24"/>
        </w:rPr>
        <w:tab/>
        <w:t>Przedłużenie terminu składania ofert, o których mowa w ust. 12, nie wpływa na bieg terminu składania wniosku o wyjaśnienie treści SWZ.</w:t>
      </w:r>
    </w:p>
    <w:p w14:paraId="7DE20E39" w14:textId="50C1D7F1" w:rsidR="00777313" w:rsidRPr="0019425B" w:rsidRDefault="00C51BCF" w:rsidP="0019425B">
      <w:pPr>
        <w:pStyle w:val="Akapitzlist"/>
        <w:numPr>
          <w:ilvl w:val="1"/>
          <w:numId w:val="10"/>
        </w:numPr>
        <w:tabs>
          <w:tab w:val="left" w:pos="644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 xml:space="preserve">Treść zapytań wraz z wyjaśnieniami Zamawiający przekazuje </w:t>
      </w:r>
      <w:r w:rsidR="00AA7514" w:rsidRPr="0019425B">
        <w:rPr>
          <w:rFonts w:ascii="Lato" w:hAnsi="Lato"/>
          <w:sz w:val="24"/>
          <w:szCs w:val="24"/>
        </w:rPr>
        <w:t>Wykonawc</w:t>
      </w:r>
      <w:r w:rsidRPr="0019425B">
        <w:rPr>
          <w:rFonts w:ascii="Lato" w:hAnsi="Lato"/>
          <w:sz w:val="24"/>
          <w:szCs w:val="24"/>
        </w:rPr>
        <w:t>om, którym przekazał SWZ bez ujawniania źródła zapytania, a jeżeli specyfikacja jest udostępniana na stronie internetowej, zamieszcza na tej stronie.</w:t>
      </w:r>
    </w:p>
    <w:p w14:paraId="64489837" w14:textId="2E960B54" w:rsidR="00777313" w:rsidRPr="0019425B" w:rsidRDefault="00C51BCF" w:rsidP="0019425B">
      <w:pPr>
        <w:pStyle w:val="Akapitzlist"/>
        <w:numPr>
          <w:ilvl w:val="1"/>
          <w:numId w:val="10"/>
        </w:numPr>
        <w:tabs>
          <w:tab w:val="left" w:pos="69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 xml:space="preserve">Zamawiający nie przewiduje zwołania zebrania </w:t>
      </w:r>
      <w:r w:rsidR="00AA7514" w:rsidRPr="0019425B">
        <w:rPr>
          <w:rFonts w:ascii="Lato" w:hAnsi="Lato"/>
          <w:sz w:val="24"/>
          <w:szCs w:val="24"/>
        </w:rPr>
        <w:t>Wykonawc</w:t>
      </w:r>
      <w:r w:rsidRPr="0019425B">
        <w:rPr>
          <w:rFonts w:ascii="Lato" w:hAnsi="Lato"/>
          <w:sz w:val="24"/>
          <w:szCs w:val="24"/>
        </w:rPr>
        <w:t>ów.</w:t>
      </w:r>
    </w:p>
    <w:p w14:paraId="50046B64" w14:textId="51F35D6B" w:rsidR="00777313" w:rsidRPr="0019425B" w:rsidRDefault="00C51BCF" w:rsidP="0019425B">
      <w:pPr>
        <w:pStyle w:val="Akapitzlist"/>
        <w:numPr>
          <w:ilvl w:val="1"/>
          <w:numId w:val="10"/>
        </w:numPr>
        <w:tabs>
          <w:tab w:val="left" w:pos="69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>W uzasadnionych przypadkach Zamawiający może przed upływem terminu składania ofert zmienić treść SWZ. Dokonaną zmianę udostępnia się na stronie internetowej.</w:t>
      </w:r>
    </w:p>
    <w:p w14:paraId="5498CD5E" w14:textId="77777777" w:rsidR="00777313" w:rsidRPr="0019425B" w:rsidRDefault="00C51BCF" w:rsidP="0019425B">
      <w:pPr>
        <w:pStyle w:val="Akapitzlist"/>
        <w:numPr>
          <w:ilvl w:val="1"/>
          <w:numId w:val="10"/>
        </w:numPr>
        <w:tabs>
          <w:tab w:val="left" w:pos="69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>Niniejsze postępowanie prowadzone jest w języku polskim.</w:t>
      </w:r>
    </w:p>
    <w:p w14:paraId="050B7A86" w14:textId="45CC6B6D" w:rsidR="00777313" w:rsidRPr="0019425B" w:rsidRDefault="00C51BCF" w:rsidP="0019425B">
      <w:pPr>
        <w:pStyle w:val="Akapitzlist"/>
        <w:numPr>
          <w:ilvl w:val="1"/>
          <w:numId w:val="10"/>
        </w:numPr>
        <w:tabs>
          <w:tab w:val="left" w:pos="69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 xml:space="preserve">Jeżeli Zamawiający i </w:t>
      </w:r>
      <w:r w:rsidR="00AA7514" w:rsidRPr="0019425B">
        <w:rPr>
          <w:rFonts w:ascii="Lato" w:hAnsi="Lato"/>
          <w:sz w:val="24"/>
          <w:szCs w:val="24"/>
        </w:rPr>
        <w:t>Wykonawc</w:t>
      </w:r>
      <w:r w:rsidRPr="0019425B">
        <w:rPr>
          <w:rFonts w:ascii="Lato" w:hAnsi="Lato"/>
          <w:sz w:val="24"/>
          <w:szCs w:val="24"/>
        </w:rPr>
        <w:t>a przekazują oświadczenia, wnioski, zawiadomienia oraz informacje przy pomocy poczty elektronicznej, każda ze stron na żądanie drugiej niezwłocznie potwierdza fakt ich otrzymania.</w:t>
      </w:r>
    </w:p>
    <w:p w14:paraId="24682552" w14:textId="78F0F617" w:rsidR="00777313" w:rsidRPr="0019425B" w:rsidRDefault="00C51BCF" w:rsidP="0019425B">
      <w:pPr>
        <w:pStyle w:val="Akapitzlist"/>
        <w:numPr>
          <w:ilvl w:val="1"/>
          <w:numId w:val="10"/>
        </w:numPr>
        <w:tabs>
          <w:tab w:val="left" w:pos="69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 xml:space="preserve">W przypadku braku potwierdzenia otrzymania wiadomości przez </w:t>
      </w:r>
      <w:r w:rsidR="00AA7514" w:rsidRPr="0019425B">
        <w:rPr>
          <w:rFonts w:ascii="Lato" w:hAnsi="Lato"/>
          <w:sz w:val="24"/>
          <w:szCs w:val="24"/>
        </w:rPr>
        <w:t>Wykonawc</w:t>
      </w:r>
      <w:r w:rsidRPr="0019425B">
        <w:rPr>
          <w:rFonts w:ascii="Lato" w:hAnsi="Lato"/>
          <w:sz w:val="24"/>
          <w:szCs w:val="24"/>
        </w:rPr>
        <w:t xml:space="preserve">ę, Zamawiający będzie uważał, iż pismo wysłane przez Zamawiającego na adres e-mail podany przez </w:t>
      </w:r>
      <w:r w:rsidR="00AA7514" w:rsidRPr="0019425B">
        <w:rPr>
          <w:rFonts w:ascii="Lato" w:hAnsi="Lato"/>
          <w:sz w:val="24"/>
          <w:szCs w:val="24"/>
        </w:rPr>
        <w:t>Wykonawc</w:t>
      </w:r>
      <w:r w:rsidRPr="0019425B">
        <w:rPr>
          <w:rFonts w:ascii="Lato" w:hAnsi="Lato"/>
          <w:sz w:val="24"/>
          <w:szCs w:val="24"/>
        </w:rPr>
        <w:t xml:space="preserve">ę zostało doręczone w sposób umożliwiający zapoznanie się </w:t>
      </w:r>
      <w:r w:rsidR="00AA7514" w:rsidRPr="0019425B">
        <w:rPr>
          <w:rFonts w:ascii="Lato" w:hAnsi="Lato"/>
          <w:sz w:val="24"/>
          <w:szCs w:val="24"/>
        </w:rPr>
        <w:t>Wykonawc</w:t>
      </w:r>
      <w:r w:rsidRPr="0019425B">
        <w:rPr>
          <w:rFonts w:ascii="Lato" w:hAnsi="Lato"/>
          <w:sz w:val="24"/>
          <w:szCs w:val="24"/>
        </w:rPr>
        <w:t>y z jego treścią.</w:t>
      </w:r>
    </w:p>
    <w:p w14:paraId="6BBA644E" w14:textId="5C9AB2BB" w:rsidR="006E25C1" w:rsidRPr="0019425B" w:rsidRDefault="006E25C1" w:rsidP="0019425B">
      <w:pPr>
        <w:tabs>
          <w:tab w:val="left" w:pos="690"/>
        </w:tabs>
        <w:spacing w:line="276" w:lineRule="auto"/>
        <w:jc w:val="both"/>
        <w:rPr>
          <w:rFonts w:ascii="Lato" w:hAnsi="Lato"/>
          <w:sz w:val="24"/>
          <w:szCs w:val="24"/>
        </w:rPr>
      </w:pPr>
    </w:p>
    <w:p w14:paraId="41B43FFD" w14:textId="77777777" w:rsidR="00777313" w:rsidRPr="0019425B" w:rsidRDefault="00823C13" w:rsidP="0019425B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>9. WYMAGANIA DOTYCZĄCE WADIUM</w:t>
      </w:r>
    </w:p>
    <w:p w14:paraId="2033CE75" w14:textId="02821959" w:rsidR="00BE36DF" w:rsidRPr="0019425B" w:rsidRDefault="00503C49" w:rsidP="0019425B">
      <w:pPr>
        <w:spacing w:line="276" w:lineRule="auto"/>
        <w:jc w:val="both"/>
        <w:rPr>
          <w:rFonts w:ascii="Lato" w:hAnsi="Lato"/>
          <w:sz w:val="24"/>
          <w:szCs w:val="24"/>
        </w:rPr>
      </w:pPr>
      <w:r w:rsidRPr="0019425B">
        <w:rPr>
          <w:rFonts w:ascii="Lato" w:eastAsia="ArialMT" w:hAnsi="Lato" w:cs="ArialMT"/>
          <w:b/>
          <w:bCs/>
          <w:sz w:val="24"/>
          <w:szCs w:val="24"/>
        </w:rPr>
        <w:t>9</w:t>
      </w:r>
      <w:r w:rsidR="00BE36DF" w:rsidRPr="0019425B">
        <w:rPr>
          <w:rFonts w:ascii="Lato" w:eastAsia="ArialMT" w:hAnsi="Lato" w:cs="ArialMT"/>
          <w:b/>
          <w:bCs/>
          <w:sz w:val="24"/>
          <w:szCs w:val="24"/>
        </w:rPr>
        <w:t>.1</w:t>
      </w:r>
      <w:r w:rsidR="00BE36DF" w:rsidRPr="0019425B">
        <w:rPr>
          <w:rFonts w:ascii="Lato" w:eastAsia="ArialMT" w:hAnsi="Lato" w:cs="ArialMT"/>
          <w:sz w:val="24"/>
          <w:szCs w:val="24"/>
        </w:rPr>
        <w:t xml:space="preserve"> </w:t>
      </w:r>
      <w:r w:rsidR="00486A01" w:rsidRPr="0019425B">
        <w:rPr>
          <w:rFonts w:ascii="Lato" w:hAnsi="Lato"/>
          <w:sz w:val="24"/>
          <w:szCs w:val="24"/>
        </w:rPr>
        <w:t>Zamawiający nie wymaga wniesienia wadium.</w:t>
      </w:r>
    </w:p>
    <w:p w14:paraId="1DE07613" w14:textId="77777777" w:rsidR="001F6D38" w:rsidRPr="0019425B" w:rsidRDefault="001F6D38" w:rsidP="0019425B">
      <w:pPr>
        <w:spacing w:line="276" w:lineRule="auto"/>
        <w:jc w:val="both"/>
        <w:rPr>
          <w:rFonts w:ascii="Lato" w:hAnsi="Lato"/>
          <w:sz w:val="24"/>
          <w:szCs w:val="24"/>
        </w:rPr>
      </w:pPr>
    </w:p>
    <w:p w14:paraId="30751B56" w14:textId="77777777" w:rsidR="006E33DD" w:rsidRPr="0019425B" w:rsidRDefault="00823C13" w:rsidP="0019425B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>10. TERMIN ZWIĄZANIA OFERTĄ</w:t>
      </w:r>
    </w:p>
    <w:p w14:paraId="6AF9A532" w14:textId="4D2D7251" w:rsidR="00857FA6" w:rsidRPr="0019425B" w:rsidRDefault="00857FA6" w:rsidP="0019425B">
      <w:pPr>
        <w:pStyle w:val="Akapitzlist"/>
        <w:numPr>
          <w:ilvl w:val="1"/>
          <w:numId w:val="9"/>
        </w:numPr>
        <w:tabs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19425B">
        <w:rPr>
          <w:rFonts w:ascii="Lato" w:eastAsia="Times New Roman" w:hAnsi="Lato"/>
          <w:sz w:val="24"/>
          <w:szCs w:val="24"/>
          <w:lang w:bidi="ar-SA"/>
        </w:rPr>
        <w:t xml:space="preserve"> </w:t>
      </w:r>
      <w:r w:rsidR="00AA7514" w:rsidRPr="0019425B">
        <w:rPr>
          <w:rFonts w:ascii="Lato" w:hAnsi="Lato"/>
          <w:sz w:val="24"/>
          <w:szCs w:val="24"/>
        </w:rPr>
        <w:t>Wykonawc</w:t>
      </w:r>
      <w:r w:rsidRPr="0019425B">
        <w:rPr>
          <w:rFonts w:ascii="Lato" w:hAnsi="Lato"/>
          <w:sz w:val="24"/>
          <w:szCs w:val="24"/>
        </w:rPr>
        <w:t xml:space="preserve">a będzie związany ofertą przez okres </w:t>
      </w:r>
      <w:r w:rsidRPr="0019425B">
        <w:rPr>
          <w:rFonts w:ascii="Lato" w:hAnsi="Lato"/>
          <w:b/>
          <w:sz w:val="24"/>
          <w:szCs w:val="24"/>
        </w:rPr>
        <w:t>30 dni</w:t>
      </w:r>
      <w:r w:rsidRPr="0019425B">
        <w:rPr>
          <w:rFonts w:ascii="Lato" w:hAnsi="Lato"/>
          <w:b/>
          <w:sz w:val="24"/>
          <w:szCs w:val="24"/>
          <w:vertAlign w:val="superscript"/>
        </w:rPr>
        <w:footnoteReference w:id="4"/>
      </w:r>
      <w:r w:rsidRPr="0019425B">
        <w:rPr>
          <w:rFonts w:ascii="Lato" w:hAnsi="Lato"/>
          <w:sz w:val="24"/>
          <w:szCs w:val="24"/>
        </w:rPr>
        <w:t xml:space="preserve">, tj. do dnia </w:t>
      </w:r>
      <w:r w:rsidR="008D7334">
        <w:rPr>
          <w:rFonts w:ascii="Lato" w:hAnsi="Lato"/>
          <w:b/>
          <w:bCs/>
          <w:sz w:val="24"/>
          <w:szCs w:val="24"/>
        </w:rPr>
        <w:t>04.01.2023 r</w:t>
      </w:r>
      <w:r w:rsidRPr="0019425B">
        <w:rPr>
          <w:rFonts w:ascii="Lato" w:hAnsi="Lato"/>
          <w:sz w:val="24"/>
          <w:szCs w:val="24"/>
        </w:rPr>
        <w:t>. Bieg terminu związania ofertą rozpoczyna się wraz z upływem terminu składania ofert.</w:t>
      </w:r>
    </w:p>
    <w:p w14:paraId="06435585" w14:textId="4CB77BE5" w:rsidR="00857FA6" w:rsidRPr="0019425B" w:rsidRDefault="00857FA6" w:rsidP="0019425B">
      <w:pPr>
        <w:pStyle w:val="Akapitzlist"/>
        <w:numPr>
          <w:ilvl w:val="1"/>
          <w:numId w:val="9"/>
        </w:numPr>
        <w:tabs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 xml:space="preserve">W przypadku gdy wybór najkorzystniejszej oferty nie nastąpi przed upływem </w:t>
      </w:r>
      <w:r w:rsidRPr="0019425B">
        <w:rPr>
          <w:rFonts w:ascii="Lato" w:hAnsi="Lato"/>
          <w:sz w:val="24"/>
          <w:szCs w:val="24"/>
        </w:rPr>
        <w:lastRenderedPageBreak/>
        <w:t xml:space="preserve">terminu związania ofertą wskazanego w ust. 1, Zamawiający przed upływem terminu związania ofertą zwraca się jednokrotnie do </w:t>
      </w:r>
      <w:r w:rsidR="00AA7514" w:rsidRPr="0019425B">
        <w:rPr>
          <w:rFonts w:ascii="Lato" w:hAnsi="Lato"/>
          <w:sz w:val="24"/>
          <w:szCs w:val="24"/>
        </w:rPr>
        <w:t>Wykonawc</w:t>
      </w:r>
      <w:r w:rsidRPr="0019425B">
        <w:rPr>
          <w:rFonts w:ascii="Lato" w:hAnsi="Lato"/>
          <w:sz w:val="24"/>
          <w:szCs w:val="24"/>
        </w:rPr>
        <w:t xml:space="preserve">ów o wyrażenie zgody na przedłużenie tego terminu o wskazywany przez niego okres, nie dłuższy niż 30 dni. Przedłużenie terminu związania ofertą wymaga złożenia przez </w:t>
      </w:r>
      <w:r w:rsidR="00AA7514" w:rsidRPr="0019425B">
        <w:rPr>
          <w:rFonts w:ascii="Lato" w:hAnsi="Lato"/>
          <w:sz w:val="24"/>
          <w:szCs w:val="24"/>
        </w:rPr>
        <w:t>Wykonawc</w:t>
      </w:r>
      <w:r w:rsidRPr="0019425B">
        <w:rPr>
          <w:rFonts w:ascii="Lato" w:hAnsi="Lato"/>
          <w:sz w:val="24"/>
          <w:szCs w:val="24"/>
        </w:rPr>
        <w:t>ę pisemnego oświadczenia o wyrażeniu zgody na przedłużenie terminu związania ofertą.</w:t>
      </w:r>
    </w:p>
    <w:p w14:paraId="60348796" w14:textId="5F00FEF6" w:rsidR="00857FA6" w:rsidRPr="0019425B" w:rsidRDefault="00857FA6" w:rsidP="0019425B">
      <w:pPr>
        <w:pStyle w:val="Akapitzlist"/>
        <w:numPr>
          <w:ilvl w:val="1"/>
          <w:numId w:val="9"/>
        </w:numPr>
        <w:tabs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>Odmowa wyrażenia zgody na przedłużenie terminu związania ofertą nie powoduje utraty wadium.</w:t>
      </w:r>
    </w:p>
    <w:p w14:paraId="4442102A" w14:textId="77777777" w:rsidR="00857FA6" w:rsidRPr="0019425B" w:rsidRDefault="00857FA6" w:rsidP="0019425B">
      <w:pPr>
        <w:pStyle w:val="Akapitzlist"/>
        <w:tabs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478EB775" w14:textId="77777777" w:rsidR="00777313" w:rsidRPr="0019425B" w:rsidRDefault="00823C13" w:rsidP="0019425B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19425B">
        <w:rPr>
          <w:rFonts w:ascii="Lato" w:hAnsi="Lato"/>
          <w:w w:val="95"/>
          <w:sz w:val="24"/>
          <w:szCs w:val="24"/>
        </w:rPr>
        <w:t>11. OPIS SPOSOBU PRZYGOTOWANIA OFERT</w:t>
      </w:r>
    </w:p>
    <w:p w14:paraId="0793145C" w14:textId="5D496519" w:rsidR="003D36E1" w:rsidRPr="0019425B" w:rsidRDefault="00FD7188" w:rsidP="0019425B">
      <w:pPr>
        <w:pStyle w:val="Akapitzlist"/>
        <w:numPr>
          <w:ilvl w:val="1"/>
          <w:numId w:val="8"/>
        </w:numPr>
        <w:tabs>
          <w:tab w:val="left" w:pos="142"/>
        </w:tabs>
        <w:spacing w:line="276" w:lineRule="auto"/>
        <w:ind w:left="709" w:hanging="709"/>
        <w:rPr>
          <w:rFonts w:ascii="Lato" w:hAnsi="Lato"/>
          <w:sz w:val="24"/>
          <w:szCs w:val="24"/>
          <w:lang w:val="pl"/>
        </w:rPr>
      </w:pPr>
      <w:r w:rsidRPr="0019425B">
        <w:rPr>
          <w:rFonts w:ascii="Lato" w:hAnsi="Lato"/>
          <w:sz w:val="24"/>
          <w:szCs w:val="24"/>
        </w:rPr>
        <w:t xml:space="preserve">Ofertę należy złożyć poprzez Platformę </w:t>
      </w:r>
      <w:proofErr w:type="spellStart"/>
      <w:r w:rsidR="00250A78" w:rsidRPr="0019425B">
        <w:rPr>
          <w:rFonts w:ascii="Lato" w:hAnsi="Lato"/>
          <w:sz w:val="24"/>
          <w:szCs w:val="24"/>
        </w:rPr>
        <w:t>miniPortal</w:t>
      </w:r>
      <w:proofErr w:type="spellEnd"/>
      <w:r w:rsidR="00250A78" w:rsidRPr="0019425B">
        <w:rPr>
          <w:rFonts w:ascii="Lato" w:hAnsi="Lato"/>
          <w:sz w:val="24"/>
          <w:szCs w:val="24"/>
        </w:rPr>
        <w:t xml:space="preserve"> </w:t>
      </w:r>
      <w:r w:rsidRPr="0019425B">
        <w:rPr>
          <w:rFonts w:ascii="Lato" w:hAnsi="Lato"/>
          <w:b/>
          <w:sz w:val="24"/>
          <w:szCs w:val="24"/>
        </w:rPr>
        <w:t xml:space="preserve">do dnia </w:t>
      </w:r>
      <w:r w:rsidR="00DB679A">
        <w:rPr>
          <w:rFonts w:ascii="Lato" w:hAnsi="Lato"/>
          <w:b/>
          <w:bCs/>
          <w:sz w:val="24"/>
          <w:szCs w:val="24"/>
        </w:rPr>
        <w:t>06.12.2022</w:t>
      </w:r>
      <w:r w:rsidRPr="0019425B">
        <w:rPr>
          <w:rFonts w:ascii="Lato" w:hAnsi="Lato"/>
          <w:sz w:val="24"/>
          <w:szCs w:val="24"/>
        </w:rPr>
        <w:t xml:space="preserve"> </w:t>
      </w:r>
      <w:r w:rsidRPr="0019425B">
        <w:rPr>
          <w:rFonts w:ascii="Lato" w:hAnsi="Lato"/>
          <w:b/>
          <w:sz w:val="24"/>
          <w:szCs w:val="24"/>
        </w:rPr>
        <w:t xml:space="preserve">r. do godziny </w:t>
      </w:r>
      <w:r w:rsidR="00250A78" w:rsidRPr="0019425B">
        <w:rPr>
          <w:rFonts w:ascii="Lato" w:hAnsi="Lato"/>
          <w:b/>
          <w:sz w:val="24"/>
          <w:szCs w:val="24"/>
        </w:rPr>
        <w:t xml:space="preserve"> </w:t>
      </w:r>
      <w:r w:rsidR="00250A78" w:rsidRPr="0019425B">
        <w:rPr>
          <w:rFonts w:ascii="Lato" w:hAnsi="Lato"/>
          <w:b/>
          <w:bCs/>
          <w:sz w:val="24"/>
          <w:szCs w:val="24"/>
        </w:rPr>
        <w:t>1</w:t>
      </w:r>
      <w:r w:rsidR="008D7334">
        <w:rPr>
          <w:rFonts w:ascii="Lato" w:hAnsi="Lato"/>
          <w:b/>
          <w:bCs/>
          <w:sz w:val="24"/>
          <w:szCs w:val="24"/>
        </w:rPr>
        <w:t>1</w:t>
      </w:r>
      <w:r w:rsidRPr="0019425B">
        <w:rPr>
          <w:rFonts w:ascii="Lato" w:hAnsi="Lato"/>
          <w:b/>
          <w:sz w:val="24"/>
          <w:szCs w:val="24"/>
        </w:rPr>
        <w:t>:00</w:t>
      </w:r>
      <w:r w:rsidRPr="0019425B">
        <w:rPr>
          <w:rFonts w:ascii="Lato" w:hAnsi="Lato"/>
          <w:sz w:val="24"/>
          <w:szCs w:val="24"/>
        </w:rPr>
        <w:t>.</w:t>
      </w:r>
      <w:r w:rsidR="003D36E1" w:rsidRPr="0019425B">
        <w:rPr>
          <w:rFonts w:ascii="Lato" w:hAnsi="Lato"/>
          <w:sz w:val="24"/>
          <w:szCs w:val="24"/>
          <w:lang w:val="pl"/>
        </w:rPr>
        <w:t xml:space="preserve"> </w:t>
      </w:r>
    </w:p>
    <w:p w14:paraId="053D93EF" w14:textId="5672A790" w:rsidR="003D36E1" w:rsidRPr="0019425B" w:rsidRDefault="003D36E1" w:rsidP="0019425B">
      <w:pPr>
        <w:pStyle w:val="Akapitzlist"/>
        <w:numPr>
          <w:ilvl w:val="1"/>
          <w:numId w:val="8"/>
        </w:numPr>
        <w:tabs>
          <w:tab w:val="left" w:pos="142"/>
        </w:tabs>
        <w:spacing w:line="276" w:lineRule="auto"/>
        <w:ind w:left="709" w:hanging="709"/>
        <w:rPr>
          <w:rFonts w:ascii="Lato" w:hAnsi="Lato"/>
          <w:sz w:val="24"/>
          <w:szCs w:val="24"/>
          <w:lang w:val="pl"/>
        </w:rPr>
      </w:pPr>
      <w:r w:rsidRPr="0019425B">
        <w:rPr>
          <w:rFonts w:ascii="Lato" w:hAnsi="Lato"/>
          <w:sz w:val="24"/>
          <w:szCs w:val="24"/>
          <w:lang w:val="pl"/>
        </w:rPr>
        <w:t>Oferta powinna być:</w:t>
      </w:r>
    </w:p>
    <w:p w14:paraId="2660F531" w14:textId="23C42463" w:rsidR="003D36E1" w:rsidRPr="0019425B" w:rsidRDefault="003D36E1" w:rsidP="0019425B">
      <w:pPr>
        <w:pStyle w:val="Akapitzlist"/>
        <w:spacing w:line="276" w:lineRule="auto"/>
        <w:ind w:left="709" w:firstLine="0"/>
        <w:rPr>
          <w:rFonts w:ascii="Lato" w:hAnsi="Lato"/>
          <w:sz w:val="24"/>
          <w:szCs w:val="24"/>
          <w:lang w:val="pl"/>
        </w:rPr>
      </w:pPr>
      <w:r w:rsidRPr="0019425B">
        <w:rPr>
          <w:rFonts w:ascii="Lato" w:hAnsi="Lato"/>
          <w:sz w:val="24"/>
          <w:szCs w:val="24"/>
          <w:lang w:val="pl"/>
        </w:rPr>
        <w:t>1) sporządzona na podstawie załączników niniejszej SWZ w języku polskim,</w:t>
      </w:r>
    </w:p>
    <w:p w14:paraId="70AB2992" w14:textId="08AEFA42" w:rsidR="003D36E1" w:rsidRPr="0019425B" w:rsidRDefault="003D36E1" w:rsidP="0019425B">
      <w:pPr>
        <w:pStyle w:val="Akapitzlist"/>
        <w:spacing w:line="276" w:lineRule="auto"/>
        <w:ind w:left="709" w:firstLine="0"/>
        <w:rPr>
          <w:rFonts w:ascii="Lato" w:hAnsi="Lato"/>
          <w:sz w:val="24"/>
          <w:szCs w:val="24"/>
          <w:lang w:val="pl"/>
        </w:rPr>
      </w:pPr>
      <w:r w:rsidRPr="0019425B">
        <w:rPr>
          <w:rFonts w:ascii="Lato" w:hAnsi="Lato"/>
          <w:sz w:val="24"/>
          <w:szCs w:val="24"/>
          <w:lang w:val="pl"/>
        </w:rPr>
        <w:t xml:space="preserve">2) złożona przy użyciu środków komunikacji elektronicznej tzn. za pośrednictwem </w:t>
      </w:r>
      <w:hyperlink r:id="rId18" w:history="1">
        <w:r w:rsidR="00857ED9" w:rsidRPr="0019425B">
          <w:rPr>
            <w:rStyle w:val="Hipercze"/>
            <w:rFonts w:ascii="Lato" w:eastAsiaTheme="minorHAnsi" w:hAnsi="Lato" w:cstheme="minorBidi"/>
            <w:b/>
            <w:sz w:val="24"/>
            <w:szCs w:val="24"/>
            <w:lang w:val="pl" w:eastAsia="en-US" w:bidi="ar-SA"/>
          </w:rPr>
          <w:t>https://miniportal.uzp.gov.pl/</w:t>
        </w:r>
      </w:hyperlink>
    </w:p>
    <w:p w14:paraId="7166BEE5" w14:textId="4330D0FF" w:rsidR="003D36E1" w:rsidRPr="0019425B" w:rsidRDefault="00857ED9" w:rsidP="0019425B">
      <w:pPr>
        <w:pStyle w:val="Akapitzlist"/>
        <w:spacing w:line="276" w:lineRule="auto"/>
        <w:ind w:left="709" w:firstLine="0"/>
        <w:rPr>
          <w:rFonts w:ascii="Lato" w:hAnsi="Lato"/>
          <w:sz w:val="24"/>
          <w:szCs w:val="24"/>
          <w:lang w:val="pl"/>
        </w:rPr>
      </w:pPr>
      <w:r w:rsidRPr="0019425B">
        <w:rPr>
          <w:rFonts w:ascii="Lato" w:hAnsi="Lato"/>
          <w:sz w:val="24"/>
          <w:szCs w:val="24"/>
          <w:lang w:val="pl"/>
        </w:rPr>
        <w:t>3)</w:t>
      </w:r>
      <w:r w:rsidR="003D36E1" w:rsidRPr="0019425B">
        <w:rPr>
          <w:rFonts w:ascii="Lato" w:hAnsi="Lato"/>
          <w:sz w:val="24"/>
          <w:szCs w:val="24"/>
          <w:lang w:val="pl"/>
        </w:rPr>
        <w:t xml:space="preserve">podpisana </w:t>
      </w:r>
      <w:hyperlink r:id="rId19">
        <w:r w:rsidR="003D36E1" w:rsidRPr="0019425B">
          <w:rPr>
            <w:rStyle w:val="Hipercze"/>
            <w:rFonts w:ascii="Lato" w:eastAsiaTheme="minorHAnsi" w:hAnsi="Lato" w:cstheme="minorBidi"/>
            <w:b/>
            <w:sz w:val="24"/>
            <w:szCs w:val="24"/>
            <w:lang w:val="pl" w:eastAsia="en-US" w:bidi="ar-SA"/>
          </w:rPr>
          <w:t>kwalifikowanym podpisem elektronicznym</w:t>
        </w:r>
      </w:hyperlink>
      <w:r w:rsidR="003D36E1" w:rsidRPr="0019425B">
        <w:rPr>
          <w:rFonts w:ascii="Lato" w:hAnsi="Lato"/>
          <w:sz w:val="24"/>
          <w:szCs w:val="24"/>
          <w:lang w:val="pl"/>
        </w:rPr>
        <w:t xml:space="preserve"> lub</w:t>
      </w:r>
      <w:r w:rsidR="003D36E1" w:rsidRPr="0019425B">
        <w:rPr>
          <w:rStyle w:val="Hipercze"/>
          <w:rFonts w:ascii="Lato" w:eastAsiaTheme="minorHAnsi" w:hAnsi="Lato" w:cstheme="minorBidi"/>
          <w:b/>
          <w:sz w:val="24"/>
          <w:szCs w:val="24"/>
          <w:lang w:eastAsia="en-US" w:bidi="ar-SA"/>
        </w:rPr>
        <w:t xml:space="preserve"> </w:t>
      </w:r>
      <w:hyperlink r:id="rId20">
        <w:r w:rsidR="003D36E1" w:rsidRPr="0019425B">
          <w:rPr>
            <w:rStyle w:val="Hipercze"/>
            <w:rFonts w:ascii="Lato" w:eastAsiaTheme="minorHAnsi" w:hAnsi="Lato" w:cstheme="minorBidi"/>
            <w:b/>
            <w:sz w:val="24"/>
            <w:szCs w:val="24"/>
            <w:lang w:val="pl" w:eastAsia="en-US" w:bidi="ar-SA"/>
          </w:rPr>
          <w:t>podpisem zaufanym</w:t>
        </w:r>
      </w:hyperlink>
      <w:r w:rsidR="003D36E1" w:rsidRPr="0019425B">
        <w:rPr>
          <w:rFonts w:ascii="Lato" w:hAnsi="Lato"/>
          <w:sz w:val="24"/>
          <w:szCs w:val="24"/>
          <w:lang w:val="pl"/>
        </w:rPr>
        <w:t xml:space="preserve"> lub </w:t>
      </w:r>
      <w:hyperlink r:id="rId21">
        <w:r w:rsidR="003D36E1" w:rsidRPr="0019425B">
          <w:rPr>
            <w:rStyle w:val="Hipercze"/>
            <w:rFonts w:ascii="Lato" w:eastAsiaTheme="minorHAnsi" w:hAnsi="Lato" w:cstheme="minorBidi"/>
            <w:b/>
            <w:sz w:val="24"/>
            <w:szCs w:val="24"/>
            <w:lang w:val="pl" w:eastAsia="en-US" w:bidi="ar-SA"/>
          </w:rPr>
          <w:t>podpisem osobistym</w:t>
        </w:r>
      </w:hyperlink>
      <w:r w:rsidR="003D36E1" w:rsidRPr="0019425B">
        <w:rPr>
          <w:rFonts w:ascii="Lato" w:hAnsi="Lato"/>
          <w:sz w:val="24"/>
          <w:szCs w:val="24"/>
          <w:lang w:val="pl"/>
        </w:rPr>
        <w:t xml:space="preserve"> przez osobę/osoby upoważnioną/</w:t>
      </w:r>
      <w:r w:rsidR="001F6D38" w:rsidRPr="0019425B">
        <w:rPr>
          <w:rFonts w:ascii="Lato" w:hAnsi="Lato"/>
          <w:sz w:val="24"/>
          <w:szCs w:val="24"/>
          <w:lang w:val="pl"/>
        </w:rPr>
        <w:t xml:space="preserve"> </w:t>
      </w:r>
      <w:r w:rsidR="003D36E1" w:rsidRPr="0019425B">
        <w:rPr>
          <w:rFonts w:ascii="Lato" w:hAnsi="Lato"/>
          <w:sz w:val="24"/>
          <w:szCs w:val="24"/>
          <w:lang w:val="pl"/>
        </w:rPr>
        <w:t>upoważnione.</w:t>
      </w:r>
    </w:p>
    <w:p w14:paraId="0ABD98BA" w14:textId="0DB656F3" w:rsidR="008B2238" w:rsidRPr="0019425B" w:rsidRDefault="008B2238" w:rsidP="0019425B">
      <w:pPr>
        <w:pStyle w:val="Akapitzlist"/>
        <w:tabs>
          <w:tab w:val="left" w:pos="142"/>
        </w:tabs>
        <w:spacing w:line="276" w:lineRule="auto"/>
        <w:ind w:left="709" w:firstLine="0"/>
        <w:rPr>
          <w:rFonts w:ascii="Lato" w:hAnsi="Lato"/>
          <w:b/>
          <w:sz w:val="24"/>
          <w:szCs w:val="24"/>
        </w:rPr>
      </w:pPr>
    </w:p>
    <w:p w14:paraId="6C7BCF42" w14:textId="08D0952B" w:rsidR="00FD7188" w:rsidRPr="0019425B" w:rsidRDefault="00FD7188" w:rsidP="0019425B">
      <w:pPr>
        <w:pStyle w:val="Akapitzlist"/>
        <w:numPr>
          <w:ilvl w:val="1"/>
          <w:numId w:val="8"/>
        </w:numPr>
        <w:tabs>
          <w:tab w:val="left" w:pos="142"/>
        </w:tabs>
        <w:spacing w:line="276" w:lineRule="auto"/>
        <w:ind w:left="0" w:firstLine="0"/>
        <w:rPr>
          <w:rFonts w:ascii="Lato" w:hAnsi="Lato"/>
          <w:b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>O terminie złożenia oferty decyduje czas pełnego przeprocesowania transakcji na Platformie.</w:t>
      </w:r>
    </w:p>
    <w:p w14:paraId="64CB0DBC" w14:textId="2C29F433" w:rsidR="00FD7188" w:rsidRPr="0019425B" w:rsidRDefault="00FD7188" w:rsidP="0019425B">
      <w:pPr>
        <w:pStyle w:val="Akapitzlist"/>
        <w:numPr>
          <w:ilvl w:val="1"/>
          <w:numId w:val="8"/>
        </w:numPr>
        <w:tabs>
          <w:tab w:val="left" w:pos="142"/>
        </w:tabs>
        <w:spacing w:line="276" w:lineRule="auto"/>
        <w:ind w:left="0" w:firstLine="0"/>
        <w:rPr>
          <w:rFonts w:ascii="Lato" w:hAnsi="Lato"/>
          <w:b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>Otwarcie ofert nast</w:t>
      </w:r>
      <w:r w:rsidR="00A944B2" w:rsidRPr="0019425B">
        <w:rPr>
          <w:rFonts w:ascii="Lato" w:hAnsi="Lato"/>
          <w:sz w:val="24"/>
          <w:szCs w:val="24"/>
        </w:rPr>
        <w:t>ą</w:t>
      </w:r>
      <w:r w:rsidRPr="0019425B">
        <w:rPr>
          <w:rFonts w:ascii="Lato" w:hAnsi="Lato"/>
          <w:sz w:val="24"/>
          <w:szCs w:val="24"/>
        </w:rPr>
        <w:t>p</w:t>
      </w:r>
      <w:r w:rsidR="00A944B2" w:rsidRPr="0019425B">
        <w:rPr>
          <w:rFonts w:ascii="Lato" w:hAnsi="Lato"/>
          <w:sz w:val="24"/>
          <w:szCs w:val="24"/>
        </w:rPr>
        <w:t>i</w:t>
      </w:r>
      <w:r w:rsidRPr="0019425B">
        <w:rPr>
          <w:rFonts w:ascii="Lato" w:hAnsi="Lato"/>
          <w:sz w:val="24"/>
          <w:szCs w:val="24"/>
        </w:rPr>
        <w:t xml:space="preserve"> w dniu </w:t>
      </w:r>
      <w:r w:rsidR="008D7334">
        <w:rPr>
          <w:rFonts w:ascii="Lato" w:hAnsi="Lato"/>
          <w:b/>
          <w:bCs/>
          <w:sz w:val="24"/>
          <w:szCs w:val="24"/>
        </w:rPr>
        <w:t>06.12.2022</w:t>
      </w:r>
      <w:r w:rsidR="00696FB1" w:rsidRPr="0019425B">
        <w:rPr>
          <w:rFonts w:ascii="Lato" w:hAnsi="Lato"/>
          <w:b/>
          <w:bCs/>
          <w:sz w:val="24"/>
          <w:szCs w:val="24"/>
        </w:rPr>
        <w:t xml:space="preserve"> r.</w:t>
      </w:r>
      <w:r w:rsidRPr="0019425B">
        <w:rPr>
          <w:rFonts w:ascii="Lato" w:hAnsi="Lato"/>
          <w:b/>
          <w:sz w:val="24"/>
          <w:szCs w:val="24"/>
        </w:rPr>
        <w:t xml:space="preserve"> </w:t>
      </w:r>
      <w:r w:rsidRPr="0019425B">
        <w:rPr>
          <w:rFonts w:ascii="Lato" w:hAnsi="Lato"/>
          <w:bCs/>
          <w:sz w:val="24"/>
          <w:szCs w:val="24"/>
        </w:rPr>
        <w:t>o</w:t>
      </w:r>
      <w:r w:rsidRPr="0019425B">
        <w:rPr>
          <w:rFonts w:ascii="Lato" w:hAnsi="Lato"/>
          <w:b/>
          <w:sz w:val="24"/>
          <w:szCs w:val="24"/>
        </w:rPr>
        <w:t xml:space="preserve"> </w:t>
      </w:r>
      <w:r w:rsidRPr="0019425B">
        <w:rPr>
          <w:rFonts w:ascii="Lato" w:hAnsi="Lato"/>
          <w:bCs/>
          <w:sz w:val="24"/>
          <w:szCs w:val="24"/>
        </w:rPr>
        <w:t xml:space="preserve">godzinie </w:t>
      </w:r>
      <w:r w:rsidR="00250A78" w:rsidRPr="0019425B">
        <w:rPr>
          <w:rFonts w:ascii="Lato" w:hAnsi="Lato"/>
          <w:b/>
          <w:sz w:val="24"/>
          <w:szCs w:val="24"/>
        </w:rPr>
        <w:t>1</w:t>
      </w:r>
      <w:r w:rsidR="008D7334">
        <w:rPr>
          <w:rFonts w:ascii="Lato" w:hAnsi="Lato"/>
          <w:b/>
          <w:sz w:val="24"/>
          <w:szCs w:val="24"/>
        </w:rPr>
        <w:t>1</w:t>
      </w:r>
      <w:r w:rsidRPr="0019425B">
        <w:rPr>
          <w:rFonts w:ascii="Lato" w:hAnsi="Lato"/>
          <w:b/>
          <w:sz w:val="24"/>
          <w:szCs w:val="24"/>
        </w:rPr>
        <w:t>:30</w:t>
      </w:r>
      <w:r w:rsidRPr="0019425B">
        <w:rPr>
          <w:rFonts w:ascii="Lato" w:hAnsi="Lato"/>
          <w:sz w:val="24"/>
          <w:szCs w:val="24"/>
        </w:rPr>
        <w:t xml:space="preserve">  </w:t>
      </w:r>
    </w:p>
    <w:p w14:paraId="5CDAE1C0" w14:textId="5E881066" w:rsidR="00FD7188" w:rsidRPr="0019425B" w:rsidRDefault="00FD7188" w:rsidP="0019425B">
      <w:pPr>
        <w:pStyle w:val="Akapitzlist"/>
        <w:numPr>
          <w:ilvl w:val="1"/>
          <w:numId w:val="8"/>
        </w:numPr>
        <w:tabs>
          <w:tab w:val="left" w:pos="142"/>
        </w:tabs>
        <w:spacing w:line="276" w:lineRule="auto"/>
        <w:ind w:left="0" w:firstLine="0"/>
        <w:rPr>
          <w:rFonts w:ascii="Lato" w:hAnsi="Lato"/>
          <w:b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14:paraId="541377A3" w14:textId="428A5C74" w:rsidR="00FD7188" w:rsidRPr="0019425B" w:rsidRDefault="00FD7188" w:rsidP="0019425B">
      <w:pPr>
        <w:pStyle w:val="Akapitzlist"/>
        <w:numPr>
          <w:ilvl w:val="1"/>
          <w:numId w:val="8"/>
        </w:numPr>
        <w:tabs>
          <w:tab w:val="left" w:pos="142"/>
        </w:tabs>
        <w:spacing w:line="276" w:lineRule="auto"/>
        <w:ind w:left="0" w:firstLine="0"/>
        <w:rPr>
          <w:rFonts w:ascii="Lato" w:hAnsi="Lato"/>
          <w:b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 xml:space="preserve">Niezwłocznie po otwarciu ofert, udostępnia się na stronie internetowej prowadzonego postępowania informacje o: </w:t>
      </w:r>
    </w:p>
    <w:p w14:paraId="09E18FD8" w14:textId="73824A4A" w:rsidR="00FD7188" w:rsidRPr="0019425B" w:rsidRDefault="00FD7188" w:rsidP="0019425B">
      <w:pPr>
        <w:pStyle w:val="Akapitzlist"/>
        <w:tabs>
          <w:tab w:val="left" w:pos="142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>1)</w:t>
      </w:r>
      <w:r w:rsidRPr="0019425B">
        <w:rPr>
          <w:rFonts w:ascii="Lato" w:hAnsi="Lato"/>
          <w:sz w:val="24"/>
          <w:szCs w:val="24"/>
        </w:rPr>
        <w:tab/>
        <w:t xml:space="preserve">nazwach albo imionach i nazwiskach oraz siedzibach lub miejscach prowadzonej działalności gospodarczej albo miejscach zamieszkania </w:t>
      </w:r>
      <w:r w:rsidR="00AA7514" w:rsidRPr="0019425B">
        <w:rPr>
          <w:rFonts w:ascii="Lato" w:hAnsi="Lato"/>
          <w:sz w:val="24"/>
          <w:szCs w:val="24"/>
        </w:rPr>
        <w:t>Wykonawc</w:t>
      </w:r>
      <w:r w:rsidRPr="0019425B">
        <w:rPr>
          <w:rFonts w:ascii="Lato" w:hAnsi="Lato"/>
          <w:sz w:val="24"/>
          <w:szCs w:val="24"/>
        </w:rPr>
        <w:t xml:space="preserve">ów, których oferty zostały otwarte; </w:t>
      </w:r>
    </w:p>
    <w:p w14:paraId="2AA771E0" w14:textId="4192336F" w:rsidR="00FD7188" w:rsidRPr="0019425B" w:rsidRDefault="00FD7188" w:rsidP="0019425B">
      <w:pPr>
        <w:pStyle w:val="Akapitzlist"/>
        <w:tabs>
          <w:tab w:val="left" w:pos="142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>2)</w:t>
      </w:r>
      <w:r w:rsidRPr="0019425B">
        <w:rPr>
          <w:rFonts w:ascii="Lato" w:hAnsi="Lato"/>
          <w:sz w:val="24"/>
          <w:szCs w:val="24"/>
        </w:rPr>
        <w:tab/>
        <w:t>cenach lub kosztach zawartych w ofertach.</w:t>
      </w:r>
    </w:p>
    <w:p w14:paraId="20CBF647" w14:textId="77777777" w:rsidR="00F9035C" w:rsidRPr="0019425B" w:rsidRDefault="00F9035C" w:rsidP="0019425B">
      <w:pPr>
        <w:pStyle w:val="Akapitzlist"/>
        <w:tabs>
          <w:tab w:val="left" w:pos="142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7A904E1C" w14:textId="77777777" w:rsidR="00777313" w:rsidRPr="0019425B" w:rsidRDefault="00C51BCF" w:rsidP="0019425B">
      <w:pPr>
        <w:pStyle w:val="Akapitzlist"/>
        <w:numPr>
          <w:ilvl w:val="1"/>
          <w:numId w:val="8"/>
        </w:numPr>
        <w:tabs>
          <w:tab w:val="left" w:pos="644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>Na ofertę składają się:</w:t>
      </w:r>
    </w:p>
    <w:p w14:paraId="0D117AD1" w14:textId="05E403CB" w:rsidR="00777313" w:rsidRPr="0019425B" w:rsidRDefault="00C51BCF" w:rsidP="0019425B">
      <w:pPr>
        <w:pStyle w:val="Akapitzlist"/>
        <w:numPr>
          <w:ilvl w:val="2"/>
          <w:numId w:val="8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>wypełniony formularz oferty sporządzony wg wzoru stanowiącego załącznik nr 1 do SWZ;</w:t>
      </w:r>
    </w:p>
    <w:p w14:paraId="38C804B5" w14:textId="3A11D684" w:rsidR="00777313" w:rsidRPr="0019425B" w:rsidRDefault="00C51BCF" w:rsidP="0019425B">
      <w:pPr>
        <w:pStyle w:val="Akapitzlist"/>
        <w:numPr>
          <w:ilvl w:val="2"/>
          <w:numId w:val="8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>oświadczenie, o którym mowa w Rozdziale 7 pkt 7.1,</w:t>
      </w:r>
      <w:r w:rsidR="002E41BA" w:rsidRPr="0019425B">
        <w:rPr>
          <w:rFonts w:ascii="Lato" w:hAnsi="Lato"/>
          <w:sz w:val="24"/>
          <w:szCs w:val="24"/>
        </w:rPr>
        <w:t xml:space="preserve"> (załącznik nr 2)</w:t>
      </w:r>
    </w:p>
    <w:p w14:paraId="427F1F5A" w14:textId="367D7F87" w:rsidR="0015410A" w:rsidRPr="0019425B" w:rsidRDefault="0015410A" w:rsidP="0019425B">
      <w:pPr>
        <w:pStyle w:val="Akapitzlist"/>
        <w:widowControl/>
        <w:numPr>
          <w:ilvl w:val="2"/>
          <w:numId w:val="8"/>
        </w:numPr>
        <w:autoSpaceDE/>
        <w:autoSpaceDN/>
        <w:spacing w:line="276" w:lineRule="auto"/>
        <w:ind w:left="709" w:hanging="709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>koncesja (potwierdzona za zgodność z oryginałem kopia) o której mowa w pkt 5.2.2</w:t>
      </w:r>
    </w:p>
    <w:p w14:paraId="6C695F6E" w14:textId="371928BD" w:rsidR="00777313" w:rsidRPr="0019425B" w:rsidRDefault="00C51BCF" w:rsidP="0019425B">
      <w:pPr>
        <w:pStyle w:val="Akapitzlist"/>
        <w:numPr>
          <w:ilvl w:val="2"/>
          <w:numId w:val="8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 xml:space="preserve">w przypadku powoływania się na zasoby podmiotów trzecich - zobowiązanie tych podmiotów (załącznik nr </w:t>
      </w:r>
      <w:r w:rsidR="0093013D" w:rsidRPr="0019425B">
        <w:rPr>
          <w:rFonts w:ascii="Lato" w:hAnsi="Lato"/>
          <w:sz w:val="24"/>
          <w:szCs w:val="24"/>
        </w:rPr>
        <w:t>3</w:t>
      </w:r>
      <w:r w:rsidRPr="0019425B">
        <w:rPr>
          <w:rFonts w:ascii="Lato" w:hAnsi="Lato"/>
          <w:sz w:val="24"/>
          <w:szCs w:val="24"/>
        </w:rPr>
        <w:t xml:space="preserve"> do SWZ);</w:t>
      </w:r>
    </w:p>
    <w:p w14:paraId="1CF0A3F6" w14:textId="77777777" w:rsidR="00777313" w:rsidRPr="0019425B" w:rsidRDefault="00C51BCF" w:rsidP="0019425B">
      <w:pPr>
        <w:pStyle w:val="Akapitzlist"/>
        <w:numPr>
          <w:ilvl w:val="2"/>
          <w:numId w:val="8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>oświadczenie w zakresie RODO - na formularzu oferty</w:t>
      </w:r>
    </w:p>
    <w:p w14:paraId="56CEC91E" w14:textId="77777777" w:rsidR="00777313" w:rsidRPr="0019425B" w:rsidRDefault="00C51BCF" w:rsidP="0019425B">
      <w:pPr>
        <w:pStyle w:val="Akapitzlist"/>
        <w:numPr>
          <w:ilvl w:val="2"/>
          <w:numId w:val="8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 xml:space="preserve">pełnomocnictwo - (oryginał lub notarialnie potwierdzona kopia) w przypadku, gdy upoważnienie do podpisania oferty nie wynika z dokumentów rejestrowych. W przypadku podmiotów wspólnie ubiegających się o zamówienie - pełnomocnictwo (oryginał lub notarialnie potwierdzona kopia) do reprezentowania ich w postępowaniu o udzielenie zamówienia albo reprezentowania w postępowaniu i zawarcia Umowy w sprawie </w:t>
      </w:r>
      <w:r w:rsidRPr="0019425B">
        <w:rPr>
          <w:rFonts w:ascii="Lato" w:hAnsi="Lato"/>
          <w:sz w:val="24"/>
          <w:szCs w:val="24"/>
        </w:rPr>
        <w:lastRenderedPageBreak/>
        <w:t>zamówienia publicznego;</w:t>
      </w:r>
    </w:p>
    <w:p w14:paraId="560658F1" w14:textId="77777777" w:rsidR="00777313" w:rsidRPr="0019425B" w:rsidRDefault="00C51BCF" w:rsidP="0019425B">
      <w:pPr>
        <w:pStyle w:val="Akapitzlist"/>
        <w:numPr>
          <w:ilvl w:val="1"/>
          <w:numId w:val="7"/>
        </w:numPr>
        <w:tabs>
          <w:tab w:val="left" w:pos="716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>Dokumenty sporządzone w języku obcym są składane wraz z tłumaczeniem na język polski.</w:t>
      </w:r>
    </w:p>
    <w:p w14:paraId="4C8EF59C" w14:textId="1CE98106" w:rsidR="00777313" w:rsidRPr="0019425B" w:rsidRDefault="00AA7514" w:rsidP="0019425B">
      <w:pPr>
        <w:pStyle w:val="Akapitzlist"/>
        <w:numPr>
          <w:ilvl w:val="1"/>
          <w:numId w:val="7"/>
        </w:numPr>
        <w:tabs>
          <w:tab w:val="left" w:pos="716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>Wykonawc</w:t>
      </w:r>
      <w:r w:rsidR="00C51BCF" w:rsidRPr="0019425B">
        <w:rPr>
          <w:rFonts w:ascii="Lato" w:hAnsi="Lato"/>
          <w:sz w:val="24"/>
          <w:szCs w:val="24"/>
        </w:rPr>
        <w:t>a ma prawo złożyć tylko jedną ofertę.</w:t>
      </w:r>
    </w:p>
    <w:p w14:paraId="23713645" w14:textId="4BB3CA2C" w:rsidR="00777313" w:rsidRPr="0019425B" w:rsidRDefault="00C51BCF" w:rsidP="0019425B">
      <w:pPr>
        <w:pStyle w:val="Akapitzlist"/>
        <w:numPr>
          <w:ilvl w:val="1"/>
          <w:numId w:val="7"/>
        </w:numPr>
        <w:tabs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>Treść złożonej oferty musi odpowiadać treści SWZ.</w:t>
      </w:r>
    </w:p>
    <w:p w14:paraId="69CE3388" w14:textId="77777777" w:rsidR="00777313" w:rsidRPr="0019425B" w:rsidRDefault="00C51BCF" w:rsidP="0019425B">
      <w:pPr>
        <w:pStyle w:val="Akapitzlist"/>
        <w:numPr>
          <w:ilvl w:val="1"/>
          <w:numId w:val="7"/>
        </w:numPr>
        <w:tabs>
          <w:tab w:val="left" w:pos="716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>Tajemnica przedsiębiorstwa</w:t>
      </w:r>
    </w:p>
    <w:p w14:paraId="269BE3F7" w14:textId="49DE8286" w:rsidR="00777313" w:rsidRPr="0019425B" w:rsidRDefault="00C51BCF" w:rsidP="0019425B">
      <w:pPr>
        <w:pStyle w:val="Akapitzlist"/>
        <w:numPr>
          <w:ilvl w:val="2"/>
          <w:numId w:val="7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 xml:space="preserve">Nie ujawnia się informacji stanowiących tajemnicę przedsiębiorstwa w rozumieniu przepisów </w:t>
      </w:r>
      <w:r w:rsidR="00357B22" w:rsidRPr="0019425B">
        <w:rPr>
          <w:rFonts w:ascii="Lato" w:hAnsi="Lato"/>
          <w:sz w:val="24"/>
          <w:szCs w:val="24"/>
        </w:rPr>
        <w:t>o </w:t>
      </w:r>
      <w:r w:rsidRPr="0019425B">
        <w:rPr>
          <w:rFonts w:ascii="Lato" w:hAnsi="Lato"/>
          <w:sz w:val="24"/>
          <w:szCs w:val="24"/>
        </w:rPr>
        <w:t xml:space="preserve">zwalczaniu nieuczciwej konkurencji, jeżeli </w:t>
      </w:r>
      <w:r w:rsidR="00AA7514" w:rsidRPr="0019425B">
        <w:rPr>
          <w:rFonts w:ascii="Lato" w:hAnsi="Lato"/>
          <w:sz w:val="24"/>
          <w:szCs w:val="24"/>
        </w:rPr>
        <w:t>Wykonawc</w:t>
      </w:r>
      <w:r w:rsidRPr="0019425B">
        <w:rPr>
          <w:rFonts w:ascii="Lato" w:hAnsi="Lato"/>
          <w:sz w:val="24"/>
          <w:szCs w:val="24"/>
        </w:rPr>
        <w:t>a nie później niż w</w:t>
      </w:r>
      <w:r w:rsidR="009B18BC" w:rsidRPr="0019425B">
        <w:rPr>
          <w:rFonts w:ascii="Lato" w:hAnsi="Lato"/>
          <w:sz w:val="24"/>
          <w:szCs w:val="24"/>
        </w:rPr>
        <w:t> </w:t>
      </w:r>
      <w:r w:rsidRPr="0019425B">
        <w:rPr>
          <w:rFonts w:ascii="Lato" w:hAnsi="Lato"/>
          <w:sz w:val="24"/>
          <w:szCs w:val="24"/>
        </w:rPr>
        <w:t>terminie składania ofert lub wniosków o dopuszczenie do udziału w postępowaniu zastrzegł, że nie mogą być one udostępniane oraz wykazał, iż zastrzeżone informacje stanowią tajemnicę przedsiębiorstwa;</w:t>
      </w:r>
    </w:p>
    <w:p w14:paraId="4585425D" w14:textId="1C13B3C2" w:rsidR="00777313" w:rsidRPr="0019425B" w:rsidRDefault="00AA7514" w:rsidP="0019425B">
      <w:pPr>
        <w:pStyle w:val="Akapitzlist"/>
        <w:numPr>
          <w:ilvl w:val="2"/>
          <w:numId w:val="7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>Wykonawc</w:t>
      </w:r>
      <w:r w:rsidR="00C51BCF" w:rsidRPr="0019425B">
        <w:rPr>
          <w:rFonts w:ascii="Lato" w:hAnsi="Lato"/>
          <w:sz w:val="24"/>
          <w:szCs w:val="24"/>
        </w:rPr>
        <w:t xml:space="preserve">a nie może zastrzec informacji, o których mowa w art. </w:t>
      </w:r>
      <w:r w:rsidR="00F9035C" w:rsidRPr="0019425B">
        <w:rPr>
          <w:rFonts w:ascii="Lato" w:hAnsi="Lato"/>
          <w:sz w:val="24"/>
          <w:szCs w:val="24"/>
        </w:rPr>
        <w:t>222</w:t>
      </w:r>
      <w:r w:rsidR="00C51BCF" w:rsidRPr="0019425B">
        <w:rPr>
          <w:rFonts w:ascii="Lato" w:hAnsi="Lato"/>
          <w:sz w:val="24"/>
          <w:szCs w:val="24"/>
        </w:rPr>
        <w:t xml:space="preserve"> ust. </w:t>
      </w:r>
      <w:r w:rsidR="00F9035C" w:rsidRPr="0019425B">
        <w:rPr>
          <w:rFonts w:ascii="Lato" w:hAnsi="Lato"/>
          <w:sz w:val="24"/>
          <w:szCs w:val="24"/>
        </w:rPr>
        <w:t>5</w:t>
      </w:r>
      <w:r w:rsidR="00C51BCF" w:rsidRPr="0019425B">
        <w:rPr>
          <w:rFonts w:ascii="Lato" w:hAnsi="Lato"/>
          <w:sz w:val="24"/>
          <w:szCs w:val="24"/>
        </w:rPr>
        <w:t xml:space="preserve"> ustawy PZP;</w:t>
      </w:r>
    </w:p>
    <w:p w14:paraId="150356BF" w14:textId="77777777" w:rsidR="00F9035C" w:rsidRPr="0019425B" w:rsidRDefault="00F9035C" w:rsidP="0019425B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7672F3D5" w14:textId="02874D72" w:rsidR="00741508" w:rsidRPr="0019425B" w:rsidRDefault="008C79EB" w:rsidP="0019425B">
      <w:pPr>
        <w:pStyle w:val="Nagwek1"/>
        <w:tabs>
          <w:tab w:val="right" w:pos="9416"/>
        </w:tabs>
        <w:spacing w:before="0" w:line="276" w:lineRule="auto"/>
        <w:ind w:right="0"/>
        <w:jc w:val="both"/>
        <w:rPr>
          <w:rFonts w:ascii="Lato" w:hAnsi="Lato"/>
          <w:color w:val="FF0000"/>
          <w:w w:val="95"/>
          <w:sz w:val="24"/>
          <w:szCs w:val="24"/>
        </w:rPr>
      </w:pPr>
      <w:r w:rsidRPr="0019425B">
        <w:rPr>
          <w:rFonts w:ascii="Lato" w:hAnsi="Lato"/>
          <w:w w:val="95"/>
          <w:sz w:val="24"/>
          <w:szCs w:val="24"/>
        </w:rPr>
        <w:t xml:space="preserve">12. </w:t>
      </w:r>
      <w:r w:rsidR="00074CF3" w:rsidRPr="0019425B">
        <w:rPr>
          <w:rFonts w:ascii="Lato" w:hAnsi="Lato"/>
          <w:w w:val="95"/>
          <w:sz w:val="24"/>
          <w:szCs w:val="24"/>
        </w:rPr>
        <w:t>ZWROT KOSZTÓW</w:t>
      </w:r>
      <w:r w:rsidR="00074CF3" w:rsidRPr="0019425B">
        <w:rPr>
          <w:rFonts w:ascii="Lato" w:hAnsi="Lato"/>
          <w:w w:val="95"/>
          <w:sz w:val="24"/>
          <w:szCs w:val="24"/>
        </w:rPr>
        <w:tab/>
      </w:r>
    </w:p>
    <w:p w14:paraId="0BA15D00" w14:textId="5004411A" w:rsidR="00074CF3" w:rsidRPr="0019425B" w:rsidRDefault="00074CF3" w:rsidP="0019425B">
      <w:pPr>
        <w:pStyle w:val="Tekstpodstawowy"/>
        <w:spacing w:line="276" w:lineRule="auto"/>
        <w:ind w:left="0" w:right="851"/>
        <w:jc w:val="both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>Zamawiający nie przewiduje zwrotu kosztów udziału w postępowaniu z</w:t>
      </w:r>
      <w:r w:rsidR="00AA7514" w:rsidRPr="0019425B">
        <w:rPr>
          <w:rFonts w:ascii="Lato" w:hAnsi="Lato"/>
          <w:sz w:val="24"/>
          <w:szCs w:val="24"/>
        </w:rPr>
        <w:t> </w:t>
      </w:r>
      <w:r w:rsidRPr="0019425B">
        <w:rPr>
          <w:rFonts w:ascii="Lato" w:hAnsi="Lato"/>
          <w:sz w:val="24"/>
          <w:szCs w:val="24"/>
        </w:rPr>
        <w:t>zastrzeżeniem wyjątków określonych w ustawie Prawo zamówień publicznych.</w:t>
      </w:r>
    </w:p>
    <w:p w14:paraId="3AA15472" w14:textId="77777777" w:rsidR="00FD7188" w:rsidRPr="0019425B" w:rsidRDefault="00FD7188" w:rsidP="0019425B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7DFA4C6B" w14:textId="77777777" w:rsidR="00F75290" w:rsidRPr="0019425B" w:rsidRDefault="008C79EB" w:rsidP="0019425B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19425B">
        <w:rPr>
          <w:rFonts w:ascii="Lato" w:hAnsi="Lato"/>
          <w:w w:val="90"/>
          <w:sz w:val="24"/>
          <w:szCs w:val="24"/>
        </w:rPr>
        <w:t>13. OPIS SPOSOBU OBLICZENIA CENY</w:t>
      </w:r>
    </w:p>
    <w:p w14:paraId="06529D82" w14:textId="77777777" w:rsidR="00A5544E" w:rsidRPr="0019425B" w:rsidRDefault="00A5544E" w:rsidP="0019425B">
      <w:pPr>
        <w:pStyle w:val="Akapitzlist"/>
        <w:numPr>
          <w:ilvl w:val="0"/>
          <w:numId w:val="20"/>
        </w:numPr>
        <w:tabs>
          <w:tab w:val="left" w:pos="743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2A7148CA" w14:textId="77777777" w:rsidR="00A5544E" w:rsidRPr="0019425B" w:rsidRDefault="00A5544E" w:rsidP="0019425B">
      <w:pPr>
        <w:pStyle w:val="Akapitzlist"/>
        <w:numPr>
          <w:ilvl w:val="0"/>
          <w:numId w:val="20"/>
        </w:numPr>
        <w:tabs>
          <w:tab w:val="left" w:pos="743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57022893" w14:textId="77777777" w:rsidR="00A5544E" w:rsidRPr="0019425B" w:rsidRDefault="00A5544E" w:rsidP="0019425B">
      <w:pPr>
        <w:pStyle w:val="Akapitzlist"/>
        <w:numPr>
          <w:ilvl w:val="0"/>
          <w:numId w:val="20"/>
        </w:numPr>
        <w:tabs>
          <w:tab w:val="left" w:pos="743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08DB7C47" w14:textId="77777777" w:rsidR="00A5544E" w:rsidRPr="0019425B" w:rsidRDefault="00F75290" w:rsidP="0019425B">
      <w:pPr>
        <w:pStyle w:val="Akapitzlist"/>
        <w:numPr>
          <w:ilvl w:val="1"/>
          <w:numId w:val="20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 xml:space="preserve">Cena oferty ma charakter wynagrodzenia ryczałtowego, obliczonego na podstawie dokumentacji przetargowej. </w:t>
      </w:r>
    </w:p>
    <w:p w14:paraId="1D16B6B9" w14:textId="0B6C9D45" w:rsidR="00847F18" w:rsidRPr="0019425B" w:rsidRDefault="00847F18" w:rsidP="0019425B">
      <w:pPr>
        <w:pStyle w:val="Akapitzlist"/>
        <w:numPr>
          <w:ilvl w:val="1"/>
          <w:numId w:val="20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 xml:space="preserve">Cena podana w ofercie musi obejmować wszystkie koszty związane z prawidłową realizacją przedmiotu zamówienia opisanego w SWZ. </w:t>
      </w:r>
    </w:p>
    <w:p w14:paraId="28B89035" w14:textId="77777777" w:rsidR="00847F18" w:rsidRPr="0019425B" w:rsidRDefault="00F75290" w:rsidP="0019425B">
      <w:pPr>
        <w:pStyle w:val="Akapitzlist"/>
        <w:numPr>
          <w:ilvl w:val="1"/>
          <w:numId w:val="20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 xml:space="preserve">W </w:t>
      </w:r>
      <w:r w:rsidR="00847F18" w:rsidRPr="0019425B">
        <w:rPr>
          <w:rFonts w:ascii="Lato" w:hAnsi="Lato"/>
          <w:sz w:val="24"/>
          <w:szCs w:val="24"/>
        </w:rPr>
        <w:t>Cena podana w ofercie może być tylko jedna, nie dopuszcza się wariantowości cen.</w:t>
      </w:r>
    </w:p>
    <w:p w14:paraId="4B810750" w14:textId="232448A5" w:rsidR="00847F18" w:rsidRPr="0019425B" w:rsidRDefault="00847F18" w:rsidP="0019425B">
      <w:pPr>
        <w:pStyle w:val="Akapitzlist"/>
        <w:numPr>
          <w:ilvl w:val="1"/>
          <w:numId w:val="20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>Cenę za wykonanie przedmiotu zamówienia należy przedstawić zgodnie z zapisami formularza ofertowego stanowiącego Załącznik nr 1 do SWZ.</w:t>
      </w:r>
    </w:p>
    <w:p w14:paraId="30025B89" w14:textId="4C77988D" w:rsidR="00847F18" w:rsidRPr="0019425B" w:rsidRDefault="00847F18" w:rsidP="0019425B">
      <w:pPr>
        <w:pStyle w:val="Akapitzlist"/>
        <w:numPr>
          <w:ilvl w:val="1"/>
          <w:numId w:val="20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>Wykonawca określi cenę w złotych polskich. Cena musi być zaokrąglona do dwóch miejsc po przecinku - złote i grosze.</w:t>
      </w:r>
    </w:p>
    <w:p w14:paraId="657E5795" w14:textId="334A3FE0" w:rsidR="00847F18" w:rsidRPr="00EE43F3" w:rsidRDefault="00847F18" w:rsidP="0019425B">
      <w:pPr>
        <w:pStyle w:val="Akapitzlist"/>
        <w:numPr>
          <w:ilvl w:val="1"/>
          <w:numId w:val="20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 xml:space="preserve">Do obliczenia ceny ofert należy przyjąć aktualnie obowiązującą stawkę podatku </w:t>
      </w:r>
      <w:r w:rsidRPr="00EE43F3">
        <w:rPr>
          <w:rFonts w:ascii="Lato" w:hAnsi="Lato"/>
          <w:sz w:val="24"/>
          <w:szCs w:val="24"/>
        </w:rPr>
        <w:t>VAT.</w:t>
      </w:r>
    </w:p>
    <w:p w14:paraId="3AF2CD8A" w14:textId="7E3B6E09" w:rsidR="00847F18" w:rsidRPr="00EE43F3" w:rsidRDefault="00847F18" w:rsidP="0019425B">
      <w:pPr>
        <w:pStyle w:val="Akapitzlist"/>
        <w:numPr>
          <w:ilvl w:val="1"/>
          <w:numId w:val="20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EE43F3">
        <w:rPr>
          <w:rFonts w:ascii="Lato" w:hAnsi="Lato"/>
          <w:sz w:val="24"/>
          <w:szCs w:val="24"/>
        </w:rPr>
        <w:t>Cena oferty winna być obliczona w następujący sposób:</w:t>
      </w:r>
    </w:p>
    <w:p w14:paraId="6CA2AAEC" w14:textId="7B8F84AC" w:rsidR="00847F18" w:rsidRPr="00EE43F3" w:rsidRDefault="00847F18" w:rsidP="0019425B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b/>
          <w:bCs/>
          <w:sz w:val="24"/>
          <w:szCs w:val="24"/>
        </w:rPr>
      </w:pPr>
      <w:r w:rsidRPr="00EE43F3">
        <w:rPr>
          <w:rFonts w:ascii="Lato" w:hAnsi="Lato"/>
          <w:sz w:val="24"/>
          <w:szCs w:val="24"/>
        </w:rPr>
        <w:t>a) Wypełniając formularz ofertowy w kolumnie D należy wskazać cenę jednostkową netto zakupu 1 litra paliwa na rynku krajowym na stacji paliw rozpatrywanej oferty, ustaloną na dzień</w:t>
      </w:r>
      <w:r w:rsidRPr="00EE43F3">
        <w:rPr>
          <w:rFonts w:ascii="Lato" w:hAnsi="Lato"/>
          <w:b/>
          <w:bCs/>
          <w:sz w:val="24"/>
          <w:szCs w:val="24"/>
        </w:rPr>
        <w:t xml:space="preserve"> </w:t>
      </w:r>
      <w:r w:rsidR="0073210D" w:rsidRPr="00EE43F3">
        <w:rPr>
          <w:rFonts w:ascii="Lato" w:hAnsi="Lato"/>
          <w:b/>
          <w:bCs/>
          <w:sz w:val="24"/>
          <w:szCs w:val="24"/>
        </w:rPr>
        <w:t>28.11.2022</w:t>
      </w:r>
      <w:r w:rsidRPr="00EE43F3">
        <w:rPr>
          <w:rFonts w:ascii="Lato" w:hAnsi="Lato"/>
          <w:b/>
          <w:bCs/>
          <w:sz w:val="24"/>
          <w:szCs w:val="24"/>
        </w:rPr>
        <w:t xml:space="preserve"> r.</w:t>
      </w:r>
    </w:p>
    <w:p w14:paraId="378404D0" w14:textId="77777777" w:rsidR="00847F18" w:rsidRPr="00EE43F3" w:rsidRDefault="00847F18" w:rsidP="0019425B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EE43F3">
        <w:rPr>
          <w:rFonts w:ascii="Lato" w:hAnsi="Lato"/>
          <w:sz w:val="24"/>
          <w:szCs w:val="24"/>
        </w:rPr>
        <w:t xml:space="preserve">b) W kolumnie F należy wskazać cenę jednostkową detaliczną 1 litra paliwa, obliczoną jako "cena na dystrybutorze", tzn. cena jednostkowa netto zakupu 1 litra paliwa na rynku krajowym (z kolumny D), powiększona o marże Wykonawcy. </w:t>
      </w:r>
    </w:p>
    <w:p w14:paraId="5EB97AC0" w14:textId="77777777" w:rsidR="00847F18" w:rsidRPr="00EE43F3" w:rsidRDefault="00847F18" w:rsidP="0019425B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EE43F3">
        <w:rPr>
          <w:rFonts w:ascii="Lato" w:hAnsi="Lato"/>
          <w:sz w:val="24"/>
          <w:szCs w:val="24"/>
        </w:rPr>
        <w:t>c) W kolumnie G Wykonawca wskazuje wartość netto obliczoną jako iloczyn ceny jednostkowej detalicznej 1 litra paliwa oraz szacunkowej ilości paliwa, wskazanej przez Zamawiającego w kolumnie C.</w:t>
      </w:r>
    </w:p>
    <w:p w14:paraId="0CA6F3C4" w14:textId="77777777" w:rsidR="00847F18" w:rsidRPr="0019425B" w:rsidRDefault="00847F18" w:rsidP="0019425B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EE43F3">
        <w:rPr>
          <w:rFonts w:ascii="Lato" w:hAnsi="Lato"/>
          <w:sz w:val="24"/>
          <w:szCs w:val="24"/>
        </w:rPr>
        <w:t xml:space="preserve">d) Do tak obliczonej ceny należy doliczyć podatek </w:t>
      </w:r>
      <w:r w:rsidRPr="0019425B">
        <w:rPr>
          <w:rFonts w:ascii="Lato" w:hAnsi="Lato"/>
          <w:sz w:val="24"/>
          <w:szCs w:val="24"/>
        </w:rPr>
        <w:t>VAT w ustawowej wysokości. Cena obliczona w powyższy sposób, wskazana w kolumnie I (wartość brutto) stanowi cenę oferty.</w:t>
      </w:r>
    </w:p>
    <w:p w14:paraId="35E7B643" w14:textId="0C243B8F" w:rsidR="00847F18" w:rsidRPr="0019425B" w:rsidRDefault="00847F18" w:rsidP="0019425B">
      <w:pPr>
        <w:pStyle w:val="Akapitzlist"/>
        <w:numPr>
          <w:ilvl w:val="1"/>
          <w:numId w:val="20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lastRenderedPageBreak/>
        <w:t>Wykonawca poniesie wszelkie koszty związane z przygotowaniem i złożeniem oferty.</w:t>
      </w:r>
    </w:p>
    <w:p w14:paraId="0671716C" w14:textId="3209A5C0" w:rsidR="00847F18" w:rsidRPr="0019425B" w:rsidRDefault="00847F18" w:rsidP="0019425B">
      <w:pPr>
        <w:pStyle w:val="Akapitzlist"/>
        <w:numPr>
          <w:ilvl w:val="1"/>
          <w:numId w:val="20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>Wykonawca powinien określić czas otwarcia stacji paliw.</w:t>
      </w:r>
    </w:p>
    <w:p w14:paraId="1FFC6163" w14:textId="3030D341" w:rsidR="00C37BA2" w:rsidRPr="0019425B" w:rsidRDefault="00C37BA2" w:rsidP="0019425B">
      <w:pPr>
        <w:tabs>
          <w:tab w:val="left" w:pos="0"/>
        </w:tabs>
        <w:spacing w:line="276" w:lineRule="auto"/>
        <w:rPr>
          <w:rFonts w:ascii="Lato" w:hAnsi="Lato"/>
          <w:sz w:val="24"/>
          <w:szCs w:val="24"/>
        </w:rPr>
      </w:pPr>
    </w:p>
    <w:p w14:paraId="72CFF3CD" w14:textId="77777777" w:rsidR="00463340" w:rsidRPr="0019425B" w:rsidRDefault="00463340" w:rsidP="0019425B">
      <w:pPr>
        <w:pStyle w:val="Nagwek1"/>
        <w:spacing w:before="0" w:line="276" w:lineRule="auto"/>
        <w:ind w:right="0"/>
        <w:jc w:val="both"/>
        <w:rPr>
          <w:rFonts w:ascii="Lato" w:hAnsi="Lato"/>
          <w:w w:val="95"/>
          <w:sz w:val="24"/>
          <w:szCs w:val="24"/>
        </w:rPr>
      </w:pPr>
      <w:r w:rsidRPr="0019425B">
        <w:rPr>
          <w:rFonts w:ascii="Lato" w:hAnsi="Lato"/>
          <w:w w:val="85"/>
          <w:sz w:val="24"/>
          <w:szCs w:val="24"/>
        </w:rPr>
        <w:t xml:space="preserve">14. </w:t>
      </w:r>
      <w:r w:rsidRPr="0019425B">
        <w:rPr>
          <w:rFonts w:ascii="Lato" w:hAnsi="Lato"/>
          <w:w w:val="95"/>
          <w:sz w:val="24"/>
          <w:szCs w:val="24"/>
        </w:rPr>
        <w:t>OPIS KRYTERIÓW, KTÓRYMI ZAMAWIAJĄCY BĘDZIE SIĘ KIEROWAŁ PRZY WYBORZE OFERTY WRAZ Z PODANIEM WAG TYCH KRYTERIÓW I SPOSOBU OCENY OFERT</w:t>
      </w:r>
    </w:p>
    <w:p w14:paraId="2EC8EE85" w14:textId="77777777" w:rsidR="00A5544E" w:rsidRPr="0019425B" w:rsidRDefault="00A5544E" w:rsidP="0019425B">
      <w:pPr>
        <w:pStyle w:val="Akapitzlist"/>
        <w:numPr>
          <w:ilvl w:val="0"/>
          <w:numId w:val="22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6D731F48" w14:textId="77777777" w:rsidR="00A5544E" w:rsidRPr="0019425B" w:rsidRDefault="00A5544E" w:rsidP="0019425B">
      <w:pPr>
        <w:pStyle w:val="Akapitzlist"/>
        <w:numPr>
          <w:ilvl w:val="0"/>
          <w:numId w:val="22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74840B7C" w14:textId="77777777" w:rsidR="00A5544E" w:rsidRPr="0019425B" w:rsidRDefault="00A5544E" w:rsidP="0019425B">
      <w:pPr>
        <w:pStyle w:val="Akapitzlist"/>
        <w:numPr>
          <w:ilvl w:val="0"/>
          <w:numId w:val="22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08B9777B" w14:textId="77777777" w:rsidR="00A5544E" w:rsidRPr="0019425B" w:rsidRDefault="00A5544E" w:rsidP="0019425B">
      <w:pPr>
        <w:pStyle w:val="Akapitzlist"/>
        <w:numPr>
          <w:ilvl w:val="0"/>
          <w:numId w:val="22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4E295EA8" w14:textId="77777777" w:rsidR="00A5544E" w:rsidRPr="0019425B" w:rsidRDefault="00A5544E" w:rsidP="0019425B">
      <w:pPr>
        <w:pStyle w:val="Akapitzlist"/>
        <w:numPr>
          <w:ilvl w:val="0"/>
          <w:numId w:val="22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24213CFB" w14:textId="77777777" w:rsidR="00A5544E" w:rsidRPr="0019425B" w:rsidRDefault="00A5544E" w:rsidP="0019425B">
      <w:pPr>
        <w:pStyle w:val="Akapitzlist"/>
        <w:numPr>
          <w:ilvl w:val="0"/>
          <w:numId w:val="22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2A2D3CE1" w14:textId="77777777" w:rsidR="00A5544E" w:rsidRPr="0019425B" w:rsidRDefault="00A5544E" w:rsidP="0019425B">
      <w:pPr>
        <w:pStyle w:val="Akapitzlist"/>
        <w:numPr>
          <w:ilvl w:val="0"/>
          <w:numId w:val="22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24855975" w14:textId="77777777" w:rsidR="00A5544E" w:rsidRPr="0019425B" w:rsidRDefault="00A5544E" w:rsidP="0019425B">
      <w:pPr>
        <w:pStyle w:val="Akapitzlist"/>
        <w:numPr>
          <w:ilvl w:val="0"/>
          <w:numId w:val="22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2AC5AF8D" w14:textId="77777777" w:rsidR="00A5544E" w:rsidRPr="0019425B" w:rsidRDefault="00A5544E" w:rsidP="0019425B">
      <w:pPr>
        <w:pStyle w:val="Akapitzlist"/>
        <w:numPr>
          <w:ilvl w:val="0"/>
          <w:numId w:val="22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7CEC8A16" w14:textId="77777777" w:rsidR="00A5544E" w:rsidRPr="0019425B" w:rsidRDefault="00A5544E" w:rsidP="0019425B">
      <w:pPr>
        <w:pStyle w:val="Akapitzlist"/>
        <w:numPr>
          <w:ilvl w:val="0"/>
          <w:numId w:val="22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197A7457" w14:textId="77777777" w:rsidR="00A5544E" w:rsidRPr="0019425B" w:rsidRDefault="00A5544E" w:rsidP="0019425B">
      <w:pPr>
        <w:pStyle w:val="Akapitzlist"/>
        <w:numPr>
          <w:ilvl w:val="0"/>
          <w:numId w:val="22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09CDFB4F" w14:textId="77777777" w:rsidR="00A5544E" w:rsidRPr="0019425B" w:rsidRDefault="00A5544E" w:rsidP="0019425B">
      <w:pPr>
        <w:pStyle w:val="Akapitzlist"/>
        <w:numPr>
          <w:ilvl w:val="0"/>
          <w:numId w:val="22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3E2EC70A" w14:textId="77777777" w:rsidR="00A5544E" w:rsidRPr="0019425B" w:rsidRDefault="00A5544E" w:rsidP="0019425B">
      <w:pPr>
        <w:pStyle w:val="Akapitzlist"/>
        <w:numPr>
          <w:ilvl w:val="0"/>
          <w:numId w:val="22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23968D19" w14:textId="77777777" w:rsidR="00A5544E" w:rsidRPr="0019425B" w:rsidRDefault="00A5544E" w:rsidP="0019425B">
      <w:pPr>
        <w:pStyle w:val="Akapitzlist"/>
        <w:numPr>
          <w:ilvl w:val="0"/>
          <w:numId w:val="22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2891FDA9" w14:textId="757CDCBA" w:rsidR="001973A1" w:rsidRPr="0019425B" w:rsidRDefault="001973A1" w:rsidP="0019425B">
      <w:pPr>
        <w:pStyle w:val="Tekstpodstawowy3"/>
        <w:numPr>
          <w:ilvl w:val="1"/>
          <w:numId w:val="22"/>
        </w:numPr>
        <w:tabs>
          <w:tab w:val="left" w:pos="0"/>
        </w:tabs>
        <w:spacing w:after="0" w:line="276" w:lineRule="auto"/>
        <w:ind w:left="432"/>
        <w:jc w:val="both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>TRYB OCENY OFERT</w:t>
      </w:r>
    </w:p>
    <w:p w14:paraId="03BD0DB2" w14:textId="2A128890" w:rsidR="001973A1" w:rsidRPr="0019425B" w:rsidRDefault="001973A1" w:rsidP="0019425B">
      <w:pPr>
        <w:pStyle w:val="Tekstpodstawowy3"/>
        <w:numPr>
          <w:ilvl w:val="2"/>
          <w:numId w:val="22"/>
        </w:numPr>
        <w:tabs>
          <w:tab w:val="left" w:pos="0"/>
        </w:tabs>
        <w:spacing w:after="0" w:line="276" w:lineRule="auto"/>
        <w:ind w:left="993" w:hanging="657"/>
        <w:jc w:val="both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 xml:space="preserve"> W toku badania i oceny ofert zamawiający może żądać od wykonawców wyjaśnień dotyczących treści złożonych ofert.</w:t>
      </w:r>
    </w:p>
    <w:p w14:paraId="06C31C37" w14:textId="4DBF95C9" w:rsidR="001973A1" w:rsidRPr="0019425B" w:rsidRDefault="001973A1" w:rsidP="0019425B">
      <w:pPr>
        <w:pStyle w:val="Tekstpodstawowy3"/>
        <w:numPr>
          <w:ilvl w:val="2"/>
          <w:numId w:val="22"/>
        </w:numPr>
        <w:tabs>
          <w:tab w:val="left" w:pos="0"/>
        </w:tabs>
        <w:spacing w:after="0" w:line="276" w:lineRule="auto"/>
        <w:ind w:left="993" w:hanging="657"/>
        <w:jc w:val="both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>Zamawiający poprawi w ofercie:</w:t>
      </w:r>
    </w:p>
    <w:p w14:paraId="061E2674" w14:textId="77777777" w:rsidR="001973A1" w:rsidRPr="0019425B" w:rsidRDefault="001973A1" w:rsidP="0019425B">
      <w:pPr>
        <w:pStyle w:val="Tekstpodstawowy3"/>
        <w:spacing w:line="276" w:lineRule="auto"/>
        <w:ind w:left="993" w:hanging="657"/>
        <w:jc w:val="both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>a) oczywiste omyłki pisarskie,</w:t>
      </w:r>
    </w:p>
    <w:p w14:paraId="4DB5D3A8" w14:textId="77777777" w:rsidR="001973A1" w:rsidRPr="0019425B" w:rsidRDefault="001973A1" w:rsidP="0019425B">
      <w:pPr>
        <w:pStyle w:val="Tekstpodstawowy3"/>
        <w:spacing w:line="276" w:lineRule="auto"/>
        <w:ind w:left="993" w:hanging="657"/>
        <w:jc w:val="both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>b) oczywiste omyłki rachunkowe, z uwzględnieniem konsekwencji rachunkowych dokonanych poprawek,</w:t>
      </w:r>
    </w:p>
    <w:p w14:paraId="5385B19E" w14:textId="77777777" w:rsidR="001973A1" w:rsidRPr="0019425B" w:rsidRDefault="001973A1" w:rsidP="0019425B">
      <w:pPr>
        <w:pStyle w:val="Tekstpodstawowy3"/>
        <w:spacing w:after="0" w:line="276" w:lineRule="auto"/>
        <w:ind w:left="993" w:hanging="657"/>
        <w:jc w:val="both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>c) inne omyłki polegające na niezgodności oferty z SIWZ, niepowodujące istotnych zmian w treści oferty – niezwłocznie zawiadamiając o tym wykonawcę, którego oferta została poprawiona.</w:t>
      </w:r>
    </w:p>
    <w:p w14:paraId="3949627F" w14:textId="1C783255" w:rsidR="001973A1" w:rsidRPr="0019425B" w:rsidRDefault="001973A1" w:rsidP="0019425B">
      <w:pPr>
        <w:pStyle w:val="Tekstpodstawowy3"/>
        <w:numPr>
          <w:ilvl w:val="2"/>
          <w:numId w:val="22"/>
        </w:numPr>
        <w:tabs>
          <w:tab w:val="left" w:pos="0"/>
        </w:tabs>
        <w:spacing w:after="0" w:line="276" w:lineRule="auto"/>
        <w:ind w:left="993" w:hanging="657"/>
        <w:jc w:val="both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 xml:space="preserve">Zgodnie z art. 24aa ust. 1 </w:t>
      </w:r>
      <w:proofErr w:type="spellStart"/>
      <w:r w:rsidRPr="0019425B">
        <w:rPr>
          <w:rFonts w:ascii="Lato" w:hAnsi="Lato"/>
          <w:sz w:val="24"/>
          <w:szCs w:val="24"/>
        </w:rPr>
        <w:t>p.z.p</w:t>
      </w:r>
      <w:proofErr w:type="spellEnd"/>
      <w:r w:rsidRPr="0019425B">
        <w:rPr>
          <w:rFonts w:ascii="Lato" w:hAnsi="Lato"/>
          <w:sz w:val="24"/>
          <w:szCs w:val="24"/>
        </w:rPr>
        <w:t>., Zamawiający najpierw dokona oceny ofert, a następnie zbada, czy wykonawca, którego oferta została oceniona jako najkorzystniejsza, nie podlega wykluczeniu oraz spełnia warunki udziału w</w:t>
      </w:r>
      <w:r w:rsidR="00CB2C0C" w:rsidRPr="0019425B">
        <w:rPr>
          <w:rFonts w:ascii="Lato" w:hAnsi="Lato"/>
          <w:sz w:val="24"/>
          <w:szCs w:val="24"/>
        </w:rPr>
        <w:t> </w:t>
      </w:r>
      <w:r w:rsidRPr="0019425B">
        <w:rPr>
          <w:rFonts w:ascii="Lato" w:hAnsi="Lato"/>
          <w:sz w:val="24"/>
          <w:szCs w:val="24"/>
        </w:rPr>
        <w:t>postępowaniu.</w:t>
      </w:r>
    </w:p>
    <w:p w14:paraId="4F548318" w14:textId="2133576E" w:rsidR="001973A1" w:rsidRPr="0019425B" w:rsidRDefault="001973A1" w:rsidP="0019425B">
      <w:pPr>
        <w:pStyle w:val="Tekstpodstawowy3"/>
        <w:numPr>
          <w:ilvl w:val="1"/>
          <w:numId w:val="22"/>
        </w:numPr>
        <w:tabs>
          <w:tab w:val="left" w:pos="0"/>
        </w:tabs>
        <w:spacing w:after="0" w:line="276" w:lineRule="auto"/>
        <w:ind w:left="993" w:hanging="657"/>
        <w:jc w:val="both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>RAŻĄCO NISKA CENA</w:t>
      </w:r>
    </w:p>
    <w:p w14:paraId="78360B34" w14:textId="22916095" w:rsidR="001973A1" w:rsidRPr="0019425B" w:rsidRDefault="001973A1" w:rsidP="0019425B">
      <w:pPr>
        <w:pStyle w:val="Tekstpodstawowy3"/>
        <w:numPr>
          <w:ilvl w:val="2"/>
          <w:numId w:val="22"/>
        </w:numPr>
        <w:tabs>
          <w:tab w:val="left" w:pos="0"/>
        </w:tabs>
        <w:spacing w:after="0" w:line="276" w:lineRule="auto"/>
        <w:ind w:left="993" w:hanging="657"/>
        <w:jc w:val="both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>Jeżeli zaoferowana cena lub koszt, lub ich istotne części składowe, wydają się rażąco niskie w stosunku do przedmiotu zamówienia i budzą wątpliwości zamawiającego co do możliwości wykonania przedmiotu zamówienia zgodnie z</w:t>
      </w:r>
      <w:r w:rsidR="00CB2C0C" w:rsidRPr="0019425B">
        <w:rPr>
          <w:rFonts w:ascii="Lato" w:hAnsi="Lato"/>
          <w:sz w:val="24"/>
          <w:szCs w:val="24"/>
        </w:rPr>
        <w:t> </w:t>
      </w:r>
      <w:r w:rsidRPr="0019425B">
        <w:rPr>
          <w:rFonts w:ascii="Lato" w:hAnsi="Lato"/>
          <w:sz w:val="24"/>
          <w:szCs w:val="24"/>
        </w:rPr>
        <w:t xml:space="preserve">wymaganiami określonymi przez zamawiającego lub wynikającymi z odrębnych przepisów, zamawiający zwraca się o udzielenie wyjaśnień, w tym złożenie dowodów, dotyczących wyliczenia ceny lub kosztu, w szczególności w zakresie określonym w art. 90 ust. 1 </w:t>
      </w:r>
      <w:proofErr w:type="spellStart"/>
      <w:r w:rsidRPr="0019425B">
        <w:rPr>
          <w:rFonts w:ascii="Lato" w:hAnsi="Lato"/>
          <w:sz w:val="24"/>
          <w:szCs w:val="24"/>
        </w:rPr>
        <w:t>p.z.p</w:t>
      </w:r>
      <w:proofErr w:type="spellEnd"/>
      <w:r w:rsidRPr="0019425B">
        <w:rPr>
          <w:rFonts w:ascii="Lato" w:hAnsi="Lato"/>
          <w:sz w:val="24"/>
          <w:szCs w:val="24"/>
        </w:rPr>
        <w:t>.</w:t>
      </w:r>
    </w:p>
    <w:p w14:paraId="4C58C1C7" w14:textId="503C539B" w:rsidR="001973A1" w:rsidRPr="0019425B" w:rsidRDefault="001973A1" w:rsidP="0019425B">
      <w:pPr>
        <w:pStyle w:val="Tekstpodstawowy3"/>
        <w:numPr>
          <w:ilvl w:val="2"/>
          <w:numId w:val="22"/>
        </w:numPr>
        <w:tabs>
          <w:tab w:val="left" w:pos="0"/>
        </w:tabs>
        <w:spacing w:after="0" w:line="276" w:lineRule="auto"/>
        <w:ind w:left="993" w:hanging="657"/>
        <w:jc w:val="both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>W przypadku gdy cena całkowita oferty jest niższa o co najmniej 30% od:</w:t>
      </w:r>
    </w:p>
    <w:p w14:paraId="040EBAC0" w14:textId="43A3C332" w:rsidR="001973A1" w:rsidRPr="0019425B" w:rsidRDefault="001973A1" w:rsidP="0019425B">
      <w:pPr>
        <w:pStyle w:val="Tekstpodstawowy3"/>
        <w:tabs>
          <w:tab w:val="left" w:pos="0"/>
        </w:tabs>
        <w:spacing w:after="0" w:line="276" w:lineRule="auto"/>
        <w:ind w:left="993" w:hanging="657"/>
        <w:jc w:val="both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 xml:space="preserve">a) wartości zamówienia powiększonej o należny podatek od towarów i usług, ustalonej przed wszczęciem postępowania zgodnie z art. 35 ust. 1 i 2 </w:t>
      </w:r>
      <w:proofErr w:type="spellStart"/>
      <w:r w:rsidRPr="0019425B">
        <w:rPr>
          <w:rFonts w:ascii="Lato" w:hAnsi="Lato"/>
          <w:sz w:val="24"/>
          <w:szCs w:val="24"/>
        </w:rPr>
        <w:t>p.z.p</w:t>
      </w:r>
      <w:proofErr w:type="spellEnd"/>
      <w:r w:rsidRPr="0019425B">
        <w:rPr>
          <w:rFonts w:ascii="Lato" w:hAnsi="Lato"/>
          <w:sz w:val="24"/>
          <w:szCs w:val="24"/>
        </w:rPr>
        <w:t>. lub średniej arytmetycznej cen wszystkich złożonych ofert, zamawiający zwraca się o</w:t>
      </w:r>
      <w:r w:rsidR="00CB2C0C" w:rsidRPr="0019425B">
        <w:rPr>
          <w:rFonts w:ascii="Lato" w:hAnsi="Lato"/>
          <w:sz w:val="24"/>
          <w:szCs w:val="24"/>
        </w:rPr>
        <w:t> </w:t>
      </w:r>
      <w:r w:rsidRPr="0019425B">
        <w:rPr>
          <w:rFonts w:ascii="Lato" w:hAnsi="Lato"/>
          <w:sz w:val="24"/>
          <w:szCs w:val="24"/>
        </w:rPr>
        <w:t xml:space="preserve">udzielenie wyjaśnień, o których mowa w art. 90 ust. 1 </w:t>
      </w:r>
      <w:proofErr w:type="spellStart"/>
      <w:r w:rsidRPr="0019425B">
        <w:rPr>
          <w:rFonts w:ascii="Lato" w:hAnsi="Lato"/>
          <w:sz w:val="24"/>
          <w:szCs w:val="24"/>
        </w:rPr>
        <w:t>p.z.p</w:t>
      </w:r>
      <w:proofErr w:type="spellEnd"/>
      <w:r w:rsidRPr="0019425B">
        <w:rPr>
          <w:rFonts w:ascii="Lato" w:hAnsi="Lato"/>
          <w:sz w:val="24"/>
          <w:szCs w:val="24"/>
        </w:rPr>
        <w:t>., chyba że rozbieżność wynika z okoliczności oczywistych, które nie wymagają wyjaśnienia,</w:t>
      </w:r>
    </w:p>
    <w:p w14:paraId="441F07DB" w14:textId="77777777" w:rsidR="001973A1" w:rsidRPr="0019425B" w:rsidRDefault="001973A1" w:rsidP="0019425B">
      <w:pPr>
        <w:pStyle w:val="Tekstpodstawowy3"/>
        <w:tabs>
          <w:tab w:val="left" w:pos="0"/>
        </w:tabs>
        <w:spacing w:after="0" w:line="276" w:lineRule="auto"/>
        <w:ind w:left="993" w:hanging="657"/>
        <w:jc w:val="both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 xml:space="preserve">b) wartości zamówienia powiększonej o należny podatek od towarów i usług, zaktualizowanej z uwzględnieniem okoliczności, które nastąpiły po wszczęciu postępowania, w szczególności istotnej zmiany cen rynkowych, zamawiający może zwrócić się o udzielenie wyjaśnień, o których mowa w art. 90 ust 1 </w:t>
      </w:r>
      <w:proofErr w:type="spellStart"/>
      <w:r w:rsidRPr="0019425B">
        <w:rPr>
          <w:rFonts w:ascii="Lato" w:hAnsi="Lato"/>
          <w:sz w:val="24"/>
          <w:szCs w:val="24"/>
        </w:rPr>
        <w:t>p.z.p</w:t>
      </w:r>
      <w:proofErr w:type="spellEnd"/>
      <w:r w:rsidRPr="0019425B">
        <w:rPr>
          <w:rFonts w:ascii="Lato" w:hAnsi="Lato"/>
          <w:sz w:val="24"/>
          <w:szCs w:val="24"/>
        </w:rPr>
        <w:t xml:space="preserve">. </w:t>
      </w:r>
    </w:p>
    <w:p w14:paraId="757D278F" w14:textId="1CF8D5C5" w:rsidR="001973A1" w:rsidRPr="0019425B" w:rsidRDefault="001973A1" w:rsidP="0019425B">
      <w:pPr>
        <w:pStyle w:val="Tekstpodstawowy3"/>
        <w:numPr>
          <w:ilvl w:val="2"/>
          <w:numId w:val="22"/>
        </w:numPr>
        <w:tabs>
          <w:tab w:val="left" w:pos="0"/>
        </w:tabs>
        <w:spacing w:after="0" w:line="276" w:lineRule="auto"/>
        <w:ind w:left="993" w:hanging="657"/>
        <w:jc w:val="both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 xml:space="preserve"> Obowiązek wykazania, że oferta nie zawiera rażąco niskiej ceny lub kosztu spoczywa na wykonawcy.</w:t>
      </w:r>
    </w:p>
    <w:p w14:paraId="5D639255" w14:textId="5AAC0D1F" w:rsidR="001973A1" w:rsidRPr="0019425B" w:rsidRDefault="001973A1" w:rsidP="0019425B">
      <w:pPr>
        <w:pStyle w:val="Tekstpodstawowy3"/>
        <w:numPr>
          <w:ilvl w:val="2"/>
          <w:numId w:val="22"/>
        </w:numPr>
        <w:tabs>
          <w:tab w:val="left" w:pos="0"/>
        </w:tabs>
        <w:spacing w:after="0" w:line="276" w:lineRule="auto"/>
        <w:ind w:left="993" w:hanging="657"/>
        <w:jc w:val="both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 xml:space="preserve">Zamawiający odrzuca ofertę wykonawcy, który nie udzielił wyjaśnień lub jeżeli dokonana ocena wyjaśnień wraz ze złożonymi dowodami potwierdza, że oferta zawiera rażąco niską ceną lub koszt w stosunku do przedmiotu </w:t>
      </w:r>
      <w:r w:rsidRPr="0019425B">
        <w:rPr>
          <w:rFonts w:ascii="Lato" w:hAnsi="Lato"/>
          <w:sz w:val="24"/>
          <w:szCs w:val="24"/>
        </w:rPr>
        <w:lastRenderedPageBreak/>
        <w:t>zamówienia.</w:t>
      </w:r>
    </w:p>
    <w:p w14:paraId="4FF1AA9C" w14:textId="754D595D" w:rsidR="001973A1" w:rsidRPr="00EE43F3" w:rsidRDefault="001973A1" w:rsidP="0019425B">
      <w:pPr>
        <w:pStyle w:val="Tekstpodstawowy3"/>
        <w:numPr>
          <w:ilvl w:val="1"/>
          <w:numId w:val="22"/>
        </w:numPr>
        <w:tabs>
          <w:tab w:val="left" w:pos="0"/>
        </w:tabs>
        <w:spacing w:after="0" w:line="276" w:lineRule="auto"/>
        <w:ind w:left="993" w:hanging="657"/>
        <w:jc w:val="both"/>
        <w:rPr>
          <w:rFonts w:ascii="Lato" w:hAnsi="Lato"/>
          <w:sz w:val="24"/>
          <w:szCs w:val="24"/>
        </w:rPr>
      </w:pPr>
      <w:r w:rsidRPr="00EE43F3">
        <w:rPr>
          <w:rFonts w:ascii="Lato" w:hAnsi="Lato"/>
          <w:sz w:val="24"/>
          <w:szCs w:val="24"/>
        </w:rPr>
        <w:t>KRYTERIA WYBORU NAJKORZYSTNIEJSZEJ OFERTY</w:t>
      </w:r>
    </w:p>
    <w:p w14:paraId="052AF373" w14:textId="7AECCB82" w:rsidR="001973A1" w:rsidRPr="00EE43F3" w:rsidRDefault="001973A1" w:rsidP="0019425B">
      <w:pPr>
        <w:pStyle w:val="Tekstpodstawowy3"/>
        <w:numPr>
          <w:ilvl w:val="2"/>
          <w:numId w:val="22"/>
        </w:numPr>
        <w:tabs>
          <w:tab w:val="left" w:pos="0"/>
        </w:tabs>
        <w:spacing w:after="0" w:line="276" w:lineRule="auto"/>
        <w:ind w:left="993" w:hanging="657"/>
        <w:jc w:val="both"/>
        <w:rPr>
          <w:rFonts w:ascii="Lato" w:hAnsi="Lato"/>
          <w:sz w:val="24"/>
          <w:szCs w:val="24"/>
        </w:rPr>
      </w:pPr>
      <w:r w:rsidRPr="00EE43F3">
        <w:rPr>
          <w:rFonts w:ascii="Lato" w:hAnsi="Lato"/>
          <w:sz w:val="24"/>
          <w:szCs w:val="24"/>
        </w:rPr>
        <w:t xml:space="preserve"> </w:t>
      </w:r>
      <w:r w:rsidR="007638D8" w:rsidRPr="00EE43F3">
        <w:rPr>
          <w:rFonts w:ascii="Lato" w:hAnsi="Lato"/>
          <w:sz w:val="24"/>
          <w:szCs w:val="24"/>
        </w:rPr>
        <w:t>P</w:t>
      </w:r>
      <w:r w:rsidRPr="00EE43F3">
        <w:rPr>
          <w:rFonts w:ascii="Lato" w:hAnsi="Lato"/>
          <w:sz w:val="24"/>
          <w:szCs w:val="24"/>
        </w:rPr>
        <w:t>rzy wyborze oferty zamawiający będzie kierował się następującymi kryteriami:</w:t>
      </w:r>
    </w:p>
    <w:p w14:paraId="5BCA2EE9" w14:textId="77777777" w:rsidR="001973A1" w:rsidRPr="00EE43F3" w:rsidRDefault="001973A1" w:rsidP="0019425B">
      <w:pPr>
        <w:pStyle w:val="Tekstpodstawowy3"/>
        <w:tabs>
          <w:tab w:val="left" w:pos="0"/>
        </w:tabs>
        <w:spacing w:after="0" w:line="276" w:lineRule="auto"/>
        <w:ind w:left="993" w:hanging="657"/>
        <w:rPr>
          <w:rFonts w:ascii="Lato" w:hAnsi="Lato"/>
          <w:sz w:val="24"/>
          <w:szCs w:val="24"/>
        </w:rPr>
      </w:pPr>
    </w:p>
    <w:tbl>
      <w:tblPr>
        <w:tblW w:w="0" w:type="auto"/>
        <w:tblInd w:w="9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3977"/>
        <w:gridCol w:w="3060"/>
      </w:tblGrid>
      <w:tr w:rsidR="00EE43F3" w:rsidRPr="00EE43F3" w14:paraId="634F2E79" w14:textId="77777777" w:rsidTr="0073210D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7679F5" w14:textId="2A9F5F2B" w:rsidR="001973A1" w:rsidRPr="00EE43F3" w:rsidRDefault="0068207B" w:rsidP="0073210D">
            <w:pPr>
              <w:pStyle w:val="Tekstpodstawowy3"/>
              <w:tabs>
                <w:tab w:val="left" w:pos="0"/>
              </w:tabs>
              <w:spacing w:after="0" w:line="276" w:lineRule="auto"/>
              <w:ind w:left="993" w:hanging="657"/>
              <w:rPr>
                <w:rFonts w:ascii="Lato" w:hAnsi="Lato"/>
                <w:b/>
                <w:bCs/>
                <w:sz w:val="24"/>
                <w:szCs w:val="24"/>
              </w:rPr>
            </w:pPr>
            <w:r w:rsidRPr="00EE43F3">
              <w:rPr>
                <w:rFonts w:ascii="Lato" w:hAnsi="Lato"/>
                <w:b/>
                <w:bCs/>
                <w:sz w:val="24"/>
                <w:szCs w:val="24"/>
              </w:rPr>
              <w:t>L</w:t>
            </w:r>
            <w:r w:rsidR="001973A1" w:rsidRPr="00EE43F3">
              <w:rPr>
                <w:rFonts w:ascii="Lato" w:hAnsi="Lato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3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3199A0" w14:textId="77777777" w:rsidR="001973A1" w:rsidRPr="00EE43F3" w:rsidRDefault="001973A1" w:rsidP="0019425B">
            <w:pPr>
              <w:pStyle w:val="Tekstpodstawowy3"/>
              <w:tabs>
                <w:tab w:val="left" w:pos="0"/>
              </w:tabs>
              <w:spacing w:after="0" w:line="276" w:lineRule="auto"/>
              <w:ind w:left="993" w:hanging="657"/>
              <w:jc w:val="both"/>
              <w:rPr>
                <w:rFonts w:ascii="Lato" w:hAnsi="Lato"/>
                <w:b/>
                <w:bCs/>
                <w:sz w:val="24"/>
                <w:szCs w:val="24"/>
              </w:rPr>
            </w:pPr>
            <w:r w:rsidRPr="00EE43F3">
              <w:rPr>
                <w:rFonts w:ascii="Lato" w:hAnsi="Lato"/>
                <w:b/>
                <w:bCs/>
                <w:sz w:val="24"/>
                <w:szCs w:val="24"/>
              </w:rPr>
              <w:t>KRYTERIUM</w:t>
            </w:r>
          </w:p>
        </w:tc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DF5F13" w14:textId="77777777" w:rsidR="001973A1" w:rsidRPr="00EE43F3" w:rsidRDefault="001973A1" w:rsidP="0019425B">
            <w:pPr>
              <w:pStyle w:val="Tekstpodstawowy3"/>
              <w:tabs>
                <w:tab w:val="left" w:pos="0"/>
              </w:tabs>
              <w:spacing w:after="0" w:line="276" w:lineRule="auto"/>
              <w:ind w:left="993" w:hanging="657"/>
              <w:jc w:val="both"/>
              <w:rPr>
                <w:rFonts w:ascii="Lato" w:hAnsi="Lato"/>
                <w:b/>
                <w:bCs/>
                <w:sz w:val="24"/>
                <w:szCs w:val="24"/>
              </w:rPr>
            </w:pPr>
            <w:r w:rsidRPr="00EE43F3">
              <w:rPr>
                <w:rFonts w:ascii="Lato" w:hAnsi="Lato"/>
                <w:b/>
                <w:bCs/>
                <w:sz w:val="24"/>
                <w:szCs w:val="24"/>
              </w:rPr>
              <w:t>RANGA</w:t>
            </w:r>
          </w:p>
        </w:tc>
      </w:tr>
      <w:tr w:rsidR="00EE43F3" w:rsidRPr="00EE43F3" w14:paraId="766D0605" w14:textId="77777777" w:rsidTr="0073210D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B6B83D" w14:textId="77777777" w:rsidR="001973A1" w:rsidRPr="00EE43F3" w:rsidRDefault="001973A1" w:rsidP="0073210D">
            <w:pPr>
              <w:pStyle w:val="Tekstpodstawowy3"/>
              <w:tabs>
                <w:tab w:val="left" w:pos="0"/>
              </w:tabs>
              <w:spacing w:after="0" w:line="276" w:lineRule="auto"/>
              <w:ind w:left="993" w:hanging="657"/>
              <w:rPr>
                <w:rFonts w:ascii="Lato" w:hAnsi="Lato"/>
                <w:sz w:val="24"/>
                <w:szCs w:val="24"/>
              </w:rPr>
            </w:pPr>
            <w:r w:rsidRPr="00EE43F3">
              <w:rPr>
                <w:rFonts w:ascii="Lato" w:hAnsi="Lato"/>
                <w:sz w:val="24"/>
                <w:szCs w:val="24"/>
              </w:rPr>
              <w:t>1</w:t>
            </w:r>
          </w:p>
        </w:tc>
        <w:tc>
          <w:tcPr>
            <w:tcW w:w="3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C6E5A9" w14:textId="77777777" w:rsidR="001973A1" w:rsidRPr="00EE43F3" w:rsidRDefault="001973A1" w:rsidP="0019425B">
            <w:pPr>
              <w:pStyle w:val="Tekstpodstawowy3"/>
              <w:tabs>
                <w:tab w:val="left" w:pos="0"/>
              </w:tabs>
              <w:spacing w:after="0" w:line="276" w:lineRule="auto"/>
              <w:ind w:left="993" w:hanging="657"/>
              <w:jc w:val="both"/>
              <w:rPr>
                <w:rFonts w:ascii="Lato" w:hAnsi="Lato"/>
                <w:sz w:val="24"/>
                <w:szCs w:val="24"/>
              </w:rPr>
            </w:pPr>
            <w:r w:rsidRPr="00EE43F3">
              <w:rPr>
                <w:rFonts w:ascii="Lato" w:hAnsi="Lato"/>
                <w:sz w:val="24"/>
                <w:szCs w:val="24"/>
              </w:rPr>
              <w:t>Cena brutto oferty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6554A5" w14:textId="77777777" w:rsidR="001973A1" w:rsidRPr="00EE43F3" w:rsidRDefault="001973A1" w:rsidP="0019425B">
            <w:pPr>
              <w:pStyle w:val="Tekstpodstawowy3"/>
              <w:tabs>
                <w:tab w:val="left" w:pos="0"/>
              </w:tabs>
              <w:spacing w:after="0" w:line="276" w:lineRule="auto"/>
              <w:ind w:left="993" w:hanging="657"/>
              <w:jc w:val="both"/>
              <w:rPr>
                <w:rFonts w:ascii="Lato" w:hAnsi="Lato"/>
                <w:sz w:val="24"/>
                <w:szCs w:val="24"/>
              </w:rPr>
            </w:pPr>
            <w:r w:rsidRPr="00EE43F3">
              <w:rPr>
                <w:rFonts w:ascii="Lato" w:hAnsi="Lato"/>
                <w:sz w:val="24"/>
                <w:szCs w:val="24"/>
              </w:rPr>
              <w:t>60%</w:t>
            </w:r>
          </w:p>
        </w:tc>
      </w:tr>
      <w:tr w:rsidR="0073210D" w:rsidRPr="00EE43F3" w14:paraId="1C55386C" w14:textId="77777777" w:rsidTr="0073210D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8CE3FA" w14:textId="77777777" w:rsidR="001973A1" w:rsidRPr="00EE43F3" w:rsidRDefault="001973A1" w:rsidP="0073210D">
            <w:pPr>
              <w:pStyle w:val="Tekstpodstawowy3"/>
              <w:tabs>
                <w:tab w:val="left" w:pos="0"/>
              </w:tabs>
              <w:spacing w:after="0" w:line="276" w:lineRule="auto"/>
              <w:ind w:left="993" w:hanging="657"/>
              <w:rPr>
                <w:rFonts w:ascii="Lato" w:hAnsi="Lato"/>
                <w:sz w:val="24"/>
                <w:szCs w:val="24"/>
              </w:rPr>
            </w:pPr>
            <w:r w:rsidRPr="00EE43F3">
              <w:rPr>
                <w:rFonts w:ascii="Lato" w:hAnsi="Lato"/>
                <w:sz w:val="24"/>
                <w:szCs w:val="24"/>
              </w:rPr>
              <w:t>2</w:t>
            </w:r>
          </w:p>
        </w:tc>
        <w:tc>
          <w:tcPr>
            <w:tcW w:w="3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12D8E4" w14:textId="77777777" w:rsidR="001973A1" w:rsidRPr="00EE43F3" w:rsidRDefault="001973A1" w:rsidP="0019425B">
            <w:pPr>
              <w:pStyle w:val="Tekstpodstawowy3"/>
              <w:tabs>
                <w:tab w:val="left" w:pos="0"/>
              </w:tabs>
              <w:spacing w:after="0" w:line="276" w:lineRule="auto"/>
              <w:ind w:left="993" w:hanging="657"/>
              <w:jc w:val="both"/>
              <w:rPr>
                <w:rFonts w:ascii="Lato" w:hAnsi="Lato"/>
                <w:sz w:val="24"/>
                <w:szCs w:val="24"/>
              </w:rPr>
            </w:pPr>
            <w:r w:rsidRPr="00EE43F3">
              <w:rPr>
                <w:rFonts w:ascii="Lato" w:hAnsi="Lato"/>
                <w:sz w:val="24"/>
                <w:szCs w:val="24"/>
              </w:rPr>
              <w:t>Termin płatności faktury VAT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179252" w14:textId="77777777" w:rsidR="001973A1" w:rsidRPr="00EE43F3" w:rsidRDefault="001973A1" w:rsidP="0019425B">
            <w:pPr>
              <w:pStyle w:val="Tekstpodstawowy3"/>
              <w:tabs>
                <w:tab w:val="left" w:pos="0"/>
              </w:tabs>
              <w:spacing w:after="0" w:line="276" w:lineRule="auto"/>
              <w:ind w:left="993" w:hanging="657"/>
              <w:jc w:val="both"/>
              <w:rPr>
                <w:rFonts w:ascii="Lato" w:hAnsi="Lato"/>
                <w:sz w:val="24"/>
                <w:szCs w:val="24"/>
              </w:rPr>
            </w:pPr>
            <w:r w:rsidRPr="00EE43F3">
              <w:rPr>
                <w:rFonts w:ascii="Lato" w:hAnsi="Lato"/>
                <w:sz w:val="24"/>
                <w:szCs w:val="24"/>
              </w:rPr>
              <w:t>40%</w:t>
            </w:r>
          </w:p>
        </w:tc>
      </w:tr>
    </w:tbl>
    <w:p w14:paraId="0C62388A" w14:textId="77777777" w:rsidR="001973A1" w:rsidRPr="00EE43F3" w:rsidRDefault="001973A1" w:rsidP="0019425B">
      <w:pPr>
        <w:pStyle w:val="Tekstpodstawowy3"/>
        <w:tabs>
          <w:tab w:val="left" w:pos="0"/>
        </w:tabs>
        <w:spacing w:after="0" w:line="276" w:lineRule="auto"/>
        <w:ind w:left="993" w:hanging="657"/>
        <w:rPr>
          <w:rFonts w:ascii="Lato" w:hAnsi="Lato"/>
          <w:sz w:val="24"/>
          <w:szCs w:val="24"/>
        </w:rPr>
      </w:pPr>
    </w:p>
    <w:p w14:paraId="2F1FCD8A" w14:textId="757BD4CB" w:rsidR="001973A1" w:rsidRPr="00EE43F3" w:rsidRDefault="001973A1" w:rsidP="0019425B">
      <w:pPr>
        <w:pStyle w:val="Tekstpodstawowy3"/>
        <w:numPr>
          <w:ilvl w:val="2"/>
          <w:numId w:val="22"/>
        </w:numPr>
        <w:tabs>
          <w:tab w:val="left" w:pos="0"/>
        </w:tabs>
        <w:spacing w:after="0" w:line="276" w:lineRule="auto"/>
        <w:ind w:left="993" w:hanging="657"/>
        <w:rPr>
          <w:rFonts w:ascii="Lato" w:hAnsi="Lato"/>
          <w:sz w:val="24"/>
          <w:szCs w:val="24"/>
        </w:rPr>
      </w:pPr>
      <w:r w:rsidRPr="00EE43F3">
        <w:rPr>
          <w:rFonts w:ascii="Lato" w:hAnsi="Lato"/>
          <w:sz w:val="24"/>
          <w:szCs w:val="24"/>
        </w:rPr>
        <w:t xml:space="preserve"> Ocena ofert będzie dokonywana według następujących zasad:</w:t>
      </w:r>
    </w:p>
    <w:p w14:paraId="721D04F1" w14:textId="77777777" w:rsidR="001973A1" w:rsidRPr="00EE43F3" w:rsidRDefault="001973A1" w:rsidP="0019425B">
      <w:pPr>
        <w:pStyle w:val="Tekstpodstawowy3"/>
        <w:tabs>
          <w:tab w:val="left" w:pos="0"/>
        </w:tabs>
        <w:spacing w:after="0" w:line="276" w:lineRule="auto"/>
        <w:ind w:left="993" w:hanging="657"/>
        <w:rPr>
          <w:rFonts w:ascii="Lato" w:hAnsi="Lato"/>
          <w:sz w:val="24"/>
          <w:szCs w:val="24"/>
        </w:rPr>
      </w:pPr>
      <w:r w:rsidRPr="00EE43F3">
        <w:rPr>
          <w:rFonts w:ascii="Lato" w:hAnsi="Lato"/>
          <w:sz w:val="24"/>
          <w:szCs w:val="24"/>
        </w:rPr>
        <w:t>a) w kryterium</w:t>
      </w:r>
      <w:r w:rsidRPr="00EE43F3">
        <w:rPr>
          <w:rFonts w:ascii="Lato" w:hAnsi="Lato"/>
          <w:b/>
          <w:sz w:val="24"/>
          <w:szCs w:val="24"/>
        </w:rPr>
        <w:t xml:space="preserve"> cena</w:t>
      </w:r>
      <w:r w:rsidRPr="00EE43F3">
        <w:rPr>
          <w:rFonts w:ascii="Lato" w:hAnsi="Lato"/>
          <w:sz w:val="24"/>
          <w:szCs w:val="24"/>
        </w:rPr>
        <w:t xml:space="preserve"> zostanie zastosowany następujący wzór:</w:t>
      </w:r>
    </w:p>
    <w:p w14:paraId="5E537B46" w14:textId="77777777" w:rsidR="001973A1" w:rsidRPr="00EE43F3" w:rsidRDefault="001973A1" w:rsidP="0019425B">
      <w:pPr>
        <w:pStyle w:val="Tekstpodstawowy3"/>
        <w:tabs>
          <w:tab w:val="left" w:pos="0"/>
        </w:tabs>
        <w:spacing w:after="0" w:line="276" w:lineRule="auto"/>
        <w:ind w:left="993" w:hanging="657"/>
        <w:jc w:val="both"/>
        <w:rPr>
          <w:rFonts w:ascii="Lato" w:hAnsi="Lato"/>
          <w:b/>
          <w:sz w:val="24"/>
          <w:szCs w:val="24"/>
        </w:rPr>
      </w:pPr>
      <w:r w:rsidRPr="00EE43F3">
        <w:rPr>
          <w:rFonts w:ascii="Lato" w:hAnsi="Lato"/>
          <w:b/>
          <w:sz w:val="24"/>
          <w:szCs w:val="24"/>
        </w:rPr>
        <w:t>C= C</w:t>
      </w:r>
      <w:r w:rsidRPr="00EE43F3">
        <w:rPr>
          <w:rFonts w:ascii="Lato" w:hAnsi="Lato"/>
          <w:b/>
          <w:sz w:val="24"/>
          <w:szCs w:val="24"/>
          <w:vertAlign w:val="subscript"/>
        </w:rPr>
        <w:t>N</w:t>
      </w:r>
      <w:r w:rsidRPr="00EE43F3">
        <w:rPr>
          <w:rFonts w:ascii="Lato" w:hAnsi="Lato"/>
          <w:b/>
          <w:sz w:val="24"/>
          <w:szCs w:val="24"/>
        </w:rPr>
        <w:t>/C</w:t>
      </w:r>
      <w:r w:rsidRPr="00EE43F3">
        <w:rPr>
          <w:rFonts w:ascii="Lato" w:hAnsi="Lato"/>
          <w:b/>
          <w:sz w:val="24"/>
          <w:szCs w:val="24"/>
          <w:vertAlign w:val="subscript"/>
        </w:rPr>
        <w:t>B</w:t>
      </w:r>
      <w:r w:rsidRPr="00EE43F3">
        <w:rPr>
          <w:rFonts w:ascii="Lato" w:hAnsi="Lato"/>
          <w:b/>
          <w:sz w:val="24"/>
          <w:szCs w:val="24"/>
        </w:rPr>
        <w:t xml:space="preserve"> x 60 pkt</w:t>
      </w:r>
    </w:p>
    <w:p w14:paraId="43AD11A8" w14:textId="77777777" w:rsidR="001973A1" w:rsidRPr="00EE43F3" w:rsidRDefault="001973A1" w:rsidP="0019425B">
      <w:pPr>
        <w:pStyle w:val="Tekstpodstawowy3"/>
        <w:tabs>
          <w:tab w:val="left" w:pos="0"/>
        </w:tabs>
        <w:spacing w:after="0" w:line="276" w:lineRule="auto"/>
        <w:ind w:left="993" w:hanging="657"/>
        <w:rPr>
          <w:rFonts w:ascii="Lato" w:hAnsi="Lato"/>
          <w:sz w:val="24"/>
          <w:szCs w:val="24"/>
        </w:rPr>
      </w:pPr>
      <w:r w:rsidRPr="00EE43F3">
        <w:rPr>
          <w:rFonts w:ascii="Lato" w:hAnsi="Lato"/>
          <w:sz w:val="24"/>
          <w:szCs w:val="24"/>
        </w:rPr>
        <w:t>gdzie:</w:t>
      </w:r>
      <w:r w:rsidRPr="00EE43F3">
        <w:rPr>
          <w:rFonts w:ascii="Lato" w:hAnsi="Lato"/>
          <w:sz w:val="24"/>
          <w:szCs w:val="24"/>
        </w:rPr>
        <w:br/>
        <w:t>C - liczba punktów przyznanych Wykonawcy za cenę</w:t>
      </w:r>
      <w:r w:rsidRPr="00EE43F3">
        <w:rPr>
          <w:rFonts w:ascii="Lato" w:hAnsi="Lato"/>
          <w:sz w:val="24"/>
          <w:szCs w:val="24"/>
        </w:rPr>
        <w:br/>
        <w:t>C</w:t>
      </w:r>
      <w:r w:rsidRPr="00EE43F3">
        <w:rPr>
          <w:rFonts w:ascii="Lato" w:hAnsi="Lato"/>
          <w:sz w:val="24"/>
          <w:szCs w:val="24"/>
          <w:vertAlign w:val="subscript"/>
        </w:rPr>
        <w:t>N</w:t>
      </w:r>
      <w:r w:rsidRPr="00EE43F3">
        <w:rPr>
          <w:rFonts w:ascii="Lato" w:hAnsi="Lato"/>
          <w:sz w:val="24"/>
          <w:szCs w:val="24"/>
        </w:rPr>
        <w:t xml:space="preserve"> - najniższa zaoferowana cena</w:t>
      </w:r>
      <w:r w:rsidRPr="00EE43F3">
        <w:rPr>
          <w:rFonts w:ascii="Lato" w:hAnsi="Lato"/>
          <w:sz w:val="24"/>
          <w:szCs w:val="24"/>
        </w:rPr>
        <w:br/>
        <w:t>C</w:t>
      </w:r>
      <w:r w:rsidRPr="00EE43F3">
        <w:rPr>
          <w:rFonts w:ascii="Lato" w:hAnsi="Lato"/>
          <w:sz w:val="24"/>
          <w:szCs w:val="24"/>
          <w:vertAlign w:val="subscript"/>
        </w:rPr>
        <w:t>B</w:t>
      </w:r>
      <w:r w:rsidRPr="00EE43F3">
        <w:rPr>
          <w:rFonts w:ascii="Lato" w:hAnsi="Lato"/>
          <w:sz w:val="24"/>
          <w:szCs w:val="24"/>
        </w:rPr>
        <w:t xml:space="preserve"> - cena zaoferowania w ofercie badanej</w:t>
      </w:r>
    </w:p>
    <w:p w14:paraId="618B4314" w14:textId="77777777" w:rsidR="001973A1" w:rsidRPr="00EE43F3" w:rsidRDefault="001973A1" w:rsidP="0019425B">
      <w:pPr>
        <w:pStyle w:val="Tekstpodstawowy3"/>
        <w:tabs>
          <w:tab w:val="left" w:pos="0"/>
        </w:tabs>
        <w:spacing w:after="0" w:line="276" w:lineRule="auto"/>
        <w:ind w:left="993" w:hanging="657"/>
        <w:rPr>
          <w:rFonts w:ascii="Lato" w:hAnsi="Lato"/>
          <w:sz w:val="24"/>
          <w:szCs w:val="24"/>
        </w:rPr>
      </w:pPr>
      <w:r w:rsidRPr="00EE43F3">
        <w:rPr>
          <w:rFonts w:ascii="Lato" w:hAnsi="Lato"/>
          <w:sz w:val="24"/>
          <w:szCs w:val="24"/>
        </w:rPr>
        <w:t>W tym kryterium można uzyskać maksymalnie 60 pkt. Przyznane punkty zostaną zaokrąglone do dwóch miejsc po przecinku.</w:t>
      </w:r>
    </w:p>
    <w:p w14:paraId="3699496E" w14:textId="77777777" w:rsidR="001973A1" w:rsidRPr="00EE43F3" w:rsidRDefault="001973A1" w:rsidP="0019425B">
      <w:pPr>
        <w:pStyle w:val="Tekstpodstawowy3"/>
        <w:tabs>
          <w:tab w:val="left" w:pos="0"/>
        </w:tabs>
        <w:spacing w:after="0" w:line="276" w:lineRule="auto"/>
        <w:ind w:left="993" w:hanging="657"/>
        <w:rPr>
          <w:rFonts w:ascii="Lato" w:hAnsi="Lato"/>
          <w:b/>
          <w:bCs/>
          <w:sz w:val="24"/>
          <w:szCs w:val="24"/>
        </w:rPr>
      </w:pPr>
      <w:r w:rsidRPr="00EE43F3">
        <w:rPr>
          <w:rFonts w:ascii="Lato" w:hAnsi="Lato"/>
          <w:sz w:val="24"/>
          <w:szCs w:val="24"/>
        </w:rPr>
        <w:t xml:space="preserve">b) opis kryterium </w:t>
      </w:r>
      <w:r w:rsidRPr="00EE43F3">
        <w:rPr>
          <w:rFonts w:ascii="Lato" w:hAnsi="Lato"/>
          <w:b/>
          <w:bCs/>
          <w:sz w:val="24"/>
          <w:szCs w:val="24"/>
        </w:rPr>
        <w:t>termin płatności faktury Vat:</w:t>
      </w:r>
    </w:p>
    <w:p w14:paraId="31A2E1C5" w14:textId="2ECDA23F" w:rsidR="001973A1" w:rsidRPr="00EE43F3" w:rsidRDefault="001973A1" w:rsidP="0019425B">
      <w:pPr>
        <w:pStyle w:val="Tekstpodstawowy3"/>
        <w:tabs>
          <w:tab w:val="left" w:pos="0"/>
        </w:tabs>
        <w:spacing w:after="0" w:line="276" w:lineRule="auto"/>
        <w:ind w:left="993" w:hanging="657"/>
        <w:rPr>
          <w:rFonts w:ascii="Lato" w:hAnsi="Lato"/>
          <w:sz w:val="24"/>
          <w:szCs w:val="24"/>
        </w:rPr>
      </w:pPr>
      <w:r w:rsidRPr="00EE43F3">
        <w:rPr>
          <w:rFonts w:ascii="Lato" w:hAnsi="Lato"/>
          <w:sz w:val="24"/>
          <w:szCs w:val="24"/>
        </w:rPr>
        <w:t>1) Termin płatności faktury VAT wskazany w formularzu ofertowym musi być jednakowy dla oferowanych paliw (część I-</w:t>
      </w:r>
      <w:r w:rsidR="0013600C" w:rsidRPr="00EE43F3">
        <w:rPr>
          <w:rFonts w:ascii="Lato" w:hAnsi="Lato"/>
          <w:sz w:val="24"/>
          <w:szCs w:val="24"/>
        </w:rPr>
        <w:t>II</w:t>
      </w:r>
      <w:r w:rsidRPr="00EE43F3">
        <w:rPr>
          <w:rFonts w:ascii="Lato" w:hAnsi="Lato"/>
          <w:sz w:val="24"/>
          <w:szCs w:val="24"/>
        </w:rPr>
        <w:t>).</w:t>
      </w:r>
    </w:p>
    <w:p w14:paraId="50BC101E" w14:textId="77777777" w:rsidR="001973A1" w:rsidRPr="00EE43F3" w:rsidRDefault="001973A1" w:rsidP="0019425B">
      <w:pPr>
        <w:pStyle w:val="Tekstpodstawowy3"/>
        <w:tabs>
          <w:tab w:val="left" w:pos="0"/>
        </w:tabs>
        <w:spacing w:after="0" w:line="276" w:lineRule="auto"/>
        <w:ind w:left="993" w:hanging="657"/>
        <w:rPr>
          <w:rFonts w:ascii="Lato" w:hAnsi="Lato"/>
          <w:sz w:val="24"/>
          <w:szCs w:val="24"/>
        </w:rPr>
      </w:pPr>
      <w:r w:rsidRPr="00EE43F3">
        <w:rPr>
          <w:rFonts w:ascii="Lato" w:hAnsi="Lato"/>
          <w:sz w:val="24"/>
          <w:szCs w:val="24"/>
        </w:rPr>
        <w:t>2) Najkrótszy możliwy termin płatności faktury Vat wymagany przez Zamawiającego: 14 dni.</w:t>
      </w:r>
    </w:p>
    <w:p w14:paraId="59C328A9" w14:textId="482FA6D4" w:rsidR="001973A1" w:rsidRPr="00EE43F3" w:rsidRDefault="001973A1" w:rsidP="0019425B">
      <w:pPr>
        <w:pStyle w:val="Tekstpodstawowy3"/>
        <w:tabs>
          <w:tab w:val="left" w:pos="0"/>
        </w:tabs>
        <w:spacing w:after="0" w:line="276" w:lineRule="auto"/>
        <w:ind w:left="993" w:hanging="657"/>
        <w:rPr>
          <w:rFonts w:ascii="Lato" w:hAnsi="Lato"/>
          <w:sz w:val="24"/>
          <w:szCs w:val="24"/>
        </w:rPr>
      </w:pPr>
      <w:r w:rsidRPr="00EE43F3">
        <w:rPr>
          <w:rFonts w:ascii="Lato" w:hAnsi="Lato"/>
          <w:sz w:val="24"/>
          <w:szCs w:val="24"/>
        </w:rPr>
        <w:t xml:space="preserve">3) Najdłuższy możliwy termin płatności faktury Vat uwzględniony do oceny ofert: 30 dni. Jeżeli Wykonawca zaproponuje termin płatności dłuższy niż 30 dni do oceny ofert zostanie przyjęty okres 30 dni i taki zostanie uwzględniony w umowie z </w:t>
      </w:r>
      <w:r w:rsidR="00626FE7" w:rsidRPr="00EE43F3">
        <w:rPr>
          <w:rFonts w:ascii="Lato" w:hAnsi="Lato"/>
          <w:sz w:val="24"/>
          <w:szCs w:val="24"/>
        </w:rPr>
        <w:t>W</w:t>
      </w:r>
      <w:r w:rsidRPr="00EE43F3">
        <w:rPr>
          <w:rFonts w:ascii="Lato" w:hAnsi="Lato"/>
          <w:sz w:val="24"/>
          <w:szCs w:val="24"/>
        </w:rPr>
        <w:t>ykonawcą,</w:t>
      </w:r>
    </w:p>
    <w:p w14:paraId="2EFBCC76" w14:textId="77777777" w:rsidR="001973A1" w:rsidRPr="00EE43F3" w:rsidRDefault="001973A1" w:rsidP="0019425B">
      <w:pPr>
        <w:pStyle w:val="Tekstpodstawowy3"/>
        <w:tabs>
          <w:tab w:val="left" w:pos="0"/>
        </w:tabs>
        <w:spacing w:after="0" w:line="276" w:lineRule="auto"/>
        <w:ind w:left="993" w:hanging="657"/>
        <w:rPr>
          <w:rFonts w:ascii="Lato" w:hAnsi="Lato"/>
          <w:sz w:val="24"/>
          <w:szCs w:val="24"/>
        </w:rPr>
      </w:pPr>
      <w:r w:rsidRPr="00EE43F3">
        <w:rPr>
          <w:rFonts w:ascii="Lato" w:hAnsi="Lato"/>
          <w:sz w:val="24"/>
          <w:szCs w:val="24"/>
        </w:rPr>
        <w:t xml:space="preserve">4) </w:t>
      </w:r>
      <w:bookmarkStart w:id="10" w:name="_Hlk531588294"/>
      <w:r w:rsidRPr="00EE43F3">
        <w:rPr>
          <w:rFonts w:ascii="Lato" w:hAnsi="Lato"/>
          <w:sz w:val="24"/>
          <w:szCs w:val="24"/>
        </w:rPr>
        <w:t>Wykonawca, który zaoferuje najkorzystniejszy termin (30 dni) otrzymuje 40 pkt - maksymalną liczbę punktów</w:t>
      </w:r>
      <w:bookmarkEnd w:id="10"/>
      <w:r w:rsidRPr="00EE43F3">
        <w:rPr>
          <w:rFonts w:ascii="Lato" w:hAnsi="Lato"/>
          <w:sz w:val="24"/>
          <w:szCs w:val="24"/>
        </w:rPr>
        <w:t>,</w:t>
      </w:r>
    </w:p>
    <w:p w14:paraId="0CDFA862" w14:textId="77777777" w:rsidR="001973A1" w:rsidRPr="00EE43F3" w:rsidRDefault="001973A1" w:rsidP="0019425B">
      <w:pPr>
        <w:pStyle w:val="Tekstpodstawowy3"/>
        <w:tabs>
          <w:tab w:val="left" w:pos="0"/>
        </w:tabs>
        <w:spacing w:after="0" w:line="276" w:lineRule="auto"/>
        <w:ind w:left="993" w:hanging="657"/>
        <w:rPr>
          <w:rFonts w:ascii="Lato" w:hAnsi="Lato"/>
          <w:sz w:val="24"/>
          <w:szCs w:val="24"/>
        </w:rPr>
      </w:pPr>
      <w:r w:rsidRPr="00EE43F3">
        <w:rPr>
          <w:rFonts w:ascii="Lato" w:hAnsi="Lato"/>
          <w:sz w:val="24"/>
          <w:szCs w:val="24"/>
        </w:rPr>
        <w:t>5) Wykonawca, który zaoferuje termin 21 dni – otrzymuje 20 pkt,</w:t>
      </w:r>
    </w:p>
    <w:p w14:paraId="7B4B5F16" w14:textId="77777777" w:rsidR="001973A1" w:rsidRPr="00EE43F3" w:rsidRDefault="001973A1" w:rsidP="0019425B">
      <w:pPr>
        <w:pStyle w:val="Tekstpodstawowy3"/>
        <w:tabs>
          <w:tab w:val="left" w:pos="0"/>
        </w:tabs>
        <w:spacing w:after="0" w:line="276" w:lineRule="auto"/>
        <w:ind w:left="993" w:hanging="657"/>
        <w:rPr>
          <w:rFonts w:ascii="Lato" w:hAnsi="Lato"/>
          <w:sz w:val="24"/>
          <w:szCs w:val="24"/>
        </w:rPr>
      </w:pPr>
      <w:r w:rsidRPr="00EE43F3">
        <w:rPr>
          <w:rFonts w:ascii="Lato" w:hAnsi="Lato"/>
          <w:sz w:val="24"/>
          <w:szCs w:val="24"/>
        </w:rPr>
        <w:t>5) Wykonawca, który zaoferuje najmniej korzystną wartość (14 dni) otrzymuje 0 pkt.</w:t>
      </w:r>
    </w:p>
    <w:p w14:paraId="158BC4A2" w14:textId="77777777" w:rsidR="001973A1" w:rsidRPr="00EE43F3" w:rsidRDefault="001973A1" w:rsidP="0019425B">
      <w:pPr>
        <w:pStyle w:val="Tekstpodstawowy3"/>
        <w:tabs>
          <w:tab w:val="left" w:pos="0"/>
        </w:tabs>
        <w:spacing w:after="0" w:line="276" w:lineRule="auto"/>
        <w:ind w:left="993" w:hanging="657"/>
        <w:rPr>
          <w:rFonts w:ascii="Lato" w:hAnsi="Lato"/>
          <w:sz w:val="24"/>
          <w:szCs w:val="24"/>
        </w:rPr>
      </w:pPr>
      <w:r w:rsidRPr="00EE43F3">
        <w:rPr>
          <w:rFonts w:ascii="Lato" w:hAnsi="Lato"/>
          <w:sz w:val="24"/>
          <w:szCs w:val="24"/>
        </w:rPr>
        <w:t>6) W tym kryterium można uzyskać maksymalnie 40 pkt. Przyznane punkty zostaną zaokrąglone do dwóch miejsc po przecinku.</w:t>
      </w:r>
    </w:p>
    <w:p w14:paraId="2E033539" w14:textId="77777777" w:rsidR="001973A1" w:rsidRPr="00EE43F3" w:rsidRDefault="001973A1" w:rsidP="0019425B">
      <w:pPr>
        <w:pStyle w:val="Tekstpodstawowy3"/>
        <w:tabs>
          <w:tab w:val="left" w:pos="0"/>
        </w:tabs>
        <w:spacing w:after="0" w:line="276" w:lineRule="auto"/>
        <w:ind w:left="993" w:hanging="657"/>
        <w:rPr>
          <w:rFonts w:ascii="Lato" w:hAnsi="Lato"/>
          <w:sz w:val="24"/>
          <w:szCs w:val="24"/>
        </w:rPr>
      </w:pPr>
      <w:r w:rsidRPr="00EE43F3">
        <w:rPr>
          <w:rFonts w:ascii="Lato" w:hAnsi="Lato"/>
          <w:sz w:val="24"/>
          <w:szCs w:val="24"/>
        </w:rPr>
        <w:t>c) Obliczenie łącznej ilości punktów oferty:</w:t>
      </w:r>
    </w:p>
    <w:p w14:paraId="4C1D924A" w14:textId="77777777" w:rsidR="001973A1" w:rsidRPr="00EE43F3" w:rsidRDefault="001973A1" w:rsidP="0019425B">
      <w:pPr>
        <w:pStyle w:val="Tekstpodstawowy3"/>
        <w:tabs>
          <w:tab w:val="left" w:pos="0"/>
        </w:tabs>
        <w:spacing w:after="0" w:line="276" w:lineRule="auto"/>
        <w:ind w:left="993" w:hanging="657"/>
        <w:jc w:val="both"/>
        <w:rPr>
          <w:rFonts w:ascii="Lato" w:hAnsi="Lato"/>
          <w:b/>
          <w:sz w:val="24"/>
          <w:szCs w:val="24"/>
        </w:rPr>
      </w:pPr>
      <w:r w:rsidRPr="00EE43F3">
        <w:rPr>
          <w:rFonts w:ascii="Lato" w:hAnsi="Lato"/>
          <w:b/>
          <w:sz w:val="24"/>
          <w:szCs w:val="24"/>
        </w:rPr>
        <w:t>P = C + T</w:t>
      </w:r>
    </w:p>
    <w:p w14:paraId="2581FEC5" w14:textId="1F4AC550" w:rsidR="001973A1" w:rsidRPr="00EE43F3" w:rsidRDefault="001973A1" w:rsidP="0019425B">
      <w:pPr>
        <w:pStyle w:val="Tekstpodstawowy3"/>
        <w:numPr>
          <w:ilvl w:val="1"/>
          <w:numId w:val="22"/>
        </w:numPr>
        <w:tabs>
          <w:tab w:val="left" w:pos="0"/>
        </w:tabs>
        <w:spacing w:after="0" w:line="276" w:lineRule="auto"/>
        <w:ind w:left="432"/>
        <w:jc w:val="both"/>
        <w:rPr>
          <w:rFonts w:ascii="Lato" w:hAnsi="Lato"/>
          <w:sz w:val="24"/>
          <w:szCs w:val="24"/>
        </w:rPr>
      </w:pPr>
      <w:r w:rsidRPr="00EE43F3">
        <w:rPr>
          <w:rFonts w:ascii="Lato" w:hAnsi="Lato"/>
          <w:sz w:val="24"/>
          <w:szCs w:val="24"/>
        </w:rPr>
        <w:t>ZASADY WYBORU OFERTY I UDZIELENIA ZAMÓWIENIA</w:t>
      </w:r>
    </w:p>
    <w:p w14:paraId="071795E6" w14:textId="21CCE572" w:rsidR="001973A1" w:rsidRPr="0019425B" w:rsidRDefault="001973A1" w:rsidP="00626FE7">
      <w:pPr>
        <w:pStyle w:val="Tekstpodstawowy3"/>
        <w:numPr>
          <w:ilvl w:val="2"/>
          <w:numId w:val="22"/>
        </w:numPr>
        <w:tabs>
          <w:tab w:val="left" w:pos="0"/>
        </w:tabs>
        <w:spacing w:after="0" w:line="276" w:lineRule="auto"/>
        <w:ind w:left="567" w:hanging="141"/>
        <w:jc w:val="both"/>
        <w:rPr>
          <w:rFonts w:ascii="Lato" w:hAnsi="Lato"/>
          <w:sz w:val="24"/>
          <w:szCs w:val="24"/>
        </w:rPr>
      </w:pPr>
      <w:r w:rsidRPr="00EE43F3">
        <w:rPr>
          <w:rFonts w:ascii="Lato" w:hAnsi="Lato"/>
          <w:sz w:val="24"/>
          <w:szCs w:val="24"/>
        </w:rPr>
        <w:t xml:space="preserve">Za najkorzystniejszą zostanie uznana oferta z największą liczbą punktów, tj. przedstawiająca najkorzystniejszy </w:t>
      </w:r>
      <w:r w:rsidRPr="0019425B">
        <w:rPr>
          <w:rFonts w:ascii="Lato" w:hAnsi="Lato"/>
          <w:sz w:val="24"/>
          <w:szCs w:val="24"/>
        </w:rPr>
        <w:t>bilans kryteriów oceny ofert, o</w:t>
      </w:r>
      <w:r w:rsidR="002E1240" w:rsidRPr="0019425B">
        <w:rPr>
          <w:rFonts w:ascii="Lato" w:hAnsi="Lato"/>
          <w:sz w:val="24"/>
          <w:szCs w:val="24"/>
        </w:rPr>
        <w:t> </w:t>
      </w:r>
      <w:r w:rsidRPr="0019425B">
        <w:rPr>
          <w:rFonts w:ascii="Lato" w:hAnsi="Lato"/>
          <w:sz w:val="24"/>
          <w:szCs w:val="24"/>
        </w:rPr>
        <w:t>których mowa w pkt 1</w:t>
      </w:r>
      <w:r w:rsidR="0068207B" w:rsidRPr="0019425B">
        <w:rPr>
          <w:rFonts w:ascii="Lato" w:hAnsi="Lato"/>
          <w:sz w:val="24"/>
          <w:szCs w:val="24"/>
        </w:rPr>
        <w:t>4</w:t>
      </w:r>
      <w:r w:rsidRPr="0019425B">
        <w:rPr>
          <w:rFonts w:ascii="Lato" w:hAnsi="Lato"/>
          <w:sz w:val="24"/>
          <w:szCs w:val="24"/>
        </w:rPr>
        <w:t>.3.</w:t>
      </w:r>
    </w:p>
    <w:p w14:paraId="2EDE533A" w14:textId="1A241E66" w:rsidR="001973A1" w:rsidRPr="0019425B" w:rsidRDefault="001973A1" w:rsidP="00626FE7">
      <w:pPr>
        <w:pStyle w:val="Tekstpodstawowy3"/>
        <w:numPr>
          <w:ilvl w:val="2"/>
          <w:numId w:val="22"/>
        </w:numPr>
        <w:tabs>
          <w:tab w:val="left" w:pos="0"/>
        </w:tabs>
        <w:spacing w:after="0" w:line="276" w:lineRule="auto"/>
        <w:ind w:left="851" w:hanging="425"/>
        <w:jc w:val="both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>Zamawiający udzieli zamówienia wykonawcy, którego oferta:</w:t>
      </w:r>
    </w:p>
    <w:p w14:paraId="222B942A" w14:textId="098A4183" w:rsidR="001973A1" w:rsidRPr="0019425B" w:rsidRDefault="001973A1" w:rsidP="0019425B">
      <w:pPr>
        <w:pStyle w:val="Tekstpodstawowy3"/>
        <w:tabs>
          <w:tab w:val="left" w:pos="0"/>
        </w:tabs>
        <w:spacing w:after="0" w:line="276" w:lineRule="auto"/>
        <w:ind w:left="1224"/>
        <w:jc w:val="both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 xml:space="preserve">a) odpowiada wszystkim wymaganiom przedstawionym w ustawie z dnia </w:t>
      </w:r>
      <w:r w:rsidR="002E1240" w:rsidRPr="0019425B">
        <w:rPr>
          <w:rFonts w:ascii="Lato" w:hAnsi="Lato"/>
          <w:sz w:val="24"/>
          <w:szCs w:val="24"/>
        </w:rPr>
        <w:t>11 września 2019</w:t>
      </w:r>
      <w:r w:rsidRPr="0019425B">
        <w:rPr>
          <w:rFonts w:ascii="Lato" w:hAnsi="Lato"/>
          <w:sz w:val="24"/>
          <w:szCs w:val="24"/>
        </w:rPr>
        <w:t xml:space="preserve"> r. Prawo zamówień publicznych,</w:t>
      </w:r>
    </w:p>
    <w:p w14:paraId="7CDFDCA8" w14:textId="348B6C82" w:rsidR="001973A1" w:rsidRPr="0019425B" w:rsidRDefault="001973A1" w:rsidP="0019425B">
      <w:pPr>
        <w:pStyle w:val="Tekstpodstawowy3"/>
        <w:tabs>
          <w:tab w:val="left" w:pos="0"/>
        </w:tabs>
        <w:spacing w:after="0" w:line="276" w:lineRule="auto"/>
        <w:ind w:left="1224"/>
        <w:jc w:val="both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>b) odpowiada wszystkim wymaganiom przedstawionym w SWZ,</w:t>
      </w:r>
    </w:p>
    <w:p w14:paraId="33210B39" w14:textId="77777777" w:rsidR="001973A1" w:rsidRPr="0019425B" w:rsidRDefault="001973A1" w:rsidP="0019425B">
      <w:pPr>
        <w:pStyle w:val="Tekstpodstawowy3"/>
        <w:tabs>
          <w:tab w:val="left" w:pos="0"/>
        </w:tabs>
        <w:spacing w:after="0" w:line="276" w:lineRule="auto"/>
        <w:ind w:left="1224"/>
        <w:jc w:val="both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lastRenderedPageBreak/>
        <w:t>c) została uznana za najkorzystniejszą w oparciu o podane kryteria wyboru.</w:t>
      </w:r>
    </w:p>
    <w:p w14:paraId="15B85CA8" w14:textId="6C2DCFD7" w:rsidR="001973A1" w:rsidRPr="0019425B" w:rsidRDefault="001973A1" w:rsidP="00626FE7">
      <w:pPr>
        <w:pStyle w:val="Tekstpodstawowy3"/>
        <w:numPr>
          <w:ilvl w:val="2"/>
          <w:numId w:val="22"/>
        </w:numPr>
        <w:tabs>
          <w:tab w:val="left" w:pos="0"/>
        </w:tabs>
        <w:spacing w:after="0" w:line="276" w:lineRule="auto"/>
        <w:ind w:hanging="798"/>
        <w:jc w:val="both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 xml:space="preserve"> Jeżeli zamawiający nie będzie mógł dokonać wyboru najkorzystniejszej oferty z uwagi na to, że dwie lub więcej ofert będzie przedstawiać taki sam bilans ceny lub kosztu i innych kryteriów oceny ofert, zamawiający spośród tych ofert wybierze ofertę z najniższą ceną lub najniższym kosztem, a jeżeli zostaną złożone oferty o takiej samej cenie lub koszcie, zamawiający wezwie wykonawców, którzy złożyli te oferty, do złożenia w terminie określonym przez zamawiającego ofert dodatkowych. </w:t>
      </w:r>
    </w:p>
    <w:p w14:paraId="5CC74F6E" w14:textId="2A0CEAF6" w:rsidR="001973A1" w:rsidRPr="0019425B" w:rsidRDefault="001973A1" w:rsidP="00626FE7">
      <w:pPr>
        <w:pStyle w:val="Tekstpodstawowy3"/>
        <w:numPr>
          <w:ilvl w:val="2"/>
          <w:numId w:val="22"/>
        </w:numPr>
        <w:tabs>
          <w:tab w:val="left" w:pos="0"/>
        </w:tabs>
        <w:spacing w:after="0" w:line="276" w:lineRule="auto"/>
        <w:ind w:left="1134" w:hanging="1134"/>
        <w:jc w:val="both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 xml:space="preserve">Po wyborze najkorzystniejszej oferty Zamawiający niezwłocznie zawiadomi Wykonawców, którzy złożyli oferty o: </w:t>
      </w:r>
    </w:p>
    <w:p w14:paraId="653F03DA" w14:textId="28C2674D" w:rsidR="001973A1" w:rsidRPr="0019425B" w:rsidRDefault="001973A1" w:rsidP="0019425B">
      <w:pPr>
        <w:pStyle w:val="Tekstpodstawowy3"/>
        <w:tabs>
          <w:tab w:val="left" w:pos="0"/>
        </w:tabs>
        <w:spacing w:after="0" w:line="276" w:lineRule="auto"/>
        <w:ind w:left="1224"/>
        <w:jc w:val="both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>a) wyborze najkorzystniejszej oferty, podając nazwę albo imię i nazwisko, siedzibę albo miejsce zamieszkania i adres, jeżeli jest miejscem wykonywania działalności wykonawcy, którego ofertę wybrano, oraz nazwy albo imiona i</w:t>
      </w:r>
      <w:r w:rsidR="00430BE9" w:rsidRPr="0019425B">
        <w:rPr>
          <w:rFonts w:ascii="Lato" w:hAnsi="Lato"/>
          <w:sz w:val="24"/>
          <w:szCs w:val="24"/>
        </w:rPr>
        <w:t> </w:t>
      </w:r>
      <w:r w:rsidRPr="0019425B">
        <w:rPr>
          <w:rFonts w:ascii="Lato" w:hAnsi="Lato"/>
          <w:sz w:val="24"/>
          <w:szCs w:val="24"/>
        </w:rPr>
        <w:t xml:space="preserve">nazwiska, siedziby albo miejsca zamieszkania i adresy, jeżeli są miejscami wykonywania działalności wykonawców, którzy złożyli oferty, a także punktację przyznaną ofertom w każdym kryterium oceny ofert i łączną punktację, </w:t>
      </w:r>
    </w:p>
    <w:p w14:paraId="3D83BAAE" w14:textId="77777777" w:rsidR="001973A1" w:rsidRPr="0019425B" w:rsidRDefault="001973A1" w:rsidP="0019425B">
      <w:pPr>
        <w:pStyle w:val="Tekstpodstawowy3"/>
        <w:tabs>
          <w:tab w:val="left" w:pos="0"/>
        </w:tabs>
        <w:spacing w:after="0" w:line="276" w:lineRule="auto"/>
        <w:ind w:left="1224"/>
        <w:jc w:val="both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 xml:space="preserve">b) wykonawcach, którzy zostali wykluczeni, </w:t>
      </w:r>
    </w:p>
    <w:p w14:paraId="019D820D" w14:textId="77777777" w:rsidR="001973A1" w:rsidRPr="0019425B" w:rsidRDefault="001973A1" w:rsidP="0019425B">
      <w:pPr>
        <w:pStyle w:val="Tekstpodstawowy3"/>
        <w:tabs>
          <w:tab w:val="left" w:pos="0"/>
        </w:tabs>
        <w:spacing w:after="0" w:line="276" w:lineRule="auto"/>
        <w:ind w:left="1224"/>
        <w:jc w:val="both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 xml:space="preserve">c) wykonawcach, których oferty zostały odrzucone, powodach odrzucenia oferty, a w przypadkach, o których mowa w art. 89 ust. 4 i 5 </w:t>
      </w:r>
      <w:proofErr w:type="spellStart"/>
      <w:r w:rsidRPr="0019425B">
        <w:rPr>
          <w:rFonts w:ascii="Lato" w:hAnsi="Lato"/>
          <w:sz w:val="24"/>
          <w:szCs w:val="24"/>
        </w:rPr>
        <w:t>p.z.p</w:t>
      </w:r>
      <w:proofErr w:type="spellEnd"/>
      <w:r w:rsidRPr="0019425B">
        <w:rPr>
          <w:rFonts w:ascii="Lato" w:hAnsi="Lato"/>
          <w:sz w:val="24"/>
          <w:szCs w:val="24"/>
        </w:rPr>
        <w:t xml:space="preserve">., braku równoważności lub braku spełniania wymagań dotyczących wydajności lub funkcjonalności, </w:t>
      </w:r>
    </w:p>
    <w:p w14:paraId="1292E239" w14:textId="77777777" w:rsidR="001973A1" w:rsidRPr="0019425B" w:rsidRDefault="001973A1" w:rsidP="0019425B">
      <w:pPr>
        <w:pStyle w:val="Tekstpodstawowy3"/>
        <w:tabs>
          <w:tab w:val="left" w:pos="0"/>
        </w:tabs>
        <w:spacing w:after="0" w:line="276" w:lineRule="auto"/>
        <w:ind w:left="1224"/>
        <w:jc w:val="both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 xml:space="preserve">d) unieważnieniu postępowania, - podając uzasadnienie faktyczne i prawne. </w:t>
      </w:r>
    </w:p>
    <w:p w14:paraId="27FD72B6" w14:textId="7F34236F" w:rsidR="001973A1" w:rsidRPr="0019425B" w:rsidRDefault="001973A1" w:rsidP="0019425B">
      <w:pPr>
        <w:pStyle w:val="Tekstpodstawowy3"/>
        <w:numPr>
          <w:ilvl w:val="1"/>
          <w:numId w:val="22"/>
        </w:numPr>
        <w:tabs>
          <w:tab w:val="left" w:pos="0"/>
        </w:tabs>
        <w:spacing w:after="0" w:line="276" w:lineRule="auto"/>
        <w:ind w:left="432"/>
        <w:jc w:val="both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 xml:space="preserve">Zamawiający udostępni informacje, o których mowa w </w:t>
      </w:r>
      <w:proofErr w:type="spellStart"/>
      <w:r w:rsidRPr="0019425B">
        <w:rPr>
          <w:rFonts w:ascii="Lato" w:hAnsi="Lato"/>
          <w:sz w:val="24"/>
          <w:szCs w:val="24"/>
        </w:rPr>
        <w:t>ppkt</w:t>
      </w:r>
      <w:proofErr w:type="spellEnd"/>
      <w:r w:rsidRPr="0019425B">
        <w:rPr>
          <w:rFonts w:ascii="Lato" w:hAnsi="Lato"/>
          <w:sz w:val="24"/>
          <w:szCs w:val="24"/>
        </w:rPr>
        <w:t xml:space="preserve"> 1</w:t>
      </w:r>
      <w:r w:rsidR="0068207B" w:rsidRPr="0019425B">
        <w:rPr>
          <w:rFonts w:ascii="Lato" w:hAnsi="Lato"/>
          <w:sz w:val="24"/>
          <w:szCs w:val="24"/>
        </w:rPr>
        <w:t>4</w:t>
      </w:r>
      <w:r w:rsidRPr="0019425B">
        <w:rPr>
          <w:rFonts w:ascii="Lato" w:hAnsi="Lato"/>
          <w:sz w:val="24"/>
          <w:szCs w:val="24"/>
        </w:rPr>
        <w:t>.4.4 lit. a i d, na stronie internetowej.</w:t>
      </w:r>
    </w:p>
    <w:p w14:paraId="37A27B70" w14:textId="41267277" w:rsidR="006679F1" w:rsidRPr="0019425B" w:rsidRDefault="006679F1" w:rsidP="0019425B">
      <w:pPr>
        <w:pStyle w:val="Tekstpodstawowy3"/>
        <w:tabs>
          <w:tab w:val="left" w:pos="0"/>
        </w:tabs>
        <w:spacing w:after="0" w:line="276" w:lineRule="auto"/>
        <w:ind w:left="432"/>
        <w:jc w:val="both"/>
        <w:rPr>
          <w:rFonts w:ascii="Lato" w:hAnsi="Lato"/>
          <w:sz w:val="24"/>
          <w:szCs w:val="24"/>
        </w:rPr>
      </w:pPr>
    </w:p>
    <w:p w14:paraId="3399B39A" w14:textId="77777777" w:rsidR="00777313" w:rsidRPr="0019425B" w:rsidRDefault="00E63E06" w:rsidP="0019425B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>15. INFORMACJA O FORMALNOŚCIACH JAKIE POWINNY BYĆ DOPEŁNIONE PO WYBORZE OFERTY W CELU ZAWARCIA UMOWY</w:t>
      </w:r>
    </w:p>
    <w:p w14:paraId="2A8BEBDF" w14:textId="42BEE417" w:rsidR="00777313" w:rsidRPr="0019425B" w:rsidRDefault="00C51BCF" w:rsidP="0019425B">
      <w:pPr>
        <w:pStyle w:val="Akapitzlist"/>
        <w:numPr>
          <w:ilvl w:val="1"/>
          <w:numId w:val="6"/>
        </w:numPr>
        <w:tabs>
          <w:tab w:val="left" w:pos="625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 xml:space="preserve">Przed zawarciem umowy w sprawie zamówienia publicznego, </w:t>
      </w:r>
      <w:r w:rsidR="00AA7514" w:rsidRPr="0019425B">
        <w:rPr>
          <w:rFonts w:ascii="Lato" w:hAnsi="Lato"/>
          <w:sz w:val="24"/>
          <w:szCs w:val="24"/>
        </w:rPr>
        <w:t>Wykonawc</w:t>
      </w:r>
      <w:r w:rsidRPr="0019425B">
        <w:rPr>
          <w:rFonts w:ascii="Lato" w:hAnsi="Lato"/>
          <w:sz w:val="24"/>
          <w:szCs w:val="24"/>
        </w:rPr>
        <w:t>a, którego oferta została uznana</w:t>
      </w:r>
      <w:r w:rsidR="00E63E06" w:rsidRPr="0019425B">
        <w:rPr>
          <w:rFonts w:ascii="Lato" w:hAnsi="Lato"/>
          <w:sz w:val="24"/>
          <w:szCs w:val="24"/>
        </w:rPr>
        <w:t xml:space="preserve"> </w:t>
      </w:r>
      <w:r w:rsidRPr="0019425B">
        <w:rPr>
          <w:rFonts w:ascii="Lato" w:hAnsi="Lato"/>
          <w:sz w:val="24"/>
          <w:szCs w:val="24"/>
        </w:rPr>
        <w:t>za najkorzystniejszą zobowiązany jest dopełnić następujących formalności:</w:t>
      </w:r>
    </w:p>
    <w:p w14:paraId="54E48415" w14:textId="77777777" w:rsidR="00777313" w:rsidRPr="0019425B" w:rsidRDefault="00C51BCF" w:rsidP="0019425B">
      <w:pPr>
        <w:pStyle w:val="Akapitzlist"/>
        <w:numPr>
          <w:ilvl w:val="2"/>
          <w:numId w:val="6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>w przypadku podmiotów wspólnie ubiegających się o zamówienie – przedłożyć Zamawiającemu kopię umowy konsorcjum;</w:t>
      </w:r>
    </w:p>
    <w:p w14:paraId="6CEFE8E2" w14:textId="4DE18B4F" w:rsidR="00777313" w:rsidRPr="0019425B" w:rsidRDefault="00A5544E" w:rsidP="0019425B">
      <w:pPr>
        <w:pStyle w:val="Akapitzlist"/>
        <w:numPr>
          <w:ilvl w:val="2"/>
          <w:numId w:val="6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>p</w:t>
      </w:r>
      <w:r w:rsidR="00C51BCF" w:rsidRPr="0019425B">
        <w:rPr>
          <w:rFonts w:ascii="Lato" w:hAnsi="Lato"/>
          <w:sz w:val="24"/>
          <w:szCs w:val="24"/>
        </w:rPr>
        <w:t xml:space="preserve">rzedłożyć Zamawiającemu kopie umów o podwykonawstwo, jeżeli </w:t>
      </w:r>
      <w:r w:rsidR="00AA7514" w:rsidRPr="0019425B">
        <w:rPr>
          <w:rFonts w:ascii="Lato" w:hAnsi="Lato"/>
          <w:sz w:val="24"/>
          <w:szCs w:val="24"/>
        </w:rPr>
        <w:t>Wykonawc</w:t>
      </w:r>
      <w:r w:rsidR="00C51BCF" w:rsidRPr="0019425B">
        <w:rPr>
          <w:rFonts w:ascii="Lato" w:hAnsi="Lato"/>
          <w:sz w:val="24"/>
          <w:szCs w:val="24"/>
        </w:rPr>
        <w:t>a polegał na zasobach podmiotu trzeciego;</w:t>
      </w:r>
    </w:p>
    <w:p w14:paraId="432086F9" w14:textId="7D3EE3AC" w:rsidR="00093EB1" w:rsidRPr="0019425B" w:rsidRDefault="00C51BCF" w:rsidP="0019425B">
      <w:pPr>
        <w:pStyle w:val="Akapitzlist"/>
        <w:numPr>
          <w:ilvl w:val="1"/>
          <w:numId w:val="6"/>
        </w:numPr>
        <w:tabs>
          <w:tab w:val="left" w:pos="711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 xml:space="preserve">Niedopełnienie wskazanych formalności będzie traktowane jako uchylanie się przez </w:t>
      </w:r>
      <w:r w:rsidR="00AA7514" w:rsidRPr="0019425B">
        <w:rPr>
          <w:rFonts w:ascii="Lato" w:hAnsi="Lato"/>
          <w:sz w:val="24"/>
          <w:szCs w:val="24"/>
        </w:rPr>
        <w:t>Wykonawc</w:t>
      </w:r>
      <w:r w:rsidRPr="0019425B">
        <w:rPr>
          <w:rFonts w:ascii="Lato" w:hAnsi="Lato"/>
          <w:sz w:val="24"/>
          <w:szCs w:val="24"/>
        </w:rPr>
        <w:t>ę od zawarcia umowy w sprawie zamówienia publicznego.</w:t>
      </w:r>
    </w:p>
    <w:p w14:paraId="0384B8DE" w14:textId="77777777" w:rsidR="00093EB1" w:rsidRPr="0019425B" w:rsidRDefault="00093EB1" w:rsidP="0019425B">
      <w:pPr>
        <w:pStyle w:val="Akapitzlist"/>
        <w:tabs>
          <w:tab w:val="left" w:pos="711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2C28ED92" w14:textId="77777777" w:rsidR="00777313" w:rsidRPr="0019425B" w:rsidRDefault="002555ED" w:rsidP="0019425B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>16. ZABEZPIECZENIE NALEŻYTEGO WYKONANIA UMOWY</w:t>
      </w:r>
    </w:p>
    <w:p w14:paraId="4B20F906" w14:textId="5742A12B" w:rsidR="008B458A" w:rsidRPr="0019425B" w:rsidRDefault="00C51BCF" w:rsidP="0019425B">
      <w:pPr>
        <w:pStyle w:val="Akapitzlist"/>
        <w:numPr>
          <w:ilvl w:val="1"/>
          <w:numId w:val="5"/>
        </w:numPr>
        <w:tabs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 xml:space="preserve">Zamawiający </w:t>
      </w:r>
      <w:r w:rsidR="00FF7BB0" w:rsidRPr="0019425B">
        <w:rPr>
          <w:rFonts w:ascii="Lato" w:hAnsi="Lato"/>
          <w:sz w:val="24"/>
          <w:szCs w:val="24"/>
        </w:rPr>
        <w:t xml:space="preserve">nie </w:t>
      </w:r>
      <w:r w:rsidRPr="0019425B">
        <w:rPr>
          <w:rFonts w:ascii="Lato" w:hAnsi="Lato"/>
          <w:sz w:val="24"/>
          <w:szCs w:val="24"/>
        </w:rPr>
        <w:t xml:space="preserve">będzie żądał od </w:t>
      </w:r>
      <w:r w:rsidR="00AA7514" w:rsidRPr="0019425B">
        <w:rPr>
          <w:rFonts w:ascii="Lato" w:hAnsi="Lato"/>
          <w:sz w:val="24"/>
          <w:szCs w:val="24"/>
        </w:rPr>
        <w:t>Wykonawc</w:t>
      </w:r>
      <w:r w:rsidRPr="0019425B">
        <w:rPr>
          <w:rFonts w:ascii="Lato" w:hAnsi="Lato"/>
          <w:sz w:val="24"/>
          <w:szCs w:val="24"/>
        </w:rPr>
        <w:t>y, którego oferta została wybrana jako najkorzystniejsza zabezpieczenia należytego wykonania Umowy</w:t>
      </w:r>
      <w:r w:rsidR="00FF7BB0" w:rsidRPr="0019425B">
        <w:rPr>
          <w:rFonts w:ascii="Lato" w:hAnsi="Lato"/>
          <w:sz w:val="24"/>
          <w:szCs w:val="24"/>
        </w:rPr>
        <w:t>.</w:t>
      </w:r>
    </w:p>
    <w:p w14:paraId="2FCBE44E" w14:textId="4BE1A2A2" w:rsidR="00280BD5" w:rsidRDefault="00280BD5" w:rsidP="0019425B">
      <w:pPr>
        <w:pStyle w:val="Akapitzlist"/>
        <w:tabs>
          <w:tab w:val="left" w:pos="782"/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2A290D46" w14:textId="03EF09E7" w:rsidR="0073210D" w:rsidRDefault="0073210D" w:rsidP="0019425B">
      <w:pPr>
        <w:pStyle w:val="Akapitzlist"/>
        <w:tabs>
          <w:tab w:val="left" w:pos="782"/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045BA3BC" w14:textId="77777777" w:rsidR="0073210D" w:rsidRPr="0019425B" w:rsidRDefault="0073210D" w:rsidP="0019425B">
      <w:pPr>
        <w:pStyle w:val="Akapitzlist"/>
        <w:tabs>
          <w:tab w:val="left" w:pos="782"/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4AFE426E" w14:textId="77777777" w:rsidR="00777313" w:rsidRPr="0019425B" w:rsidRDefault="003B027A" w:rsidP="0019425B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19425B">
        <w:rPr>
          <w:rFonts w:ascii="Lato" w:hAnsi="Lato"/>
          <w:w w:val="85"/>
          <w:sz w:val="24"/>
          <w:szCs w:val="24"/>
        </w:rPr>
        <w:lastRenderedPageBreak/>
        <w:t xml:space="preserve">17. ISTOTNE DLA STRON POSTANOWIENIA, KTÓRE ZOSTANĄ WPROWADZONE DO TREŚCI ZAWIERANEJ </w:t>
      </w:r>
      <w:r w:rsidRPr="0019425B">
        <w:rPr>
          <w:rFonts w:ascii="Lato" w:hAnsi="Lato"/>
          <w:w w:val="95"/>
          <w:sz w:val="24"/>
          <w:szCs w:val="24"/>
        </w:rPr>
        <w:t>UMOWY W</w:t>
      </w:r>
      <w:r w:rsidR="00131BD8" w:rsidRPr="0019425B">
        <w:rPr>
          <w:rFonts w:ascii="Lato" w:hAnsi="Lato"/>
          <w:w w:val="95"/>
          <w:sz w:val="24"/>
          <w:szCs w:val="24"/>
        </w:rPr>
        <w:t> </w:t>
      </w:r>
      <w:r w:rsidRPr="0019425B">
        <w:rPr>
          <w:rFonts w:ascii="Lato" w:hAnsi="Lato"/>
          <w:w w:val="95"/>
          <w:sz w:val="24"/>
          <w:szCs w:val="24"/>
        </w:rPr>
        <w:t>SPRAWIE ZAMÓWIENIA PUBLICZNEGO</w:t>
      </w:r>
    </w:p>
    <w:p w14:paraId="1D46A37C" w14:textId="35332C1C" w:rsidR="00196A03" w:rsidRPr="0019425B" w:rsidRDefault="00196A03" w:rsidP="0019425B">
      <w:pPr>
        <w:pStyle w:val="Akapitzlist"/>
        <w:numPr>
          <w:ilvl w:val="1"/>
          <w:numId w:val="4"/>
        </w:numPr>
        <w:tabs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 xml:space="preserve">Wybrany </w:t>
      </w:r>
      <w:r w:rsidR="00AA7514" w:rsidRPr="0019425B">
        <w:rPr>
          <w:rFonts w:ascii="Lato" w:hAnsi="Lato"/>
          <w:sz w:val="24"/>
          <w:szCs w:val="24"/>
        </w:rPr>
        <w:t>Wykonawc</w:t>
      </w:r>
      <w:r w:rsidRPr="0019425B">
        <w:rPr>
          <w:rFonts w:ascii="Lato" w:hAnsi="Lato"/>
          <w:sz w:val="24"/>
          <w:szCs w:val="24"/>
        </w:rPr>
        <w:t xml:space="preserve">a jest zobowiązany do zawarcia umowy w sprawie zamówienia publicznego na warunkach określonych we Wzorze Umowy, stanowiącym </w:t>
      </w:r>
      <w:r w:rsidR="004E7213" w:rsidRPr="0019425B">
        <w:rPr>
          <w:rFonts w:ascii="Lato" w:hAnsi="Lato"/>
          <w:bCs/>
          <w:sz w:val="24"/>
          <w:szCs w:val="24"/>
        </w:rPr>
        <w:t>Załącznik nr 5</w:t>
      </w:r>
      <w:r w:rsidR="008333BF" w:rsidRPr="0019425B">
        <w:rPr>
          <w:rFonts w:ascii="Lato" w:hAnsi="Lato"/>
          <w:bCs/>
          <w:sz w:val="24"/>
          <w:szCs w:val="24"/>
        </w:rPr>
        <w:t xml:space="preserve"> </w:t>
      </w:r>
      <w:r w:rsidRPr="0019425B">
        <w:rPr>
          <w:rFonts w:ascii="Lato" w:hAnsi="Lato"/>
          <w:bCs/>
          <w:sz w:val="24"/>
          <w:szCs w:val="24"/>
        </w:rPr>
        <w:t>do SWZ.</w:t>
      </w:r>
    </w:p>
    <w:p w14:paraId="39FA9AF2" w14:textId="0A49B0AC" w:rsidR="00196A03" w:rsidRPr="0019425B" w:rsidRDefault="00196A03" w:rsidP="0019425B">
      <w:pPr>
        <w:pStyle w:val="Akapitzlist"/>
        <w:numPr>
          <w:ilvl w:val="1"/>
          <w:numId w:val="4"/>
        </w:numPr>
        <w:tabs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 xml:space="preserve">Zakres świadczenia </w:t>
      </w:r>
      <w:r w:rsidR="00AA7514" w:rsidRPr="0019425B">
        <w:rPr>
          <w:rFonts w:ascii="Lato" w:hAnsi="Lato"/>
          <w:sz w:val="24"/>
          <w:szCs w:val="24"/>
        </w:rPr>
        <w:t>Wykonawc</w:t>
      </w:r>
      <w:r w:rsidRPr="0019425B">
        <w:rPr>
          <w:rFonts w:ascii="Lato" w:hAnsi="Lato"/>
          <w:sz w:val="24"/>
          <w:szCs w:val="24"/>
        </w:rPr>
        <w:t>y wynikający z umowy jest tożsamy z jego zobowiązaniem zawartym w ofercie.</w:t>
      </w:r>
    </w:p>
    <w:p w14:paraId="5E171A04" w14:textId="5771321E" w:rsidR="00196A03" w:rsidRPr="0019425B" w:rsidRDefault="00196A03" w:rsidP="0019425B">
      <w:pPr>
        <w:pStyle w:val="Akapitzlist"/>
        <w:numPr>
          <w:ilvl w:val="1"/>
          <w:numId w:val="4"/>
        </w:numPr>
        <w:tabs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 xml:space="preserve">Zamawiający przewiduje możliwość zmiany zawartej umowy w stosunku do treści wybranej oferty w zakresie uregulowanym w art. 454-455 </w:t>
      </w:r>
      <w:proofErr w:type="spellStart"/>
      <w:r w:rsidRPr="0019425B">
        <w:rPr>
          <w:rFonts w:ascii="Lato" w:hAnsi="Lato"/>
          <w:sz w:val="24"/>
          <w:szCs w:val="24"/>
        </w:rPr>
        <w:t>p.z.p</w:t>
      </w:r>
      <w:proofErr w:type="spellEnd"/>
      <w:r w:rsidRPr="0019425B">
        <w:rPr>
          <w:rFonts w:ascii="Lato" w:hAnsi="Lato"/>
          <w:sz w:val="24"/>
          <w:szCs w:val="24"/>
        </w:rPr>
        <w:t xml:space="preserve">. oraz wskazanym we Wzorze Umowy, stanowiącym </w:t>
      </w:r>
      <w:r w:rsidR="004E7213" w:rsidRPr="0019425B">
        <w:rPr>
          <w:rFonts w:ascii="Lato" w:hAnsi="Lato"/>
          <w:bCs/>
          <w:sz w:val="24"/>
          <w:szCs w:val="24"/>
        </w:rPr>
        <w:t>Załącznik nr 5</w:t>
      </w:r>
      <w:r w:rsidR="008333BF" w:rsidRPr="0019425B">
        <w:rPr>
          <w:rFonts w:ascii="Lato" w:hAnsi="Lato"/>
          <w:bCs/>
          <w:sz w:val="24"/>
          <w:szCs w:val="24"/>
        </w:rPr>
        <w:t xml:space="preserve"> </w:t>
      </w:r>
      <w:r w:rsidRPr="0019425B">
        <w:rPr>
          <w:rFonts w:ascii="Lato" w:hAnsi="Lato"/>
          <w:bCs/>
          <w:sz w:val="24"/>
          <w:szCs w:val="24"/>
        </w:rPr>
        <w:t>do SWZ</w:t>
      </w:r>
      <w:r w:rsidRPr="0019425B">
        <w:rPr>
          <w:rFonts w:ascii="Lato" w:hAnsi="Lato"/>
          <w:sz w:val="24"/>
          <w:szCs w:val="24"/>
        </w:rPr>
        <w:t>.</w:t>
      </w:r>
    </w:p>
    <w:p w14:paraId="374DFF11" w14:textId="0CDCA201" w:rsidR="00196A03" w:rsidRPr="0019425B" w:rsidRDefault="00196A03" w:rsidP="0019425B">
      <w:pPr>
        <w:pStyle w:val="Akapitzlist"/>
        <w:numPr>
          <w:ilvl w:val="1"/>
          <w:numId w:val="4"/>
        </w:numPr>
        <w:tabs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>Zmiana umowy wymaga dla swej ważności, pod rygorem nieważności, zachowania formy pisemnej.</w:t>
      </w:r>
    </w:p>
    <w:p w14:paraId="75BA49A4" w14:textId="77777777" w:rsidR="00346448" w:rsidRPr="0019425B" w:rsidRDefault="00346448" w:rsidP="0019425B">
      <w:pPr>
        <w:pStyle w:val="Akapitzlist"/>
        <w:tabs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5EC931D4" w14:textId="7BE3B1E5" w:rsidR="00B77B44" w:rsidRPr="0019425B" w:rsidRDefault="003B027A" w:rsidP="0019425B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19425B">
        <w:rPr>
          <w:rFonts w:ascii="Lato" w:hAnsi="Lato"/>
          <w:w w:val="95"/>
          <w:sz w:val="24"/>
          <w:szCs w:val="24"/>
        </w:rPr>
        <w:t xml:space="preserve">18. POUCZENIE O ŚRODKACH OCHRONY PRAWNEJ PRZYSŁUGUJĄCYCH </w:t>
      </w:r>
      <w:r w:rsidR="00AA7514" w:rsidRPr="0019425B">
        <w:rPr>
          <w:rFonts w:ascii="Lato" w:hAnsi="Lato"/>
          <w:w w:val="95"/>
          <w:sz w:val="24"/>
          <w:szCs w:val="24"/>
        </w:rPr>
        <w:t>WYKONAWC</w:t>
      </w:r>
      <w:r w:rsidRPr="0019425B">
        <w:rPr>
          <w:rFonts w:ascii="Lato" w:hAnsi="Lato"/>
          <w:w w:val="95"/>
          <w:sz w:val="24"/>
          <w:szCs w:val="24"/>
        </w:rPr>
        <w:t>Y W</w:t>
      </w:r>
      <w:r w:rsidR="00F21CF5" w:rsidRPr="0019425B">
        <w:rPr>
          <w:rFonts w:ascii="Lato" w:hAnsi="Lato"/>
          <w:w w:val="95"/>
          <w:sz w:val="24"/>
          <w:szCs w:val="24"/>
        </w:rPr>
        <w:t> </w:t>
      </w:r>
      <w:r w:rsidRPr="0019425B">
        <w:rPr>
          <w:rFonts w:ascii="Lato" w:hAnsi="Lato"/>
          <w:w w:val="95"/>
          <w:sz w:val="24"/>
          <w:szCs w:val="24"/>
        </w:rPr>
        <w:t xml:space="preserve">TOKU </w:t>
      </w:r>
      <w:r w:rsidRPr="0019425B">
        <w:rPr>
          <w:rFonts w:ascii="Lato" w:hAnsi="Lato"/>
          <w:sz w:val="24"/>
          <w:szCs w:val="24"/>
        </w:rPr>
        <w:t>POSTĘPOWANIA O ZAMÓWIENIE PUBLICZNE</w:t>
      </w:r>
    </w:p>
    <w:p w14:paraId="67897EE2" w14:textId="77777777" w:rsidR="00B77B44" w:rsidRPr="0019425B" w:rsidRDefault="00B77B44" w:rsidP="0019425B">
      <w:pPr>
        <w:pStyle w:val="Akapitzlist"/>
        <w:numPr>
          <w:ilvl w:val="0"/>
          <w:numId w:val="23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20D5A162" w14:textId="77777777" w:rsidR="00B77B44" w:rsidRPr="0019425B" w:rsidRDefault="00B77B44" w:rsidP="0019425B">
      <w:pPr>
        <w:pStyle w:val="Akapitzlist"/>
        <w:numPr>
          <w:ilvl w:val="0"/>
          <w:numId w:val="23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3E9CFB0D" w14:textId="77777777" w:rsidR="00B77B44" w:rsidRPr="0019425B" w:rsidRDefault="00B77B44" w:rsidP="0019425B">
      <w:pPr>
        <w:pStyle w:val="Akapitzlist"/>
        <w:numPr>
          <w:ilvl w:val="0"/>
          <w:numId w:val="23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27580262" w14:textId="77777777" w:rsidR="00B77B44" w:rsidRPr="0019425B" w:rsidRDefault="00B77B44" w:rsidP="0019425B">
      <w:pPr>
        <w:pStyle w:val="Akapitzlist"/>
        <w:numPr>
          <w:ilvl w:val="0"/>
          <w:numId w:val="23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76602936" w14:textId="77777777" w:rsidR="00B77B44" w:rsidRPr="0019425B" w:rsidRDefault="00B77B44" w:rsidP="0019425B">
      <w:pPr>
        <w:pStyle w:val="Akapitzlist"/>
        <w:numPr>
          <w:ilvl w:val="0"/>
          <w:numId w:val="23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621A04FC" w14:textId="77777777" w:rsidR="00B77B44" w:rsidRPr="0019425B" w:rsidRDefault="00B77B44" w:rsidP="0019425B">
      <w:pPr>
        <w:pStyle w:val="Akapitzlist"/>
        <w:numPr>
          <w:ilvl w:val="0"/>
          <w:numId w:val="23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1B3E27DE" w14:textId="77777777" w:rsidR="00B77B44" w:rsidRPr="0019425B" w:rsidRDefault="00B77B44" w:rsidP="0019425B">
      <w:pPr>
        <w:pStyle w:val="Akapitzlist"/>
        <w:numPr>
          <w:ilvl w:val="0"/>
          <w:numId w:val="23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3A8C2DD7" w14:textId="77777777" w:rsidR="00B77B44" w:rsidRPr="0019425B" w:rsidRDefault="00B77B44" w:rsidP="0019425B">
      <w:pPr>
        <w:pStyle w:val="Akapitzlist"/>
        <w:numPr>
          <w:ilvl w:val="0"/>
          <w:numId w:val="23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2EC761CE" w14:textId="77777777" w:rsidR="00B77B44" w:rsidRPr="0019425B" w:rsidRDefault="00B77B44" w:rsidP="0019425B">
      <w:pPr>
        <w:pStyle w:val="Akapitzlist"/>
        <w:numPr>
          <w:ilvl w:val="0"/>
          <w:numId w:val="23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31FFE75D" w14:textId="77777777" w:rsidR="00B77B44" w:rsidRPr="0019425B" w:rsidRDefault="00B77B44" w:rsidP="0019425B">
      <w:pPr>
        <w:pStyle w:val="Akapitzlist"/>
        <w:numPr>
          <w:ilvl w:val="0"/>
          <w:numId w:val="23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415BB839" w14:textId="77777777" w:rsidR="00B77B44" w:rsidRPr="0019425B" w:rsidRDefault="00B77B44" w:rsidP="0019425B">
      <w:pPr>
        <w:pStyle w:val="Akapitzlist"/>
        <w:numPr>
          <w:ilvl w:val="0"/>
          <w:numId w:val="23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76B72996" w14:textId="77777777" w:rsidR="00B77B44" w:rsidRPr="0019425B" w:rsidRDefault="00B77B44" w:rsidP="0019425B">
      <w:pPr>
        <w:pStyle w:val="Akapitzlist"/>
        <w:numPr>
          <w:ilvl w:val="0"/>
          <w:numId w:val="23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6BC35940" w14:textId="77777777" w:rsidR="00B77B44" w:rsidRPr="0019425B" w:rsidRDefault="00B77B44" w:rsidP="0019425B">
      <w:pPr>
        <w:pStyle w:val="Akapitzlist"/>
        <w:numPr>
          <w:ilvl w:val="0"/>
          <w:numId w:val="23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4043CC88" w14:textId="77777777" w:rsidR="00B77B44" w:rsidRPr="0019425B" w:rsidRDefault="00B77B44" w:rsidP="0019425B">
      <w:pPr>
        <w:pStyle w:val="Akapitzlist"/>
        <w:numPr>
          <w:ilvl w:val="0"/>
          <w:numId w:val="23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040A66FC" w14:textId="77777777" w:rsidR="00B77B44" w:rsidRPr="0019425B" w:rsidRDefault="00B77B44" w:rsidP="0019425B">
      <w:pPr>
        <w:pStyle w:val="Akapitzlist"/>
        <w:numPr>
          <w:ilvl w:val="0"/>
          <w:numId w:val="23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1E1D8267" w14:textId="77777777" w:rsidR="00B77B44" w:rsidRPr="0019425B" w:rsidRDefault="00B77B44" w:rsidP="0019425B">
      <w:pPr>
        <w:pStyle w:val="Akapitzlist"/>
        <w:numPr>
          <w:ilvl w:val="0"/>
          <w:numId w:val="23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6D206D60" w14:textId="77777777" w:rsidR="00B77B44" w:rsidRPr="0019425B" w:rsidRDefault="00B77B44" w:rsidP="0019425B">
      <w:pPr>
        <w:pStyle w:val="Akapitzlist"/>
        <w:numPr>
          <w:ilvl w:val="0"/>
          <w:numId w:val="23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1010F26A" w14:textId="77777777" w:rsidR="00B77B44" w:rsidRPr="0019425B" w:rsidRDefault="00B77B44" w:rsidP="0019425B">
      <w:pPr>
        <w:pStyle w:val="Akapitzlist"/>
        <w:numPr>
          <w:ilvl w:val="0"/>
          <w:numId w:val="23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24F79563" w14:textId="6DA33302" w:rsidR="00196A03" w:rsidRPr="0019425B" w:rsidRDefault="00196A03" w:rsidP="0019425B">
      <w:pPr>
        <w:pStyle w:val="Akapitzlist"/>
        <w:numPr>
          <w:ilvl w:val="1"/>
          <w:numId w:val="23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 xml:space="preserve">Środki ochrony prawnej określone w niniejszym dziale przysługują </w:t>
      </w:r>
      <w:r w:rsidR="00AA7514" w:rsidRPr="0019425B">
        <w:rPr>
          <w:rFonts w:ascii="Lato" w:hAnsi="Lato"/>
          <w:sz w:val="24"/>
          <w:szCs w:val="24"/>
        </w:rPr>
        <w:t>Wykonawc</w:t>
      </w:r>
      <w:r w:rsidRPr="0019425B">
        <w:rPr>
          <w:rFonts w:ascii="Lato" w:hAnsi="Lato"/>
          <w:sz w:val="24"/>
          <w:szCs w:val="24"/>
        </w:rPr>
        <w:t xml:space="preserve">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Pr="0019425B">
        <w:rPr>
          <w:rFonts w:ascii="Lato" w:hAnsi="Lato"/>
          <w:sz w:val="24"/>
          <w:szCs w:val="24"/>
        </w:rPr>
        <w:t>p.z.p</w:t>
      </w:r>
      <w:proofErr w:type="spellEnd"/>
      <w:r w:rsidRPr="0019425B">
        <w:rPr>
          <w:rFonts w:ascii="Lato" w:hAnsi="Lato"/>
          <w:sz w:val="24"/>
          <w:szCs w:val="24"/>
        </w:rPr>
        <w:t xml:space="preserve">. </w:t>
      </w:r>
    </w:p>
    <w:p w14:paraId="492AB42E" w14:textId="39F7BFC0" w:rsidR="00196A03" w:rsidRPr="0019425B" w:rsidRDefault="00196A03" w:rsidP="0019425B">
      <w:pPr>
        <w:pStyle w:val="Akapitzlist"/>
        <w:numPr>
          <w:ilvl w:val="1"/>
          <w:numId w:val="23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>Środki ochrony prawnej wobec ogłoszenia wszczynającego postępowanie o</w:t>
      </w:r>
      <w:r w:rsidR="000966F7" w:rsidRPr="0019425B">
        <w:rPr>
          <w:rFonts w:ascii="Lato" w:hAnsi="Lato"/>
          <w:sz w:val="24"/>
          <w:szCs w:val="24"/>
        </w:rPr>
        <w:t> </w:t>
      </w:r>
      <w:r w:rsidRPr="0019425B">
        <w:rPr>
          <w:rFonts w:ascii="Lato" w:hAnsi="Lato"/>
          <w:sz w:val="24"/>
          <w:szCs w:val="24"/>
        </w:rPr>
        <w:t xml:space="preserve">udzielenie zamówienia lub ogłoszenia o konkursie oraz dokumentów zamówienia przysługują również organizacjom wpisanym na listę, o której mowa w art. 469 pkt 15 </w:t>
      </w:r>
      <w:proofErr w:type="spellStart"/>
      <w:r w:rsidRPr="0019425B">
        <w:rPr>
          <w:rFonts w:ascii="Lato" w:hAnsi="Lato"/>
          <w:sz w:val="24"/>
          <w:szCs w:val="24"/>
        </w:rPr>
        <w:t>p.z.p</w:t>
      </w:r>
      <w:proofErr w:type="spellEnd"/>
      <w:r w:rsidRPr="0019425B">
        <w:rPr>
          <w:rFonts w:ascii="Lato" w:hAnsi="Lato"/>
          <w:sz w:val="24"/>
          <w:szCs w:val="24"/>
        </w:rPr>
        <w:t>. oraz Rzecznikowi Małych i Średnich Przedsiębiorców.</w:t>
      </w:r>
    </w:p>
    <w:p w14:paraId="064F31EA" w14:textId="473DC0DF" w:rsidR="00196A03" w:rsidRPr="0019425B" w:rsidRDefault="00196A03" w:rsidP="0019425B">
      <w:pPr>
        <w:pStyle w:val="Akapitzlist"/>
        <w:numPr>
          <w:ilvl w:val="1"/>
          <w:numId w:val="23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>Odwołanie przysługuje na:</w:t>
      </w:r>
    </w:p>
    <w:p w14:paraId="273A9262" w14:textId="77777777" w:rsidR="00196A03" w:rsidRPr="0019425B" w:rsidRDefault="00196A03" w:rsidP="0019425B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>1)</w:t>
      </w:r>
      <w:r w:rsidRPr="0019425B">
        <w:rPr>
          <w:rFonts w:ascii="Lato" w:hAnsi="Lato"/>
          <w:sz w:val="24"/>
          <w:szCs w:val="24"/>
        </w:rPr>
        <w:tab/>
        <w:t>niezgodną z przepisami ustawy czynność Zamawiającego, podjętą w postępowaniu o udzielenie zamówienia, w tym na projektowane postanowienie umowy;</w:t>
      </w:r>
    </w:p>
    <w:p w14:paraId="0D0E922C" w14:textId="77777777" w:rsidR="00196A03" w:rsidRPr="0019425B" w:rsidRDefault="00196A03" w:rsidP="0019425B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>2)</w:t>
      </w:r>
      <w:r w:rsidRPr="0019425B">
        <w:rPr>
          <w:rFonts w:ascii="Lato" w:hAnsi="Lato"/>
          <w:sz w:val="24"/>
          <w:szCs w:val="24"/>
        </w:rPr>
        <w:tab/>
        <w:t>zaniechanie czynności w postępowaniu o udzielenie zamówienia do której zamawiający był obowiązany na podstawie ustawy;</w:t>
      </w:r>
    </w:p>
    <w:p w14:paraId="030A49ED" w14:textId="271CF6EA" w:rsidR="00196A03" w:rsidRPr="0019425B" w:rsidRDefault="00196A03" w:rsidP="0019425B">
      <w:pPr>
        <w:pStyle w:val="Akapitzlist"/>
        <w:numPr>
          <w:ilvl w:val="1"/>
          <w:numId w:val="23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3CC2B575" w14:textId="17C45E25" w:rsidR="00196A03" w:rsidRPr="0019425B" w:rsidRDefault="00196A03" w:rsidP="0019425B">
      <w:pPr>
        <w:pStyle w:val="Akapitzlist"/>
        <w:numPr>
          <w:ilvl w:val="1"/>
          <w:numId w:val="23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>Odwołanie wobec treści ogłoszenia lub treści SWZ wnosi się w terminie 5 dni od dnia zamieszczenia ogłoszenia w Biuletynie Zamówień Publicznych lub treści SWZ na stronie internetowej.</w:t>
      </w:r>
    </w:p>
    <w:p w14:paraId="14B8115E" w14:textId="61C804CE" w:rsidR="00196A03" w:rsidRPr="0019425B" w:rsidRDefault="00196A03" w:rsidP="0019425B">
      <w:pPr>
        <w:pStyle w:val="Akapitzlist"/>
        <w:numPr>
          <w:ilvl w:val="1"/>
          <w:numId w:val="23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>Odwołanie wnosi się w terminie:</w:t>
      </w:r>
    </w:p>
    <w:p w14:paraId="747EEEAE" w14:textId="77777777" w:rsidR="00196A03" w:rsidRPr="0019425B" w:rsidRDefault="00196A03" w:rsidP="0019425B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>1)</w:t>
      </w:r>
      <w:r w:rsidRPr="0019425B">
        <w:rPr>
          <w:rFonts w:ascii="Lato" w:hAnsi="Lato"/>
          <w:sz w:val="24"/>
          <w:szCs w:val="24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44977781" w14:textId="77777777" w:rsidR="00196A03" w:rsidRPr="0019425B" w:rsidRDefault="00196A03" w:rsidP="0019425B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>2)</w:t>
      </w:r>
      <w:r w:rsidRPr="0019425B">
        <w:rPr>
          <w:rFonts w:ascii="Lato" w:hAnsi="Lato"/>
          <w:sz w:val="24"/>
          <w:szCs w:val="24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01D07818" w14:textId="12C8F384" w:rsidR="00196A03" w:rsidRPr="0019425B" w:rsidRDefault="00196A03" w:rsidP="0019425B">
      <w:pPr>
        <w:pStyle w:val="Akapitzlist"/>
        <w:numPr>
          <w:ilvl w:val="1"/>
          <w:numId w:val="23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>Odwołanie w przypadkach innych niż określone w pkt 18.5 i 18.6 wnosi się w</w:t>
      </w:r>
      <w:r w:rsidR="000966F7" w:rsidRPr="0019425B">
        <w:rPr>
          <w:rFonts w:ascii="Lato" w:hAnsi="Lato"/>
          <w:sz w:val="24"/>
          <w:szCs w:val="24"/>
        </w:rPr>
        <w:t> </w:t>
      </w:r>
      <w:r w:rsidRPr="0019425B">
        <w:rPr>
          <w:rFonts w:ascii="Lato" w:hAnsi="Lato"/>
          <w:sz w:val="24"/>
          <w:szCs w:val="24"/>
        </w:rPr>
        <w:t xml:space="preserve">terminie 5 dni od dnia, w którym powzięto lub przy zachowaniu należytej staranności można było powziąć wiadomość o okolicznościach stanowiących podstawę jego </w:t>
      </w:r>
      <w:r w:rsidRPr="0019425B">
        <w:rPr>
          <w:rFonts w:ascii="Lato" w:hAnsi="Lato"/>
          <w:sz w:val="24"/>
          <w:szCs w:val="24"/>
        </w:rPr>
        <w:lastRenderedPageBreak/>
        <w:t>wniesienia</w:t>
      </w:r>
    </w:p>
    <w:p w14:paraId="359BD73C" w14:textId="042AB647" w:rsidR="00196A03" w:rsidRPr="0019425B" w:rsidRDefault="00196A03" w:rsidP="0019425B">
      <w:pPr>
        <w:pStyle w:val="Akapitzlist"/>
        <w:numPr>
          <w:ilvl w:val="1"/>
          <w:numId w:val="23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 xml:space="preserve">Na orzeczenie Izby oraz postanowienie Prezesa Izby, o którym mowa w art. 519 ust. 1 ustawy </w:t>
      </w:r>
      <w:proofErr w:type="spellStart"/>
      <w:r w:rsidRPr="0019425B">
        <w:rPr>
          <w:rFonts w:ascii="Lato" w:hAnsi="Lato"/>
          <w:sz w:val="24"/>
          <w:szCs w:val="24"/>
        </w:rPr>
        <w:t>p.z.p</w:t>
      </w:r>
      <w:proofErr w:type="spellEnd"/>
      <w:r w:rsidRPr="0019425B">
        <w:rPr>
          <w:rFonts w:ascii="Lato" w:hAnsi="Lato"/>
          <w:sz w:val="24"/>
          <w:szCs w:val="24"/>
        </w:rPr>
        <w:t>., stronom oraz uczestnikom postępowania odwoławczego przysługuje skarga do sądu.</w:t>
      </w:r>
    </w:p>
    <w:p w14:paraId="369CDA36" w14:textId="759F6D66" w:rsidR="00196A03" w:rsidRPr="0019425B" w:rsidRDefault="00196A03" w:rsidP="0019425B">
      <w:pPr>
        <w:pStyle w:val="Akapitzlist"/>
        <w:numPr>
          <w:ilvl w:val="1"/>
          <w:numId w:val="23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3A6C2A0D" w14:textId="0635229C" w:rsidR="00196A03" w:rsidRPr="0019425B" w:rsidRDefault="00196A03" w:rsidP="0019425B">
      <w:pPr>
        <w:pStyle w:val="Akapitzlist"/>
        <w:numPr>
          <w:ilvl w:val="1"/>
          <w:numId w:val="23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 xml:space="preserve"> Skargę wnosi się do Sądu Okręgowego w Warszawie - sądu zamówień publicznych, zwanego dalej "sądem zamówień publicznych".</w:t>
      </w:r>
    </w:p>
    <w:p w14:paraId="629605CB" w14:textId="2F23559A" w:rsidR="00196A03" w:rsidRPr="0019425B" w:rsidRDefault="00196A03" w:rsidP="0019425B">
      <w:pPr>
        <w:pStyle w:val="Akapitzlist"/>
        <w:numPr>
          <w:ilvl w:val="1"/>
          <w:numId w:val="23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 xml:space="preserve"> Skargę wnosi się za pośrednictwem Prezesa Izby, w terminie 14 dni od dnia doręczenia orzeczenia Izby lub postanowienia Prezesa Izby, o którym mowa w art. 519 ust. 1 ustawy </w:t>
      </w:r>
      <w:proofErr w:type="spellStart"/>
      <w:r w:rsidRPr="0019425B">
        <w:rPr>
          <w:rFonts w:ascii="Lato" w:hAnsi="Lato"/>
          <w:sz w:val="24"/>
          <w:szCs w:val="24"/>
        </w:rPr>
        <w:t>p.z.p</w:t>
      </w:r>
      <w:proofErr w:type="spellEnd"/>
      <w:r w:rsidRPr="0019425B">
        <w:rPr>
          <w:rFonts w:ascii="Lato" w:hAnsi="Lato"/>
          <w:sz w:val="24"/>
          <w:szCs w:val="24"/>
        </w:rPr>
        <w:t>., przesyłając jednocześnie jej odpis przeciwnikowi skargi. Złożenie skargi w</w:t>
      </w:r>
      <w:r w:rsidR="000966F7" w:rsidRPr="0019425B">
        <w:rPr>
          <w:rFonts w:ascii="Lato" w:hAnsi="Lato"/>
          <w:sz w:val="24"/>
          <w:szCs w:val="24"/>
        </w:rPr>
        <w:t> </w:t>
      </w:r>
      <w:r w:rsidRPr="0019425B">
        <w:rPr>
          <w:rFonts w:ascii="Lato" w:hAnsi="Lato"/>
          <w:sz w:val="24"/>
          <w:szCs w:val="24"/>
        </w:rPr>
        <w:t>placówce pocztowej operatora wyznaczonego w rozumieniu ustawy z dnia 23 listopada 2012 r. - Prawo pocztowe jest równoznaczne z jej wniesieniem.</w:t>
      </w:r>
    </w:p>
    <w:p w14:paraId="30692B1E" w14:textId="70BCA6B5" w:rsidR="00196A03" w:rsidRPr="0019425B" w:rsidRDefault="00196A03" w:rsidP="0019425B">
      <w:pPr>
        <w:pStyle w:val="Akapitzlist"/>
        <w:numPr>
          <w:ilvl w:val="1"/>
          <w:numId w:val="23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 xml:space="preserve"> Prezes Izby przekazuje skargę wraz z aktami postępowania odwoławczego do sądu zamówień publicznych w terminie 7 dni od dnia jej otrzymania.</w:t>
      </w:r>
    </w:p>
    <w:p w14:paraId="4D8921D9" w14:textId="77777777" w:rsidR="000966F7" w:rsidRPr="0019425B" w:rsidRDefault="000966F7" w:rsidP="0019425B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7C70C441" w14:textId="77777777" w:rsidR="00777313" w:rsidRPr="0019425B" w:rsidRDefault="00786517" w:rsidP="0019425B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>19. OFERTY CZĘŚCIOWE</w:t>
      </w:r>
    </w:p>
    <w:p w14:paraId="0908EFFA" w14:textId="5458F3FD" w:rsidR="00346448" w:rsidRPr="0019425B" w:rsidRDefault="00C51BCF" w:rsidP="0019425B">
      <w:pPr>
        <w:pStyle w:val="Tekstpodstawowy"/>
        <w:tabs>
          <w:tab w:val="left" w:pos="782"/>
        </w:tabs>
        <w:spacing w:line="276" w:lineRule="auto"/>
        <w:ind w:left="0"/>
        <w:jc w:val="both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>Zamawiający</w:t>
      </w:r>
      <w:r w:rsidR="00695891" w:rsidRPr="0019425B">
        <w:rPr>
          <w:rFonts w:ascii="Lato" w:hAnsi="Lato"/>
          <w:sz w:val="24"/>
          <w:szCs w:val="24"/>
        </w:rPr>
        <w:t xml:space="preserve"> </w:t>
      </w:r>
      <w:r w:rsidRPr="0019425B">
        <w:rPr>
          <w:rFonts w:ascii="Lato" w:hAnsi="Lato"/>
          <w:sz w:val="24"/>
          <w:szCs w:val="24"/>
        </w:rPr>
        <w:t>dopuszcza składani</w:t>
      </w:r>
      <w:r w:rsidR="00F82C60" w:rsidRPr="0019425B">
        <w:rPr>
          <w:rFonts w:ascii="Lato" w:hAnsi="Lato"/>
          <w:sz w:val="24"/>
          <w:szCs w:val="24"/>
        </w:rPr>
        <w:t>e</w:t>
      </w:r>
      <w:r w:rsidRPr="0019425B">
        <w:rPr>
          <w:rFonts w:ascii="Lato" w:hAnsi="Lato"/>
          <w:sz w:val="24"/>
          <w:szCs w:val="24"/>
        </w:rPr>
        <w:t xml:space="preserve"> ofert częściowych.</w:t>
      </w:r>
    </w:p>
    <w:p w14:paraId="76C282F1" w14:textId="77777777" w:rsidR="000966F7" w:rsidRPr="0019425B" w:rsidRDefault="000966F7" w:rsidP="0019425B">
      <w:pPr>
        <w:pStyle w:val="Tekstpodstawowy"/>
        <w:tabs>
          <w:tab w:val="left" w:pos="782"/>
        </w:tabs>
        <w:spacing w:line="276" w:lineRule="auto"/>
        <w:ind w:left="0"/>
        <w:jc w:val="both"/>
        <w:rPr>
          <w:rFonts w:ascii="Lato" w:hAnsi="Lato"/>
          <w:sz w:val="24"/>
          <w:szCs w:val="24"/>
        </w:rPr>
      </w:pPr>
    </w:p>
    <w:p w14:paraId="0EC557E0" w14:textId="720975CF" w:rsidR="009A4316" w:rsidRPr="0019425B" w:rsidRDefault="007B303A" w:rsidP="0019425B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19425B">
        <w:rPr>
          <w:rFonts w:ascii="Lato" w:hAnsi="Lato"/>
          <w:w w:val="95"/>
          <w:sz w:val="24"/>
          <w:szCs w:val="24"/>
        </w:rPr>
        <w:t>23.</w:t>
      </w:r>
      <w:r w:rsidR="009A4316" w:rsidRPr="0019425B">
        <w:rPr>
          <w:rFonts w:ascii="Lato" w:hAnsi="Lato"/>
          <w:w w:val="95"/>
          <w:sz w:val="24"/>
          <w:szCs w:val="24"/>
        </w:rPr>
        <w:t xml:space="preserve"> KLAUZULA INFORMACYJNA Z ART. 13 RODO</w:t>
      </w:r>
    </w:p>
    <w:p w14:paraId="3F1E2805" w14:textId="77777777" w:rsidR="0073210D" w:rsidRPr="009E1D7C" w:rsidRDefault="0073210D" w:rsidP="0073210D">
      <w:pPr>
        <w:spacing w:line="276" w:lineRule="auto"/>
        <w:jc w:val="both"/>
        <w:rPr>
          <w:rFonts w:ascii="Lato" w:hAnsi="Lato"/>
          <w:sz w:val="24"/>
          <w:szCs w:val="24"/>
        </w:rPr>
      </w:pPr>
      <w:r w:rsidRPr="009E1D7C">
        <w:rPr>
          <w:rFonts w:ascii="Lato" w:hAnsi="Lato"/>
          <w:sz w:val="24"/>
          <w:szCs w:val="24"/>
        </w:rPr>
        <w:t>Zgodnie z art. 13 ust. 1 i 2 rozporządzenia Parlamentu Europejskiego i Rady (UE) 2016/679 z dnia 27 kwietnia 2016 r., w sprawie ochrony osób fizycznych w związku z przetwarzaniem danych osobowych i w sprawie swobodnego przepływu takich danych oraz uchylenia dyrektywy 95/46/WE (ogólne rozporządzenie o ochronie danych) (Dz. Urz. UE L 119 z 04.05.2016, str. 1), dalej „RODO”, Zamawiający informuje, że:</w:t>
      </w:r>
    </w:p>
    <w:p w14:paraId="02F22EC6" w14:textId="77777777" w:rsidR="0073210D" w:rsidRPr="009E1D7C" w:rsidRDefault="0073210D" w:rsidP="0073210D">
      <w:pPr>
        <w:numPr>
          <w:ilvl w:val="0"/>
          <w:numId w:val="57"/>
        </w:numPr>
        <w:spacing w:line="276" w:lineRule="auto"/>
        <w:jc w:val="both"/>
        <w:rPr>
          <w:rFonts w:ascii="Lato" w:hAnsi="Lato"/>
          <w:sz w:val="24"/>
          <w:szCs w:val="24"/>
        </w:rPr>
      </w:pPr>
      <w:r w:rsidRPr="009E1D7C">
        <w:rPr>
          <w:rFonts w:ascii="Lato" w:hAnsi="Lato"/>
          <w:sz w:val="24"/>
          <w:szCs w:val="24"/>
        </w:rPr>
        <w:t xml:space="preserve">Administratorem Pani/Pana danych osobowych jest Magurski Park Narodowy z siedzibą w Krempnej; Krempna 59 38-232 Krempna, tel. 13 441 40 99, e-mail: </w:t>
      </w:r>
      <w:hyperlink r:id="rId22" w:history="1">
        <w:r w:rsidRPr="009E1D7C">
          <w:rPr>
            <w:rStyle w:val="Hipercze"/>
            <w:rFonts w:ascii="Lato" w:hAnsi="Lato"/>
            <w:sz w:val="24"/>
            <w:szCs w:val="24"/>
          </w:rPr>
          <w:t>dyrekcja@magurskipn.pl</w:t>
        </w:r>
      </w:hyperlink>
    </w:p>
    <w:p w14:paraId="1FF90513" w14:textId="77777777" w:rsidR="0073210D" w:rsidRPr="009E1D7C" w:rsidRDefault="0073210D" w:rsidP="0073210D">
      <w:pPr>
        <w:numPr>
          <w:ilvl w:val="0"/>
          <w:numId w:val="57"/>
        </w:numPr>
        <w:spacing w:line="276" w:lineRule="auto"/>
        <w:jc w:val="both"/>
        <w:rPr>
          <w:rFonts w:ascii="Lato" w:hAnsi="Lato"/>
          <w:sz w:val="24"/>
          <w:szCs w:val="24"/>
        </w:rPr>
      </w:pPr>
      <w:r w:rsidRPr="009E1D7C">
        <w:rPr>
          <w:rFonts w:ascii="Lato" w:hAnsi="Lato"/>
          <w:sz w:val="24"/>
          <w:szCs w:val="24"/>
        </w:rPr>
        <w:t xml:space="preserve">Kontakt z inspektorem ochrony danych osobowych w Magurskim Parku Narodowym – adres e-mail: </w:t>
      </w:r>
      <w:hyperlink r:id="rId23" w:history="1">
        <w:r w:rsidRPr="009E1D7C">
          <w:rPr>
            <w:rStyle w:val="Hipercze"/>
            <w:rFonts w:ascii="Lato" w:hAnsi="Lato"/>
            <w:sz w:val="24"/>
            <w:szCs w:val="24"/>
          </w:rPr>
          <w:t>iod@magurskipn.pl</w:t>
        </w:r>
      </w:hyperlink>
    </w:p>
    <w:p w14:paraId="4A393677" w14:textId="2076C35D" w:rsidR="0073210D" w:rsidRPr="0073210D" w:rsidRDefault="0073210D" w:rsidP="0073210D">
      <w:pPr>
        <w:numPr>
          <w:ilvl w:val="0"/>
          <w:numId w:val="57"/>
        </w:numPr>
        <w:spacing w:line="276" w:lineRule="auto"/>
        <w:jc w:val="both"/>
        <w:rPr>
          <w:rFonts w:ascii="Lato" w:hAnsi="Lato"/>
          <w:sz w:val="24"/>
          <w:szCs w:val="24"/>
        </w:rPr>
      </w:pPr>
      <w:r w:rsidRPr="009E1D7C">
        <w:rPr>
          <w:rFonts w:ascii="Lato" w:hAnsi="Lato"/>
          <w:sz w:val="24"/>
          <w:szCs w:val="24"/>
        </w:rPr>
        <w:t xml:space="preserve">Pani/Pana dane osobowe przetwarzane będą na podstawie art. 6 ust. 1 lit. c RODO w celu związanym z postępowaniem o udzielenie zamówienia publicznego pn.: </w:t>
      </w:r>
      <w:r w:rsidRPr="0073210D">
        <w:rPr>
          <w:rFonts w:ascii="Lato" w:hAnsi="Lato"/>
          <w:sz w:val="24"/>
          <w:szCs w:val="24"/>
        </w:rPr>
        <w:t>„</w:t>
      </w:r>
      <w:r w:rsidRPr="0073210D">
        <w:rPr>
          <w:rFonts w:ascii="Lato" w:hAnsi="Lato"/>
          <w:bCs/>
          <w:sz w:val="24"/>
          <w:szCs w:val="24"/>
        </w:rPr>
        <w:t>Sukcesywne dostawy (tankowanie samochodów) oleju napędowego, benzyny bezołowiowej i gazu LPG w 2023 roku do pojazdów i sprzętu Magurskiego Parku Narodowego</w:t>
      </w:r>
      <w:r w:rsidRPr="0073210D">
        <w:rPr>
          <w:rFonts w:ascii="Lato" w:hAnsi="Lato"/>
          <w:sz w:val="24"/>
          <w:szCs w:val="24"/>
        </w:rPr>
        <w:t>”</w:t>
      </w:r>
    </w:p>
    <w:p w14:paraId="6DD60E5E" w14:textId="77777777" w:rsidR="0073210D" w:rsidRPr="009E1D7C" w:rsidRDefault="0073210D" w:rsidP="0073210D">
      <w:pPr>
        <w:numPr>
          <w:ilvl w:val="0"/>
          <w:numId w:val="57"/>
        </w:numPr>
        <w:spacing w:line="276" w:lineRule="auto"/>
        <w:jc w:val="both"/>
        <w:rPr>
          <w:rFonts w:ascii="Lato" w:hAnsi="Lato"/>
          <w:sz w:val="24"/>
          <w:szCs w:val="24"/>
        </w:rPr>
      </w:pPr>
      <w:r w:rsidRPr="009E1D7C">
        <w:rPr>
          <w:rFonts w:ascii="Lato" w:hAnsi="Lato"/>
          <w:sz w:val="24"/>
          <w:szCs w:val="24"/>
        </w:rPr>
        <w:t>Odbiorcami Pani/Pana danych osobowych będą osoby lub podmioty, którym udostępniona zostanie dokumentacja postępowania w oparciu o art. 18 oraz art. 72  ustawy z dnia 11 września 2019 r. – Prawo zamówień publicznych (Dz. U. z 202</w:t>
      </w:r>
      <w:r>
        <w:rPr>
          <w:rFonts w:ascii="Lato" w:hAnsi="Lato"/>
          <w:sz w:val="24"/>
          <w:szCs w:val="24"/>
        </w:rPr>
        <w:t>2</w:t>
      </w:r>
      <w:r w:rsidRPr="009E1D7C">
        <w:rPr>
          <w:rFonts w:ascii="Lato" w:hAnsi="Lato"/>
          <w:sz w:val="24"/>
          <w:szCs w:val="24"/>
        </w:rPr>
        <w:t xml:space="preserve"> r. poz. </w:t>
      </w:r>
      <w:r>
        <w:rPr>
          <w:rFonts w:ascii="Lato" w:hAnsi="Lato"/>
          <w:sz w:val="24"/>
          <w:szCs w:val="24"/>
        </w:rPr>
        <w:t>1710</w:t>
      </w:r>
      <w:r w:rsidRPr="009E1D7C">
        <w:rPr>
          <w:rFonts w:ascii="Lato" w:hAnsi="Lato"/>
          <w:sz w:val="24"/>
          <w:szCs w:val="24"/>
        </w:rPr>
        <w:t xml:space="preserve">), dalej „ustawa </w:t>
      </w:r>
      <w:proofErr w:type="spellStart"/>
      <w:r w:rsidRPr="009E1D7C">
        <w:rPr>
          <w:rFonts w:ascii="Lato" w:hAnsi="Lato"/>
          <w:sz w:val="24"/>
          <w:szCs w:val="24"/>
        </w:rPr>
        <w:t>p.z.p</w:t>
      </w:r>
      <w:proofErr w:type="spellEnd"/>
      <w:r w:rsidRPr="009E1D7C">
        <w:rPr>
          <w:rFonts w:ascii="Lato" w:hAnsi="Lato"/>
          <w:sz w:val="24"/>
          <w:szCs w:val="24"/>
        </w:rPr>
        <w:t>.”.</w:t>
      </w:r>
    </w:p>
    <w:p w14:paraId="47F212BA" w14:textId="77777777" w:rsidR="0073210D" w:rsidRPr="009E1D7C" w:rsidRDefault="0073210D" w:rsidP="0073210D">
      <w:pPr>
        <w:numPr>
          <w:ilvl w:val="0"/>
          <w:numId w:val="57"/>
        </w:numPr>
        <w:spacing w:line="276" w:lineRule="auto"/>
        <w:jc w:val="both"/>
        <w:rPr>
          <w:rFonts w:ascii="Lato" w:hAnsi="Lato"/>
          <w:color w:val="000000" w:themeColor="text1"/>
          <w:sz w:val="24"/>
          <w:szCs w:val="24"/>
        </w:rPr>
      </w:pPr>
      <w:r w:rsidRPr="009E1D7C">
        <w:rPr>
          <w:rFonts w:ascii="Lato" w:hAnsi="Lato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E1D7C">
        <w:rPr>
          <w:rFonts w:ascii="Lato" w:hAnsi="Lato"/>
          <w:sz w:val="24"/>
          <w:szCs w:val="24"/>
        </w:rPr>
        <w:t>p.z.p</w:t>
      </w:r>
      <w:proofErr w:type="spellEnd"/>
      <w:r w:rsidRPr="009E1D7C">
        <w:rPr>
          <w:rFonts w:ascii="Lato" w:hAnsi="Lato"/>
          <w:sz w:val="24"/>
          <w:szCs w:val="24"/>
        </w:rPr>
        <w:t xml:space="preserve">., związanym z udziałem w postępowaniu o </w:t>
      </w:r>
      <w:r w:rsidRPr="009E1D7C">
        <w:rPr>
          <w:rFonts w:ascii="Lato" w:hAnsi="Lato"/>
          <w:color w:val="000000" w:themeColor="text1"/>
          <w:sz w:val="24"/>
          <w:szCs w:val="24"/>
        </w:rPr>
        <w:t xml:space="preserve">udzielenie zamówienia publicznego; konsekwencje niepodania określonych danych wynikają z ustawy </w:t>
      </w:r>
      <w:proofErr w:type="spellStart"/>
      <w:r w:rsidRPr="009E1D7C">
        <w:rPr>
          <w:rFonts w:ascii="Lato" w:hAnsi="Lato"/>
          <w:color w:val="000000" w:themeColor="text1"/>
          <w:sz w:val="24"/>
          <w:szCs w:val="24"/>
        </w:rPr>
        <w:t>p.z.p</w:t>
      </w:r>
      <w:proofErr w:type="spellEnd"/>
      <w:r w:rsidRPr="009E1D7C">
        <w:rPr>
          <w:rFonts w:ascii="Lato" w:hAnsi="Lato"/>
          <w:color w:val="000000" w:themeColor="text1"/>
          <w:sz w:val="24"/>
          <w:szCs w:val="24"/>
        </w:rPr>
        <w:t>.</w:t>
      </w:r>
    </w:p>
    <w:p w14:paraId="2CC536AC" w14:textId="77777777" w:rsidR="0073210D" w:rsidRPr="009E1D7C" w:rsidRDefault="0073210D" w:rsidP="0073210D">
      <w:pPr>
        <w:numPr>
          <w:ilvl w:val="0"/>
          <w:numId w:val="57"/>
        </w:numPr>
        <w:spacing w:line="276" w:lineRule="auto"/>
        <w:jc w:val="both"/>
        <w:rPr>
          <w:rFonts w:ascii="Lato" w:hAnsi="Lato"/>
          <w:color w:val="000000" w:themeColor="text1"/>
          <w:sz w:val="24"/>
          <w:szCs w:val="24"/>
        </w:rPr>
      </w:pPr>
      <w:r w:rsidRPr="009E1D7C">
        <w:rPr>
          <w:rFonts w:ascii="Lato" w:hAnsi="Lato"/>
          <w:color w:val="000000" w:themeColor="text1"/>
          <w:sz w:val="24"/>
          <w:szCs w:val="24"/>
        </w:rPr>
        <w:lastRenderedPageBreak/>
        <w:t>W odniesieniu do Pani/Pana danych osobowych decyzje nie będą podejmowane w sposób zautomatyzowany, stosowanie do art. 22 RODO.</w:t>
      </w:r>
    </w:p>
    <w:p w14:paraId="24CF3ACE" w14:textId="77777777" w:rsidR="0073210D" w:rsidRPr="009E1D7C" w:rsidRDefault="0073210D" w:rsidP="0073210D">
      <w:pPr>
        <w:numPr>
          <w:ilvl w:val="0"/>
          <w:numId w:val="57"/>
        </w:numPr>
        <w:spacing w:line="276" w:lineRule="auto"/>
        <w:jc w:val="both"/>
        <w:rPr>
          <w:rFonts w:ascii="Lato" w:hAnsi="Lato"/>
          <w:color w:val="000000" w:themeColor="text1"/>
          <w:sz w:val="24"/>
          <w:szCs w:val="24"/>
        </w:rPr>
      </w:pPr>
      <w:r w:rsidRPr="009E1D7C">
        <w:rPr>
          <w:rFonts w:ascii="Lato" w:hAnsi="Lato"/>
          <w:color w:val="000000" w:themeColor="text1"/>
          <w:sz w:val="24"/>
          <w:szCs w:val="24"/>
        </w:rPr>
        <w:t>Posiada Pani/Pan:</w:t>
      </w:r>
    </w:p>
    <w:p w14:paraId="3D0FADE7" w14:textId="77777777" w:rsidR="0073210D" w:rsidRPr="009E1D7C" w:rsidRDefault="0073210D" w:rsidP="0073210D">
      <w:pPr>
        <w:numPr>
          <w:ilvl w:val="0"/>
          <w:numId w:val="62"/>
        </w:numPr>
        <w:spacing w:line="276" w:lineRule="auto"/>
        <w:jc w:val="both"/>
        <w:rPr>
          <w:rFonts w:ascii="Lato" w:hAnsi="Lato"/>
          <w:color w:val="000000" w:themeColor="text1"/>
          <w:sz w:val="24"/>
          <w:szCs w:val="24"/>
        </w:rPr>
      </w:pPr>
      <w:r w:rsidRPr="009E1D7C">
        <w:rPr>
          <w:rFonts w:ascii="Lato" w:hAnsi="Lato"/>
          <w:color w:val="000000" w:themeColor="text1"/>
          <w:sz w:val="24"/>
          <w:szCs w:val="24"/>
        </w:rPr>
        <w:t>na podstawie art. 15 RODO prawo dostępu do danych osobowych Pani/Pana dotyczących;</w:t>
      </w:r>
    </w:p>
    <w:p w14:paraId="1D8F522F" w14:textId="77777777" w:rsidR="0073210D" w:rsidRPr="009E1D7C" w:rsidRDefault="0073210D" w:rsidP="0073210D">
      <w:pPr>
        <w:numPr>
          <w:ilvl w:val="0"/>
          <w:numId w:val="62"/>
        </w:numPr>
        <w:spacing w:line="276" w:lineRule="auto"/>
        <w:jc w:val="both"/>
        <w:rPr>
          <w:rFonts w:ascii="Lato" w:hAnsi="Lato"/>
          <w:color w:val="000000" w:themeColor="text1"/>
          <w:sz w:val="24"/>
          <w:szCs w:val="24"/>
        </w:rPr>
      </w:pPr>
      <w:r w:rsidRPr="009E1D7C">
        <w:rPr>
          <w:rFonts w:ascii="Lato" w:hAnsi="Lato"/>
          <w:color w:val="000000" w:themeColor="text1"/>
          <w:sz w:val="24"/>
          <w:szCs w:val="24"/>
        </w:rPr>
        <w:t xml:space="preserve">na podstawie art. 16 RODO prawo do sprostowania Pani/Pana danych osobowych </w:t>
      </w:r>
      <w:r w:rsidRPr="009E1D7C">
        <w:rPr>
          <w:rFonts w:ascii="Lato" w:hAnsi="Lato"/>
          <w:color w:val="000000" w:themeColor="text1"/>
          <w:sz w:val="24"/>
          <w:szCs w:val="24"/>
          <w:vertAlign w:val="superscript"/>
        </w:rPr>
        <w:footnoteReference w:id="5"/>
      </w:r>
      <w:r w:rsidRPr="009E1D7C">
        <w:rPr>
          <w:rFonts w:ascii="Lato" w:hAnsi="Lato"/>
          <w:color w:val="000000" w:themeColor="text1"/>
          <w:sz w:val="24"/>
          <w:szCs w:val="24"/>
        </w:rPr>
        <w:t>;</w:t>
      </w:r>
    </w:p>
    <w:p w14:paraId="1E5091B2" w14:textId="77777777" w:rsidR="0073210D" w:rsidRPr="009E1D7C" w:rsidRDefault="0073210D" w:rsidP="0073210D">
      <w:pPr>
        <w:numPr>
          <w:ilvl w:val="0"/>
          <w:numId w:val="62"/>
        </w:numPr>
        <w:spacing w:line="276" w:lineRule="auto"/>
        <w:jc w:val="both"/>
        <w:rPr>
          <w:rFonts w:ascii="Lato" w:hAnsi="Lato"/>
          <w:color w:val="000000" w:themeColor="text1"/>
          <w:sz w:val="24"/>
          <w:szCs w:val="24"/>
        </w:rPr>
      </w:pPr>
      <w:r w:rsidRPr="009E1D7C">
        <w:rPr>
          <w:rFonts w:ascii="Lato" w:hAnsi="Lato"/>
          <w:color w:val="000000" w:themeColor="text1"/>
          <w:sz w:val="24"/>
          <w:szCs w:val="24"/>
        </w:rPr>
        <w:t>na podstawie art. 18 RODO prawo żądania od administratora ograniczenia przetwarzania danych osobowych z zastrzeżeniem przypadków, o których mowa w art. 18 ust. 2 RODO</w:t>
      </w:r>
      <w:r w:rsidRPr="009E1D7C">
        <w:rPr>
          <w:rFonts w:ascii="Lato" w:hAnsi="Lato"/>
          <w:color w:val="000000" w:themeColor="text1"/>
          <w:sz w:val="24"/>
          <w:szCs w:val="24"/>
          <w:vertAlign w:val="superscript"/>
        </w:rPr>
        <w:footnoteReference w:id="6"/>
      </w:r>
      <w:r w:rsidRPr="009E1D7C">
        <w:rPr>
          <w:rFonts w:ascii="Lato" w:hAnsi="Lato"/>
          <w:color w:val="000000" w:themeColor="text1"/>
          <w:sz w:val="24"/>
          <w:szCs w:val="24"/>
        </w:rPr>
        <w:t>;</w:t>
      </w:r>
    </w:p>
    <w:p w14:paraId="13F20B1F" w14:textId="77777777" w:rsidR="0073210D" w:rsidRPr="009E1D7C" w:rsidRDefault="0073210D" w:rsidP="0073210D">
      <w:pPr>
        <w:numPr>
          <w:ilvl w:val="0"/>
          <w:numId w:val="60"/>
        </w:numPr>
        <w:spacing w:line="276" w:lineRule="auto"/>
        <w:jc w:val="both"/>
        <w:rPr>
          <w:rFonts w:ascii="Lato" w:hAnsi="Lato"/>
          <w:color w:val="000000" w:themeColor="text1"/>
          <w:sz w:val="24"/>
          <w:szCs w:val="24"/>
        </w:rPr>
      </w:pPr>
      <w:r w:rsidRPr="009E1D7C">
        <w:rPr>
          <w:rFonts w:ascii="Lato" w:hAnsi="Lato"/>
          <w:color w:val="000000" w:themeColor="text1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47A1533E" w14:textId="77777777" w:rsidR="0073210D" w:rsidRPr="009E1D7C" w:rsidRDefault="0073210D" w:rsidP="0073210D">
      <w:pPr>
        <w:numPr>
          <w:ilvl w:val="0"/>
          <w:numId w:val="60"/>
        </w:numPr>
        <w:spacing w:line="276" w:lineRule="auto"/>
        <w:jc w:val="both"/>
        <w:rPr>
          <w:rFonts w:ascii="Lato" w:hAnsi="Lato"/>
          <w:color w:val="000000" w:themeColor="text1"/>
          <w:sz w:val="24"/>
          <w:szCs w:val="24"/>
        </w:rPr>
      </w:pPr>
      <w:r w:rsidRPr="009E1D7C">
        <w:rPr>
          <w:rFonts w:ascii="Lato" w:hAnsi="Lato"/>
          <w:color w:val="000000" w:themeColor="text1"/>
          <w:sz w:val="24"/>
          <w:szCs w:val="24"/>
        </w:rPr>
        <w:t>Nie przysługuje Pani/Panu:</w:t>
      </w:r>
    </w:p>
    <w:p w14:paraId="13034718" w14:textId="77777777" w:rsidR="0073210D" w:rsidRPr="009E1D7C" w:rsidRDefault="0073210D" w:rsidP="0073210D">
      <w:pPr>
        <w:numPr>
          <w:ilvl w:val="0"/>
          <w:numId w:val="63"/>
        </w:numPr>
        <w:spacing w:line="276" w:lineRule="auto"/>
        <w:jc w:val="both"/>
        <w:rPr>
          <w:rFonts w:ascii="Lato" w:hAnsi="Lato"/>
          <w:color w:val="000000" w:themeColor="text1"/>
          <w:sz w:val="24"/>
          <w:szCs w:val="24"/>
        </w:rPr>
      </w:pPr>
      <w:r w:rsidRPr="009E1D7C">
        <w:rPr>
          <w:rFonts w:ascii="Lato" w:hAnsi="Lato"/>
          <w:color w:val="000000" w:themeColor="text1"/>
          <w:sz w:val="24"/>
          <w:szCs w:val="24"/>
        </w:rPr>
        <w:t>w związku z art. 17 ust. 3 lit. b, d lub e RODO prawo do usunięcia danych osobowych;</w:t>
      </w:r>
    </w:p>
    <w:p w14:paraId="7FCB27D3" w14:textId="77777777" w:rsidR="0073210D" w:rsidRPr="009E1D7C" w:rsidRDefault="0073210D" w:rsidP="0073210D">
      <w:pPr>
        <w:numPr>
          <w:ilvl w:val="0"/>
          <w:numId w:val="63"/>
        </w:numPr>
        <w:spacing w:line="276" w:lineRule="auto"/>
        <w:jc w:val="both"/>
        <w:rPr>
          <w:rFonts w:ascii="Lato" w:hAnsi="Lato"/>
          <w:color w:val="000000" w:themeColor="text1"/>
          <w:sz w:val="24"/>
          <w:szCs w:val="24"/>
        </w:rPr>
      </w:pPr>
      <w:r w:rsidRPr="009E1D7C">
        <w:rPr>
          <w:rFonts w:ascii="Lato" w:hAnsi="Lato"/>
          <w:color w:val="000000" w:themeColor="text1"/>
          <w:sz w:val="24"/>
          <w:szCs w:val="24"/>
        </w:rPr>
        <w:t>prawo do przenoszenia danych osobowych, o którym mowa w art. 20 RODO;</w:t>
      </w:r>
    </w:p>
    <w:p w14:paraId="2FC3CE20" w14:textId="77777777" w:rsidR="0073210D" w:rsidRPr="009E1D7C" w:rsidRDefault="0073210D" w:rsidP="0073210D">
      <w:pPr>
        <w:numPr>
          <w:ilvl w:val="0"/>
          <w:numId w:val="63"/>
        </w:numPr>
        <w:spacing w:line="276" w:lineRule="auto"/>
        <w:jc w:val="both"/>
        <w:rPr>
          <w:rFonts w:ascii="Lato" w:hAnsi="Lato"/>
          <w:color w:val="000000" w:themeColor="text1"/>
          <w:sz w:val="24"/>
          <w:szCs w:val="24"/>
        </w:rPr>
      </w:pPr>
      <w:r w:rsidRPr="009E1D7C">
        <w:rPr>
          <w:rFonts w:ascii="Lato" w:hAnsi="Lato"/>
          <w:color w:val="000000" w:themeColor="text1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79215D4C" w14:textId="77777777" w:rsidR="00243266" w:rsidRPr="0019425B" w:rsidRDefault="00243266" w:rsidP="0019425B">
      <w:pPr>
        <w:spacing w:after="120" w:line="276" w:lineRule="auto"/>
        <w:jc w:val="both"/>
        <w:rPr>
          <w:rFonts w:ascii="Lato" w:hAnsi="Lato"/>
          <w:sz w:val="24"/>
          <w:szCs w:val="24"/>
        </w:rPr>
      </w:pPr>
    </w:p>
    <w:p w14:paraId="583B6561" w14:textId="5202824C" w:rsidR="00D70515" w:rsidRPr="0019425B" w:rsidRDefault="007B303A" w:rsidP="0019425B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>24</w:t>
      </w:r>
      <w:r w:rsidR="00D70515" w:rsidRPr="0019425B">
        <w:rPr>
          <w:rFonts w:ascii="Lato" w:hAnsi="Lato"/>
          <w:sz w:val="24"/>
          <w:szCs w:val="24"/>
        </w:rPr>
        <w:t xml:space="preserve">. ZAŁĄCZNIKI DO </w:t>
      </w:r>
      <w:r w:rsidR="00857ED9" w:rsidRPr="0019425B">
        <w:rPr>
          <w:rFonts w:ascii="Lato" w:hAnsi="Lato"/>
          <w:sz w:val="24"/>
          <w:szCs w:val="24"/>
        </w:rPr>
        <w:t>SWZ</w:t>
      </w:r>
    </w:p>
    <w:p w14:paraId="61B1B2A6" w14:textId="77777777" w:rsidR="00AE0F72" w:rsidRPr="0019425B" w:rsidRDefault="00AE0F72" w:rsidP="0019425B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>Załącznik nr 1 – Formularz ofertowy;</w:t>
      </w:r>
    </w:p>
    <w:p w14:paraId="791F85B5" w14:textId="21C74A54" w:rsidR="00AE0F72" w:rsidRPr="0019425B" w:rsidRDefault="00AE0F72" w:rsidP="0019425B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 xml:space="preserve">Załącznik nr 2 – </w:t>
      </w:r>
      <w:r w:rsidR="00FD54A4" w:rsidRPr="0019425B">
        <w:rPr>
          <w:rFonts w:ascii="Lato" w:hAnsi="Lato"/>
          <w:sz w:val="24"/>
          <w:szCs w:val="24"/>
        </w:rPr>
        <w:t>Oświadczenie o braku podstaw do wykluczenia i o spełnianiu warunków udziału w postępowaniu</w:t>
      </w:r>
      <w:r w:rsidRPr="0019425B">
        <w:rPr>
          <w:rFonts w:ascii="Lato" w:hAnsi="Lato"/>
          <w:sz w:val="24"/>
          <w:szCs w:val="24"/>
        </w:rPr>
        <w:t>;</w:t>
      </w:r>
    </w:p>
    <w:p w14:paraId="083DCE18" w14:textId="77777777" w:rsidR="00AE0F72" w:rsidRPr="0019425B" w:rsidRDefault="00AE0F72" w:rsidP="0019425B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>Załącznik nr 3 – Zobowiązanie podmiotu trzeciego do udostępnienia zasobów;</w:t>
      </w:r>
    </w:p>
    <w:p w14:paraId="461832E7" w14:textId="4F4543A8" w:rsidR="00AE0F72" w:rsidRPr="0019425B" w:rsidRDefault="00AE0F72" w:rsidP="0019425B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 xml:space="preserve">Załącznik nr 4 – </w:t>
      </w:r>
      <w:r w:rsidR="00FD54A4" w:rsidRPr="0019425B">
        <w:rPr>
          <w:rFonts w:ascii="Lato" w:hAnsi="Lato"/>
          <w:sz w:val="24"/>
          <w:szCs w:val="24"/>
        </w:rPr>
        <w:t xml:space="preserve">Oświadczenie dotyczące przynależności lub braku przynależności do tej samej grupy kapitałowej;  </w:t>
      </w:r>
    </w:p>
    <w:p w14:paraId="2965ACFF" w14:textId="48495864" w:rsidR="00AE0F72" w:rsidRDefault="004E7213" w:rsidP="0019425B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19425B">
        <w:rPr>
          <w:rFonts w:ascii="Lato" w:hAnsi="Lato"/>
          <w:sz w:val="24"/>
          <w:szCs w:val="24"/>
        </w:rPr>
        <w:t>Załącznik nr 5</w:t>
      </w:r>
      <w:r w:rsidR="00EE43F3">
        <w:rPr>
          <w:rFonts w:ascii="Lato" w:hAnsi="Lato"/>
          <w:sz w:val="24"/>
          <w:szCs w:val="24"/>
        </w:rPr>
        <w:t xml:space="preserve"> </w:t>
      </w:r>
      <w:r w:rsidR="00AE0F72" w:rsidRPr="0019425B">
        <w:rPr>
          <w:rFonts w:ascii="Lato" w:hAnsi="Lato"/>
          <w:sz w:val="24"/>
          <w:szCs w:val="24"/>
        </w:rPr>
        <w:t>–</w:t>
      </w:r>
      <w:r w:rsidRPr="0019425B">
        <w:rPr>
          <w:rFonts w:ascii="Lato" w:hAnsi="Lato"/>
          <w:sz w:val="24"/>
          <w:szCs w:val="24"/>
        </w:rPr>
        <w:t xml:space="preserve"> Wzór umowy</w:t>
      </w:r>
      <w:r w:rsidR="00FD54A4" w:rsidRPr="0019425B">
        <w:rPr>
          <w:rFonts w:ascii="Lato" w:hAnsi="Lato"/>
          <w:sz w:val="24"/>
          <w:szCs w:val="24"/>
        </w:rPr>
        <w:t>;</w:t>
      </w:r>
    </w:p>
    <w:p w14:paraId="702FD87D" w14:textId="54BBA8E9" w:rsidR="0073210D" w:rsidRDefault="0073210D" w:rsidP="0073210D">
      <w:pPr>
        <w:tabs>
          <w:tab w:val="left" w:pos="426"/>
        </w:tabs>
        <w:spacing w:line="276" w:lineRule="auto"/>
        <w:rPr>
          <w:rFonts w:ascii="Lato" w:hAnsi="Lato"/>
          <w:sz w:val="24"/>
          <w:szCs w:val="24"/>
        </w:rPr>
      </w:pPr>
    </w:p>
    <w:sectPr w:rsidR="0073210D" w:rsidSect="0099683E">
      <w:footerReference w:type="default" r:id="rId24"/>
      <w:type w:val="nextColumn"/>
      <w:pgSz w:w="11910" w:h="16840" w:code="9"/>
      <w:pgMar w:top="1021" w:right="1247" w:bottom="1021" w:left="1247" w:header="0" w:footer="6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3632D" w14:textId="77777777" w:rsidR="008816B6" w:rsidRDefault="008816B6">
      <w:r>
        <w:separator/>
      </w:r>
    </w:p>
  </w:endnote>
  <w:endnote w:type="continuationSeparator" w:id="0">
    <w:p w14:paraId="35F31A61" w14:textId="77777777" w:rsidR="008816B6" w:rsidRDefault="0088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charset w:val="00"/>
    <w:family w:val="swiss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5215" w14:textId="77777777" w:rsidR="008816B6" w:rsidRDefault="008816B6">
    <w:pPr>
      <w:pStyle w:val="Stopka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  <w:p w14:paraId="673DF5C0" w14:textId="77777777" w:rsidR="008816B6" w:rsidRDefault="008816B6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E918E" w14:textId="42D768CF" w:rsidR="008816B6" w:rsidRPr="005A4253" w:rsidRDefault="008816B6" w:rsidP="005A4253">
    <w:pPr>
      <w:pStyle w:val="Stopka"/>
      <w:jc w:val="center"/>
      <w:rPr>
        <w:rStyle w:val="NrStronyZnak"/>
        <w:rFonts w:ascii="Arial" w:eastAsia="Arial" w:hAnsi="Arial" w:cs="Arial"/>
        <w:bCs w:val="0"/>
        <w:color w:val="auto"/>
        <w:sz w:val="22"/>
        <w:szCs w:val="22"/>
        <w:lang w:val="pl-PL" w:eastAsia="pl-PL"/>
      </w:rPr>
    </w:pPr>
    <w:bookmarkStart w:id="3" w:name="_Hlk71279617"/>
    <w:bookmarkStart w:id="4" w:name="_Hlk71279618"/>
    <w:r>
      <w:rPr>
        <w:rFonts w:eastAsia="Times New Roman"/>
        <w:noProof/>
        <w:color w:val="323232"/>
        <w:sz w:val="16"/>
        <w:szCs w:val="16"/>
      </w:rPr>
      <w:drawing>
        <wp:inline distT="0" distB="0" distL="0" distR="0" wp14:anchorId="0664FBB3" wp14:editId="69D0F2B3">
          <wp:extent cx="1409700" cy="64770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Times New Roman"/>
        <w:noProof/>
        <w:color w:val="323232"/>
        <w:sz w:val="16"/>
        <w:szCs w:val="16"/>
      </w:rPr>
      <w:drawing>
        <wp:inline distT="0" distB="0" distL="0" distR="0" wp14:anchorId="6B18C0BD" wp14:editId="4E0E1BB7">
          <wp:extent cx="809625" cy="647700"/>
          <wp:effectExtent l="0" t="0" r="952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bookmarkEnd w:id="3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683347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CB27CBE" w14:textId="579CD48D" w:rsidR="008816B6" w:rsidRPr="00CD74A4" w:rsidRDefault="008816B6">
        <w:pPr>
          <w:pStyle w:val="Stopka"/>
          <w:jc w:val="center"/>
          <w:rPr>
            <w:sz w:val="20"/>
            <w:szCs w:val="20"/>
          </w:rPr>
        </w:pPr>
        <w:r w:rsidRPr="00CD74A4">
          <w:rPr>
            <w:sz w:val="20"/>
            <w:szCs w:val="20"/>
          </w:rPr>
          <w:fldChar w:fldCharType="begin"/>
        </w:r>
        <w:r w:rsidRPr="00CD74A4">
          <w:rPr>
            <w:sz w:val="20"/>
            <w:szCs w:val="20"/>
          </w:rPr>
          <w:instrText>PAGE   \* MERGEFORMAT</w:instrText>
        </w:r>
        <w:r w:rsidRPr="00CD74A4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22</w:t>
        </w:r>
        <w:r w:rsidRPr="00CD74A4">
          <w:rPr>
            <w:sz w:val="20"/>
            <w:szCs w:val="20"/>
          </w:rPr>
          <w:fldChar w:fldCharType="end"/>
        </w:r>
      </w:p>
    </w:sdtContent>
  </w:sdt>
  <w:p w14:paraId="765A4C33" w14:textId="50BD6402" w:rsidR="008816B6" w:rsidRDefault="008816B6">
    <w:pPr>
      <w:pStyle w:val="Tekstpodstawowy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A6093" w14:textId="77777777" w:rsidR="008816B6" w:rsidRDefault="008816B6">
      <w:r>
        <w:separator/>
      </w:r>
    </w:p>
  </w:footnote>
  <w:footnote w:type="continuationSeparator" w:id="0">
    <w:p w14:paraId="6C9BBFCE" w14:textId="77777777" w:rsidR="008816B6" w:rsidRDefault="008816B6">
      <w:r>
        <w:continuationSeparator/>
      </w:r>
    </w:p>
  </w:footnote>
  <w:footnote w:id="1">
    <w:p w14:paraId="7F1F478C" w14:textId="77777777" w:rsidR="008816B6" w:rsidRPr="00146CFB" w:rsidRDefault="008816B6" w:rsidP="00B26A93">
      <w:pPr>
        <w:pStyle w:val="Tekstprzypisudolnego"/>
        <w:rPr>
          <w:rFonts w:ascii="Arial" w:hAnsi="Arial" w:cs="Arial"/>
          <w:sz w:val="16"/>
          <w:szCs w:val="16"/>
        </w:rPr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Zgodnie z art. 123 p.z.p. </w:t>
      </w:r>
    </w:p>
  </w:footnote>
  <w:footnote w:id="2">
    <w:p w14:paraId="68E2403C" w14:textId="77777777" w:rsidR="008816B6" w:rsidRPr="00023235" w:rsidRDefault="008816B6" w:rsidP="005939A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Zgodnie z § 3 ust. 1 projektu rozporządzenia Prezesa Rady Ministrów w sprawie sposobu sporządzania i przekazywania </w:t>
      </w:r>
      <w:r w:rsidRPr="00023235">
        <w:rPr>
          <w:rFonts w:ascii="Arial" w:hAnsi="Arial" w:cs="Arial"/>
          <w:sz w:val="16"/>
          <w:szCs w:val="16"/>
        </w:rPr>
        <w:t>informacji oraz wymagań technicznych dla dokumentów elektronicznych oraz środków komunikacji elektronicznej w postępowaniu o udzielenie zamówienia publicznego lub konkursie</w:t>
      </w:r>
    </w:p>
  </w:footnote>
  <w:footnote w:id="3">
    <w:p w14:paraId="4AC7263F" w14:textId="77777777" w:rsidR="008816B6" w:rsidRPr="00023235" w:rsidRDefault="008816B6" w:rsidP="005939A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2323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23235">
        <w:rPr>
          <w:rFonts w:ascii="Arial" w:hAnsi="Arial" w:cs="Arial"/>
          <w:sz w:val="16"/>
          <w:szCs w:val="16"/>
        </w:rPr>
        <w:t xml:space="preserve"> Zgodnie z art. 63 ust. 2 p.z.p. </w:t>
      </w:r>
    </w:p>
  </w:footnote>
  <w:footnote w:id="4">
    <w:p w14:paraId="41AE9643" w14:textId="77777777" w:rsidR="008816B6" w:rsidRPr="00146CFB" w:rsidRDefault="008816B6" w:rsidP="00857FA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Maksymalny termin związania ofertą zgodnie z art. 307 ust. 1 p.z.p. Zgodnie z przywołanym przepisem termin określa się poprzez wskazanie daty w dokumentach zamówienia. </w:t>
      </w:r>
    </w:p>
  </w:footnote>
  <w:footnote w:id="5">
    <w:p w14:paraId="05C780DD" w14:textId="77777777" w:rsidR="0073210D" w:rsidRPr="00B27FAE" w:rsidRDefault="0073210D" w:rsidP="0073210D">
      <w:pPr>
        <w:spacing w:before="120" w:after="120" w:line="276" w:lineRule="auto"/>
        <w:jc w:val="both"/>
        <w:rPr>
          <w:rFonts w:ascii="Lato" w:hAnsi="Lato"/>
          <w:sz w:val="16"/>
          <w:szCs w:val="16"/>
        </w:rPr>
      </w:pPr>
      <w:r w:rsidRPr="00B27FAE">
        <w:rPr>
          <w:rStyle w:val="Odwoanieprzypisudolnego"/>
          <w:rFonts w:ascii="Lato" w:hAnsi="Lato"/>
          <w:sz w:val="16"/>
          <w:szCs w:val="16"/>
        </w:rPr>
        <w:footnoteRef/>
      </w:r>
      <w:r w:rsidRPr="00B27FAE">
        <w:rPr>
          <w:rFonts w:ascii="Lato" w:hAnsi="Lato"/>
          <w:sz w:val="16"/>
          <w:szCs w:val="16"/>
        </w:rPr>
        <w:t xml:space="preserve"> </w:t>
      </w:r>
      <w:r w:rsidRPr="00B27FAE">
        <w:rPr>
          <w:rFonts w:ascii="Lato" w:hAnsi="Lato"/>
          <w:b/>
          <w:i/>
          <w:sz w:val="16"/>
          <w:szCs w:val="16"/>
        </w:rPr>
        <w:t xml:space="preserve">Wyjaśnienie: </w:t>
      </w:r>
      <w:r w:rsidRPr="00B27FAE">
        <w:rPr>
          <w:rFonts w:ascii="Lato" w:eastAsia="Times New Roman" w:hAnsi="Lato"/>
          <w:i/>
          <w:sz w:val="16"/>
          <w:szCs w:val="16"/>
        </w:rPr>
        <w:t>.</w:t>
      </w:r>
      <w:r w:rsidRPr="00B27FAE">
        <w:rPr>
          <w:rFonts w:ascii="Lato" w:hAnsi="Lato"/>
          <w:sz w:val="16"/>
          <w:szCs w:val="16"/>
        </w:rPr>
        <w:t xml:space="preserve"> </w:t>
      </w:r>
      <w:r w:rsidRPr="00B27FAE">
        <w:rPr>
          <w:rFonts w:ascii="Lato" w:eastAsia="Times New Roman" w:hAnsi="Lato"/>
          <w:i/>
          <w:sz w:val="16"/>
          <w:szCs w:val="16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6">
    <w:p w14:paraId="51A74C97" w14:textId="77777777" w:rsidR="0073210D" w:rsidRDefault="0073210D" w:rsidP="0073210D">
      <w:pPr>
        <w:pStyle w:val="Tekstprzypisudolnego"/>
        <w:rPr>
          <w:lang w:val="pl-PL"/>
        </w:rPr>
      </w:pPr>
      <w:r w:rsidRPr="00B27FAE">
        <w:rPr>
          <w:rStyle w:val="Odwoanieprzypisudolnego"/>
          <w:sz w:val="16"/>
          <w:szCs w:val="16"/>
        </w:rPr>
        <w:footnoteRef/>
      </w:r>
      <w:r w:rsidRPr="00B27FAE">
        <w:rPr>
          <w:sz w:val="16"/>
          <w:szCs w:val="16"/>
        </w:rPr>
        <w:t xml:space="preserve"> </w:t>
      </w:r>
      <w:r w:rsidRPr="00B27FAE">
        <w:rPr>
          <w:rFonts w:cs="Arial"/>
          <w:b/>
          <w:i/>
          <w:sz w:val="16"/>
          <w:szCs w:val="16"/>
        </w:rPr>
        <w:t>Wyjaśnienie:</w:t>
      </w:r>
      <w:r w:rsidRPr="00B27FAE">
        <w:rPr>
          <w:rFonts w:cs="Arial"/>
          <w:i/>
          <w:sz w:val="16"/>
          <w:szCs w:val="16"/>
        </w:rPr>
        <w:t xml:space="preserve"> prawo do ograniczenia przetwarzania nie ma zastosowania w odniesieniu do </w:t>
      </w:r>
      <w:r w:rsidRPr="00B27FAE">
        <w:rPr>
          <w:rFonts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 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8816B6" w:rsidRPr="005A4253" w14:paraId="1F019F47" w14:textId="77777777" w:rsidTr="005A4253">
      <w:trPr>
        <w:cantSplit/>
        <w:trHeight w:val="390"/>
      </w:trPr>
      <w:tc>
        <w:tcPr>
          <w:tcW w:w="3647" w:type="dxa"/>
          <w:gridSpan w:val="2"/>
          <w:shd w:val="clear" w:color="auto" w:fill="auto"/>
        </w:tcPr>
        <w:p w14:paraId="7D5BEA5A" w14:textId="057B7F48" w:rsidR="008816B6" w:rsidRPr="005A4253" w:rsidRDefault="008816B6" w:rsidP="005A4253">
          <w:pPr>
            <w:pStyle w:val="Nagwek"/>
          </w:pPr>
          <w:bookmarkStart w:id="2" w:name="_Hlk71279576"/>
          <w:r w:rsidRPr="005A4253">
            <w:rPr>
              <w:noProof/>
            </w:rPr>
            <w:drawing>
              <wp:inline distT="0" distB="0" distL="0" distR="0" wp14:anchorId="271F786E" wp14:editId="44FBA87C">
                <wp:extent cx="1590675" cy="485775"/>
                <wp:effectExtent l="0" t="0" r="9525" b="9525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5" w:type="dxa"/>
          <w:gridSpan w:val="2"/>
          <w:shd w:val="clear" w:color="auto" w:fill="auto"/>
        </w:tcPr>
        <w:p w14:paraId="4A3A6918" w14:textId="21104015" w:rsidR="008816B6" w:rsidRPr="005A4253" w:rsidRDefault="008816B6" w:rsidP="005A4253">
          <w:pPr>
            <w:pStyle w:val="Nagwek"/>
            <w:jc w:val="right"/>
            <w:rPr>
              <w:bCs/>
            </w:rPr>
          </w:pPr>
          <w:r w:rsidRPr="005A4253">
            <w:rPr>
              <w:bCs/>
            </w:rPr>
            <w:t xml:space="preserve">Krempna, </w:t>
          </w:r>
          <w:r w:rsidR="003E6F1F">
            <w:rPr>
              <w:bCs/>
            </w:rPr>
            <w:t>28.11</w:t>
          </w:r>
          <w:r w:rsidR="002552AB">
            <w:rPr>
              <w:bCs/>
            </w:rPr>
            <w:t>.202</w:t>
          </w:r>
          <w:r w:rsidR="0019425B">
            <w:rPr>
              <w:bCs/>
            </w:rPr>
            <w:t>2</w:t>
          </w:r>
          <w:r w:rsidRPr="005A4253">
            <w:rPr>
              <w:bCs/>
            </w:rPr>
            <w:t xml:space="preserve"> r.</w:t>
          </w:r>
        </w:p>
        <w:p w14:paraId="3DDE94DC" w14:textId="5B3A9E37" w:rsidR="008816B6" w:rsidRPr="005A4253" w:rsidRDefault="008816B6" w:rsidP="005A4253">
          <w:pPr>
            <w:pStyle w:val="Nagwek"/>
            <w:jc w:val="right"/>
            <w:rPr>
              <w:b/>
              <w:bCs/>
            </w:rPr>
          </w:pPr>
          <w:r w:rsidRPr="005A4253">
            <w:rPr>
              <w:b/>
              <w:bCs/>
            </w:rPr>
            <w:t>ZP–370–</w:t>
          </w:r>
          <w:r>
            <w:rPr>
              <w:b/>
              <w:bCs/>
            </w:rPr>
            <w:t>1</w:t>
          </w:r>
          <w:r w:rsidRPr="005A4253">
            <w:rPr>
              <w:b/>
              <w:bCs/>
            </w:rPr>
            <w:t>-</w:t>
          </w:r>
          <w:r w:rsidR="0019425B">
            <w:rPr>
              <w:b/>
              <w:bCs/>
            </w:rPr>
            <w:t>15/22</w:t>
          </w:r>
        </w:p>
      </w:tc>
    </w:tr>
    <w:tr w:rsidR="008816B6" w:rsidRPr="005A4253" w14:paraId="1A0FA219" w14:textId="77777777" w:rsidTr="005A4253">
      <w:trPr>
        <w:cantSplit/>
        <w:trHeight w:val="714"/>
      </w:trPr>
      <w:tc>
        <w:tcPr>
          <w:tcW w:w="9242" w:type="dxa"/>
          <w:gridSpan w:val="4"/>
          <w:shd w:val="clear" w:color="auto" w:fill="FFFFFF"/>
          <w:vAlign w:val="center"/>
        </w:tcPr>
        <w:p w14:paraId="1C483B17" w14:textId="77777777" w:rsidR="008816B6" w:rsidRPr="005A4253" w:rsidRDefault="008816B6" w:rsidP="005A4253">
          <w:pPr>
            <w:pStyle w:val="Nagwek"/>
            <w:rPr>
              <w:b/>
            </w:rPr>
          </w:pPr>
        </w:p>
      </w:tc>
    </w:tr>
    <w:tr w:rsidR="008816B6" w:rsidRPr="005A4253" w14:paraId="3E436BE8" w14:textId="77777777" w:rsidTr="005A4253">
      <w:trPr>
        <w:cantSplit/>
        <w:trHeight w:val="23"/>
      </w:trPr>
      <w:tc>
        <w:tcPr>
          <w:tcW w:w="3080" w:type="dxa"/>
          <w:shd w:val="clear" w:color="auto" w:fill="94AC3B"/>
          <w:vAlign w:val="center"/>
        </w:tcPr>
        <w:p w14:paraId="64CA4A28" w14:textId="77777777" w:rsidR="008816B6" w:rsidRPr="005A4253" w:rsidRDefault="008816B6" w:rsidP="005A4253">
          <w:pPr>
            <w:pStyle w:val="Nagwek"/>
          </w:pPr>
        </w:p>
      </w:tc>
      <w:tc>
        <w:tcPr>
          <w:tcW w:w="3081" w:type="dxa"/>
          <w:gridSpan w:val="2"/>
          <w:shd w:val="clear" w:color="auto" w:fill="443425"/>
          <w:vAlign w:val="center"/>
        </w:tcPr>
        <w:p w14:paraId="3F8BDFC3" w14:textId="77777777" w:rsidR="008816B6" w:rsidRPr="005A4253" w:rsidRDefault="008816B6" w:rsidP="005A4253">
          <w:pPr>
            <w:pStyle w:val="Nagwek"/>
          </w:pPr>
        </w:p>
      </w:tc>
      <w:tc>
        <w:tcPr>
          <w:tcW w:w="3081" w:type="dxa"/>
          <w:shd w:val="clear" w:color="auto" w:fill="8ABFE3"/>
          <w:vAlign w:val="center"/>
        </w:tcPr>
        <w:p w14:paraId="7413FFA6" w14:textId="77777777" w:rsidR="008816B6" w:rsidRPr="005A4253" w:rsidRDefault="008816B6" w:rsidP="005A4253">
          <w:pPr>
            <w:pStyle w:val="Nagwek"/>
          </w:pPr>
        </w:p>
      </w:tc>
    </w:tr>
    <w:tr w:rsidR="008816B6" w:rsidRPr="005A4253" w14:paraId="397BAD45" w14:textId="77777777" w:rsidTr="005A4253">
      <w:trPr>
        <w:cantSplit/>
        <w:trHeight w:val="567"/>
      </w:trPr>
      <w:tc>
        <w:tcPr>
          <w:tcW w:w="9242" w:type="dxa"/>
          <w:gridSpan w:val="4"/>
          <w:shd w:val="clear" w:color="auto" w:fill="auto"/>
          <w:vAlign w:val="bottom"/>
        </w:tcPr>
        <w:p w14:paraId="3B8F6CA3" w14:textId="77777777" w:rsidR="008816B6" w:rsidRPr="005A4253" w:rsidRDefault="008816B6" w:rsidP="005A4253">
          <w:pPr>
            <w:pStyle w:val="Nagwek"/>
          </w:pPr>
          <w:r w:rsidRPr="005A4253">
            <w:t xml:space="preserve">Krempna 59 | 38-232 Krempna | tel. (13) 441 40 99 | fax. (13) 441 44 40 | magurskipn.pl | </w:t>
          </w:r>
        </w:p>
        <w:p w14:paraId="08477C64" w14:textId="77777777" w:rsidR="008816B6" w:rsidRPr="005A4253" w:rsidRDefault="008816B6" w:rsidP="005A4253">
          <w:pPr>
            <w:pStyle w:val="Nagwek"/>
            <w:rPr>
              <w:lang w:val="en-US"/>
            </w:rPr>
          </w:pPr>
          <w:r w:rsidRPr="005A4253">
            <w:rPr>
              <w:lang w:val="en-US"/>
            </w:rPr>
            <w:t>e-mail: mpn@magurskipn.pl</w:t>
          </w:r>
        </w:p>
      </w:tc>
    </w:tr>
    <w:bookmarkEnd w:id="2"/>
  </w:tbl>
  <w:p w14:paraId="458792E2" w14:textId="77777777" w:rsidR="008816B6" w:rsidRDefault="008816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241B2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singleLevel"/>
    <w:tmpl w:val="00000006"/>
    <w:name w:val="WW8Num152222222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</w:abstractNum>
  <w:abstractNum w:abstractNumId="2" w15:restartNumberingAfterBreak="0">
    <w:nsid w:val="02A40374"/>
    <w:multiLevelType w:val="hybridMultilevel"/>
    <w:tmpl w:val="6B5AC2D8"/>
    <w:lvl w:ilvl="0" w:tplc="4A68DED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ED29F3E">
      <w:numFmt w:val="bullet"/>
      <w:lvlText w:val="•"/>
      <w:lvlJc w:val="left"/>
      <w:pPr>
        <w:ind w:left="1742" w:hanging="567"/>
      </w:pPr>
      <w:rPr>
        <w:rFonts w:hint="default"/>
        <w:lang w:val="pl-PL" w:eastAsia="pl-PL" w:bidi="pl-PL"/>
      </w:rPr>
    </w:lvl>
    <w:lvl w:ilvl="2" w:tplc="9710B818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 w:tplc="1B2A8196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 w:tplc="C5D636E8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 w:tplc="C3144942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 w:tplc="E650328A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 w:tplc="2FC4E8BE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 w:tplc="78E09D96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3" w15:restartNumberingAfterBreak="0">
    <w:nsid w:val="03034250"/>
    <w:multiLevelType w:val="hybridMultilevel"/>
    <w:tmpl w:val="86FE3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9047E7"/>
    <w:multiLevelType w:val="hybridMultilevel"/>
    <w:tmpl w:val="7180C074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B1FD1"/>
    <w:multiLevelType w:val="hybridMultilevel"/>
    <w:tmpl w:val="B56EC0BC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13432269"/>
    <w:multiLevelType w:val="hybridMultilevel"/>
    <w:tmpl w:val="95EE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63FC8"/>
    <w:multiLevelType w:val="hybridMultilevel"/>
    <w:tmpl w:val="20FCC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B0485"/>
    <w:multiLevelType w:val="hybridMultilevel"/>
    <w:tmpl w:val="22C66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05AD7"/>
    <w:multiLevelType w:val="multilevel"/>
    <w:tmpl w:val="21BE01E6"/>
    <w:lvl w:ilvl="0">
      <w:start w:val="7"/>
      <w:numFmt w:val="decimal"/>
      <w:lvlText w:val="%1"/>
      <w:lvlJc w:val="left"/>
      <w:pPr>
        <w:ind w:left="936" w:hanging="324"/>
      </w:pPr>
      <w:rPr>
        <w:rFonts w:hint="default"/>
        <w:lang w:val="pl-PL" w:eastAsia="pl-PL" w:bidi="pl-PL"/>
      </w:rPr>
    </w:lvl>
    <w:lvl w:ilvl="1">
      <w:start w:val="14"/>
      <w:numFmt w:val="decimal"/>
      <w:lvlText w:val="%1.%2"/>
      <w:lvlJc w:val="left"/>
      <w:pPr>
        <w:ind w:left="936" w:hanging="324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43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281"/>
      </w:pPr>
      <w:rPr>
        <w:rFonts w:hint="default"/>
        <w:lang w:val="pl-PL" w:eastAsia="pl-PL" w:bidi="pl-PL"/>
      </w:rPr>
    </w:lvl>
  </w:abstractNum>
  <w:abstractNum w:abstractNumId="10" w15:restartNumberingAfterBreak="0">
    <w:nsid w:val="19755E6E"/>
    <w:multiLevelType w:val="hybridMultilevel"/>
    <w:tmpl w:val="4B789A12"/>
    <w:lvl w:ilvl="0" w:tplc="3B2EDBE2">
      <w:start w:val="1"/>
      <w:numFmt w:val="decimal"/>
      <w:suff w:val="space"/>
      <w:lvlText w:val="%1)"/>
      <w:lvlJc w:val="left"/>
      <w:pPr>
        <w:ind w:left="851" w:firstLine="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1" w:tplc="C2780EF4">
      <w:numFmt w:val="bullet"/>
      <w:lvlText w:val="•"/>
      <w:lvlJc w:val="left"/>
      <w:pPr>
        <w:ind w:left="1742" w:hanging="209"/>
      </w:pPr>
      <w:rPr>
        <w:rFonts w:hint="default"/>
        <w:lang w:val="pl-PL" w:eastAsia="pl-PL" w:bidi="pl-PL"/>
      </w:rPr>
    </w:lvl>
    <w:lvl w:ilvl="2" w:tplc="1146ECD8">
      <w:numFmt w:val="bullet"/>
      <w:lvlText w:val="•"/>
      <w:lvlJc w:val="left"/>
      <w:pPr>
        <w:ind w:left="2704" w:hanging="209"/>
      </w:pPr>
      <w:rPr>
        <w:rFonts w:hint="default"/>
        <w:lang w:val="pl-PL" w:eastAsia="pl-PL" w:bidi="pl-PL"/>
      </w:rPr>
    </w:lvl>
    <w:lvl w:ilvl="3" w:tplc="DFE4D4B4">
      <w:numFmt w:val="bullet"/>
      <w:lvlText w:val="•"/>
      <w:lvlJc w:val="left"/>
      <w:pPr>
        <w:ind w:left="3667" w:hanging="209"/>
      </w:pPr>
      <w:rPr>
        <w:rFonts w:hint="default"/>
        <w:lang w:val="pl-PL" w:eastAsia="pl-PL" w:bidi="pl-PL"/>
      </w:rPr>
    </w:lvl>
    <w:lvl w:ilvl="4" w:tplc="ABB00E8E">
      <w:numFmt w:val="bullet"/>
      <w:lvlText w:val="•"/>
      <w:lvlJc w:val="left"/>
      <w:pPr>
        <w:ind w:left="4629" w:hanging="209"/>
      </w:pPr>
      <w:rPr>
        <w:rFonts w:hint="default"/>
        <w:lang w:val="pl-PL" w:eastAsia="pl-PL" w:bidi="pl-PL"/>
      </w:rPr>
    </w:lvl>
    <w:lvl w:ilvl="5" w:tplc="C6681188">
      <w:numFmt w:val="bullet"/>
      <w:lvlText w:val="•"/>
      <w:lvlJc w:val="left"/>
      <w:pPr>
        <w:ind w:left="5592" w:hanging="209"/>
      </w:pPr>
      <w:rPr>
        <w:rFonts w:hint="default"/>
        <w:lang w:val="pl-PL" w:eastAsia="pl-PL" w:bidi="pl-PL"/>
      </w:rPr>
    </w:lvl>
    <w:lvl w:ilvl="6" w:tplc="FC782076">
      <w:numFmt w:val="bullet"/>
      <w:lvlText w:val="•"/>
      <w:lvlJc w:val="left"/>
      <w:pPr>
        <w:ind w:left="6554" w:hanging="209"/>
      </w:pPr>
      <w:rPr>
        <w:rFonts w:hint="default"/>
        <w:lang w:val="pl-PL" w:eastAsia="pl-PL" w:bidi="pl-PL"/>
      </w:rPr>
    </w:lvl>
    <w:lvl w:ilvl="7" w:tplc="D8525DF6">
      <w:numFmt w:val="bullet"/>
      <w:lvlText w:val="•"/>
      <w:lvlJc w:val="left"/>
      <w:pPr>
        <w:ind w:left="7516" w:hanging="209"/>
      </w:pPr>
      <w:rPr>
        <w:rFonts w:hint="default"/>
        <w:lang w:val="pl-PL" w:eastAsia="pl-PL" w:bidi="pl-PL"/>
      </w:rPr>
    </w:lvl>
    <w:lvl w:ilvl="8" w:tplc="366E7D02">
      <w:numFmt w:val="bullet"/>
      <w:lvlText w:val="•"/>
      <w:lvlJc w:val="left"/>
      <w:pPr>
        <w:ind w:left="8479" w:hanging="209"/>
      </w:pPr>
      <w:rPr>
        <w:rFonts w:hint="default"/>
        <w:lang w:val="pl-PL" w:eastAsia="pl-PL" w:bidi="pl-PL"/>
      </w:rPr>
    </w:lvl>
  </w:abstractNum>
  <w:abstractNum w:abstractNumId="11" w15:restartNumberingAfterBreak="0">
    <w:nsid w:val="1F94247F"/>
    <w:multiLevelType w:val="hybridMultilevel"/>
    <w:tmpl w:val="8AB47C0A"/>
    <w:lvl w:ilvl="0" w:tplc="7960B56C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D0D01"/>
    <w:multiLevelType w:val="multilevel"/>
    <w:tmpl w:val="9B86010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13" w15:restartNumberingAfterBreak="0">
    <w:nsid w:val="25975E58"/>
    <w:multiLevelType w:val="hybridMultilevel"/>
    <w:tmpl w:val="5AC6F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41B58"/>
    <w:multiLevelType w:val="multilevel"/>
    <w:tmpl w:val="4A1C850C"/>
    <w:lvl w:ilvl="0">
      <w:start w:val="7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283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851" w:firstLine="283"/>
      </w:pPr>
      <w:rPr>
        <w:rFonts w:ascii="Lato" w:eastAsia="Arial" w:hAnsi="Lato" w:cs="Arial" w:hint="default"/>
        <w:color w:val="auto"/>
        <w:spacing w:val="-1"/>
        <w:w w:val="90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3306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89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72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55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8" w:hanging="348"/>
      </w:pPr>
      <w:rPr>
        <w:rFonts w:hint="default"/>
        <w:lang w:val="pl-PL" w:eastAsia="pl-PL" w:bidi="pl-PL"/>
      </w:rPr>
    </w:lvl>
  </w:abstractNum>
  <w:abstractNum w:abstractNumId="15" w15:restartNumberingAfterBreak="0">
    <w:nsid w:val="27B15CCD"/>
    <w:multiLevelType w:val="hybridMultilevel"/>
    <w:tmpl w:val="2D962D2C"/>
    <w:lvl w:ilvl="0" w:tplc="48DEFC84">
      <w:start w:val="1"/>
      <w:numFmt w:val="decimal"/>
      <w:lvlText w:val="%1)"/>
      <w:lvlJc w:val="left"/>
      <w:pPr>
        <w:ind w:left="851" w:firstLine="0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1" w:tplc="5FA8112A">
      <w:numFmt w:val="bullet"/>
      <w:lvlText w:val="•"/>
      <w:lvlJc w:val="left"/>
      <w:pPr>
        <w:ind w:left="1388" w:hanging="286"/>
      </w:pPr>
      <w:rPr>
        <w:rFonts w:hint="default"/>
        <w:lang w:val="pl-PL" w:eastAsia="pl-PL" w:bidi="pl-PL"/>
      </w:rPr>
    </w:lvl>
    <w:lvl w:ilvl="2" w:tplc="F7B0E52C">
      <w:numFmt w:val="bullet"/>
      <w:lvlText w:val="•"/>
      <w:lvlJc w:val="left"/>
      <w:pPr>
        <w:ind w:left="2350" w:hanging="286"/>
      </w:pPr>
      <w:rPr>
        <w:rFonts w:hint="default"/>
        <w:lang w:val="pl-PL" w:eastAsia="pl-PL" w:bidi="pl-PL"/>
      </w:rPr>
    </w:lvl>
    <w:lvl w:ilvl="3" w:tplc="6F5A51C8">
      <w:numFmt w:val="bullet"/>
      <w:lvlText w:val="•"/>
      <w:lvlJc w:val="left"/>
      <w:pPr>
        <w:ind w:left="3313" w:hanging="286"/>
      </w:pPr>
      <w:rPr>
        <w:rFonts w:hint="default"/>
        <w:lang w:val="pl-PL" w:eastAsia="pl-PL" w:bidi="pl-PL"/>
      </w:rPr>
    </w:lvl>
    <w:lvl w:ilvl="4" w:tplc="B6B02550">
      <w:numFmt w:val="bullet"/>
      <w:lvlText w:val="•"/>
      <w:lvlJc w:val="left"/>
      <w:pPr>
        <w:ind w:left="4275" w:hanging="286"/>
      </w:pPr>
      <w:rPr>
        <w:rFonts w:hint="default"/>
        <w:lang w:val="pl-PL" w:eastAsia="pl-PL" w:bidi="pl-PL"/>
      </w:rPr>
    </w:lvl>
    <w:lvl w:ilvl="5" w:tplc="D89ECCC8">
      <w:numFmt w:val="bullet"/>
      <w:lvlText w:val="•"/>
      <w:lvlJc w:val="left"/>
      <w:pPr>
        <w:ind w:left="5238" w:hanging="286"/>
      </w:pPr>
      <w:rPr>
        <w:rFonts w:hint="default"/>
        <w:lang w:val="pl-PL" w:eastAsia="pl-PL" w:bidi="pl-PL"/>
      </w:rPr>
    </w:lvl>
    <w:lvl w:ilvl="6" w:tplc="C6089CA8">
      <w:numFmt w:val="bullet"/>
      <w:lvlText w:val="•"/>
      <w:lvlJc w:val="left"/>
      <w:pPr>
        <w:ind w:left="6200" w:hanging="286"/>
      </w:pPr>
      <w:rPr>
        <w:rFonts w:hint="default"/>
        <w:lang w:val="pl-PL" w:eastAsia="pl-PL" w:bidi="pl-PL"/>
      </w:rPr>
    </w:lvl>
    <w:lvl w:ilvl="7" w:tplc="60E80C40">
      <w:numFmt w:val="bullet"/>
      <w:lvlText w:val="•"/>
      <w:lvlJc w:val="left"/>
      <w:pPr>
        <w:ind w:left="7162" w:hanging="286"/>
      </w:pPr>
      <w:rPr>
        <w:rFonts w:hint="default"/>
        <w:lang w:val="pl-PL" w:eastAsia="pl-PL" w:bidi="pl-PL"/>
      </w:rPr>
    </w:lvl>
    <w:lvl w:ilvl="8" w:tplc="62BC5610">
      <w:numFmt w:val="bullet"/>
      <w:lvlText w:val="•"/>
      <w:lvlJc w:val="left"/>
      <w:pPr>
        <w:ind w:left="8125" w:hanging="286"/>
      </w:pPr>
      <w:rPr>
        <w:rFonts w:hint="default"/>
        <w:lang w:val="pl-PL" w:eastAsia="pl-PL" w:bidi="pl-PL"/>
      </w:rPr>
    </w:lvl>
  </w:abstractNum>
  <w:abstractNum w:abstractNumId="16" w15:restartNumberingAfterBreak="0">
    <w:nsid w:val="29CA7417"/>
    <w:multiLevelType w:val="hybridMultilevel"/>
    <w:tmpl w:val="FBA691CA"/>
    <w:lvl w:ilvl="0" w:tplc="9F12163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8C09E0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18" w15:restartNumberingAfterBreak="0">
    <w:nsid w:val="300914AA"/>
    <w:multiLevelType w:val="multilevel"/>
    <w:tmpl w:val="683E7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5413B"/>
    <w:multiLevelType w:val="multilevel"/>
    <w:tmpl w:val="6D4EDEC2"/>
    <w:lvl w:ilvl="0">
      <w:start w:val="15"/>
      <w:numFmt w:val="decimal"/>
      <w:lvlText w:val="%1"/>
      <w:lvlJc w:val="left"/>
      <w:pPr>
        <w:ind w:left="624" w:hanging="40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0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105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9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7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62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47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3" w:hanging="281"/>
      </w:pPr>
      <w:rPr>
        <w:rFonts w:hint="default"/>
        <w:lang w:val="pl-PL" w:eastAsia="pl-PL" w:bidi="pl-PL"/>
      </w:rPr>
    </w:lvl>
  </w:abstractNum>
  <w:abstractNum w:abstractNumId="21" w15:restartNumberingAfterBreak="0">
    <w:nsid w:val="38CB0430"/>
    <w:multiLevelType w:val="hybridMultilevel"/>
    <w:tmpl w:val="83AA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233F30"/>
    <w:multiLevelType w:val="multilevel"/>
    <w:tmpl w:val="9542A3B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43" w:hanging="428"/>
      </w:pPr>
      <w:rPr>
        <w:rFonts w:ascii="Symbol" w:hAnsi="Symbo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23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3CDF005A"/>
    <w:multiLevelType w:val="hybridMultilevel"/>
    <w:tmpl w:val="5692B05E"/>
    <w:lvl w:ilvl="0" w:tplc="57026332">
      <w:start w:val="1"/>
      <w:numFmt w:val="bullet"/>
      <w:lvlText w:val="‒"/>
      <w:lvlJc w:val="left"/>
      <w:pPr>
        <w:ind w:left="93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5" w15:restartNumberingAfterBreak="0">
    <w:nsid w:val="3DA47379"/>
    <w:multiLevelType w:val="hybridMultilevel"/>
    <w:tmpl w:val="7B6C6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0C0587"/>
    <w:multiLevelType w:val="hybridMultilevel"/>
    <w:tmpl w:val="E6C6B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B318B9"/>
    <w:multiLevelType w:val="hybridMultilevel"/>
    <w:tmpl w:val="320A2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B34BC2"/>
    <w:multiLevelType w:val="multilevel"/>
    <w:tmpl w:val="670A6E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4D43D99"/>
    <w:multiLevelType w:val="hybridMultilevel"/>
    <w:tmpl w:val="B2D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393839"/>
    <w:multiLevelType w:val="multilevel"/>
    <w:tmpl w:val="5510CE24"/>
    <w:lvl w:ilvl="0">
      <w:start w:val="22"/>
      <w:numFmt w:val="decimal"/>
      <w:lvlText w:val="%1"/>
      <w:lvlJc w:val="left"/>
      <w:pPr>
        <w:ind w:left="216" w:hanging="574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216" w:hanging="574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499" w:hanging="224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13" w:hanging="224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26" w:hanging="224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39" w:hanging="224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52" w:hanging="22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65" w:hanging="22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78" w:hanging="224"/>
      </w:pPr>
      <w:rPr>
        <w:rFonts w:hint="default"/>
        <w:lang w:val="pl-PL" w:eastAsia="pl-PL" w:bidi="pl-PL"/>
      </w:rPr>
    </w:lvl>
  </w:abstractNum>
  <w:abstractNum w:abstractNumId="31" w15:restartNumberingAfterBreak="0">
    <w:nsid w:val="49505357"/>
    <w:multiLevelType w:val="multilevel"/>
    <w:tmpl w:val="422E51B0"/>
    <w:lvl w:ilvl="0">
      <w:start w:val="17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32" w15:restartNumberingAfterBreak="0">
    <w:nsid w:val="497C5E25"/>
    <w:multiLevelType w:val="multilevel"/>
    <w:tmpl w:val="ED440BC4"/>
    <w:lvl w:ilvl="0">
      <w:start w:val="21"/>
      <w:numFmt w:val="decimal"/>
      <w:lvlText w:val="%1"/>
      <w:lvlJc w:val="left"/>
      <w:pPr>
        <w:ind w:left="614" w:hanging="399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399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49" w:hanging="399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18" w:hanging="39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88" w:hanging="39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7" w:hanging="39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26" w:hanging="39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96" w:hanging="39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65" w:hanging="399"/>
      </w:pPr>
      <w:rPr>
        <w:rFonts w:hint="default"/>
        <w:lang w:val="pl-PL" w:eastAsia="pl-PL" w:bidi="pl-PL"/>
      </w:rPr>
    </w:lvl>
  </w:abstractNum>
  <w:abstractNum w:abstractNumId="33" w15:restartNumberingAfterBreak="0">
    <w:nsid w:val="49DE7FCF"/>
    <w:multiLevelType w:val="hybridMultilevel"/>
    <w:tmpl w:val="ECDA1C1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49E35434"/>
    <w:multiLevelType w:val="multilevel"/>
    <w:tmpl w:val="9072F7C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CAB755F"/>
    <w:multiLevelType w:val="multilevel"/>
    <w:tmpl w:val="45DC6C3E"/>
    <w:lvl w:ilvl="0">
      <w:start w:val="6"/>
      <w:numFmt w:val="decimal"/>
      <w:lvlText w:val="%1"/>
      <w:lvlJc w:val="left"/>
      <w:pPr>
        <w:ind w:left="499" w:hanging="35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9" w:hanging="351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80" w:hanging="35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71" w:hanging="35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61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52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42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32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23" w:hanging="351"/>
      </w:pPr>
      <w:rPr>
        <w:rFonts w:hint="default"/>
        <w:lang w:val="pl-PL" w:eastAsia="pl-PL" w:bidi="pl-PL"/>
      </w:rPr>
    </w:lvl>
  </w:abstractNum>
  <w:abstractNum w:abstractNumId="36" w15:restartNumberingAfterBreak="0">
    <w:nsid w:val="4CFB0B59"/>
    <w:multiLevelType w:val="hybridMultilevel"/>
    <w:tmpl w:val="3A82F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2D34CF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38" w15:restartNumberingAfterBreak="0">
    <w:nsid w:val="50C736E8"/>
    <w:multiLevelType w:val="multilevel"/>
    <w:tmpl w:val="D690FDCC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abstractNum w:abstractNumId="39" w15:restartNumberingAfterBreak="0">
    <w:nsid w:val="51334F88"/>
    <w:multiLevelType w:val="hybridMultilevel"/>
    <w:tmpl w:val="D14CD0C2"/>
    <w:lvl w:ilvl="0" w:tplc="37342F8E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40" w15:restartNumberingAfterBreak="0">
    <w:nsid w:val="52E56CB5"/>
    <w:multiLevelType w:val="multilevel"/>
    <w:tmpl w:val="7CB6D32C"/>
    <w:lvl w:ilvl="0">
      <w:start w:val="8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-"/>
      <w:lvlJc w:val="left"/>
      <w:pPr>
        <w:ind w:left="643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69" w:hanging="10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45" w:hanging="10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22" w:hanging="10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98" w:hanging="10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74" w:hanging="10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1" w:hanging="106"/>
      </w:pPr>
      <w:rPr>
        <w:rFonts w:hint="default"/>
        <w:lang w:val="pl-PL" w:eastAsia="pl-PL" w:bidi="pl-PL"/>
      </w:rPr>
    </w:lvl>
  </w:abstractNum>
  <w:abstractNum w:abstractNumId="41" w15:restartNumberingAfterBreak="0">
    <w:nsid w:val="55172BBC"/>
    <w:multiLevelType w:val="multilevel"/>
    <w:tmpl w:val="20B2D0F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3" w:hanging="428"/>
      </w:pPr>
      <w:rPr>
        <w:rFonts w:hint="default"/>
        <w:b w:val="0"/>
        <w:bCs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42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592640C4"/>
    <w:multiLevelType w:val="multilevel"/>
    <w:tmpl w:val="981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 w15:restartNumberingAfterBreak="0">
    <w:nsid w:val="5CC77D94"/>
    <w:multiLevelType w:val="multilevel"/>
    <w:tmpl w:val="9C70EF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5CD4060A"/>
    <w:multiLevelType w:val="hybridMultilevel"/>
    <w:tmpl w:val="B32C4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9C35A9"/>
    <w:multiLevelType w:val="multilevel"/>
    <w:tmpl w:val="3EF81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80A0F97"/>
    <w:multiLevelType w:val="hybridMultilevel"/>
    <w:tmpl w:val="9DF2BCC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292C09"/>
    <w:multiLevelType w:val="hybridMultilevel"/>
    <w:tmpl w:val="0C12647C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A67E5F"/>
    <w:multiLevelType w:val="multilevel"/>
    <w:tmpl w:val="F506879A"/>
    <w:lvl w:ilvl="0">
      <w:start w:val="10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51" w15:restartNumberingAfterBreak="0">
    <w:nsid w:val="6BC95158"/>
    <w:multiLevelType w:val="multilevel"/>
    <w:tmpl w:val="34646EBE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52" w15:restartNumberingAfterBreak="0">
    <w:nsid w:val="6D971941"/>
    <w:multiLevelType w:val="multilevel"/>
    <w:tmpl w:val="1DA0D3F0"/>
    <w:lvl w:ilvl="0">
      <w:start w:val="3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82" w:hanging="567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632" w:hanging="696"/>
      </w:pPr>
      <w:rPr>
        <w:rFonts w:ascii="Arial" w:eastAsia="Arial" w:hAnsi="Arial" w:cs="Arial" w:hint="default"/>
        <w:w w:val="87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87" w:hanging="69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61" w:hanging="6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35" w:hanging="6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08" w:hanging="6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82" w:hanging="6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6" w:hanging="696"/>
      </w:pPr>
      <w:rPr>
        <w:rFonts w:hint="default"/>
        <w:lang w:val="pl-PL" w:eastAsia="pl-PL" w:bidi="pl-PL"/>
      </w:rPr>
    </w:lvl>
  </w:abstractNum>
  <w:abstractNum w:abstractNumId="53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04966E6"/>
    <w:multiLevelType w:val="hybridMultilevel"/>
    <w:tmpl w:val="1B9ED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F90C4E"/>
    <w:multiLevelType w:val="hybridMultilevel"/>
    <w:tmpl w:val="722ED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66307EA"/>
    <w:multiLevelType w:val="hybridMultilevel"/>
    <w:tmpl w:val="A1DA987E"/>
    <w:lvl w:ilvl="0" w:tplc="8A20797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8A40F51"/>
    <w:multiLevelType w:val="multilevel"/>
    <w:tmpl w:val="0D48E8D2"/>
    <w:lvl w:ilvl="0">
      <w:start w:val="11"/>
      <w:numFmt w:val="decimal"/>
      <w:lvlText w:val="%1"/>
      <w:lvlJc w:val="left"/>
      <w:pPr>
        <w:ind w:left="715" w:hanging="500"/>
      </w:pPr>
      <w:rPr>
        <w:rFonts w:hint="default"/>
        <w:lang w:val="pl-PL" w:eastAsia="pl-PL" w:bidi="pl-PL"/>
      </w:rPr>
    </w:lvl>
    <w:lvl w:ilvl="1">
      <w:start w:val="10"/>
      <w:numFmt w:val="decimal"/>
      <w:lvlText w:val="%1.%2"/>
      <w:lvlJc w:val="left"/>
      <w:pPr>
        <w:ind w:left="643" w:hanging="50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83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86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89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92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95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98" w:hanging="286"/>
      </w:pPr>
      <w:rPr>
        <w:rFonts w:hint="default"/>
        <w:lang w:val="pl-PL" w:eastAsia="pl-PL" w:bidi="pl-PL"/>
      </w:rPr>
    </w:lvl>
  </w:abstractNum>
  <w:abstractNum w:abstractNumId="58" w15:restartNumberingAfterBreak="0">
    <w:nsid w:val="79D11914"/>
    <w:multiLevelType w:val="multilevel"/>
    <w:tmpl w:val="8416A748"/>
    <w:lvl w:ilvl="0">
      <w:start w:val="20"/>
      <w:numFmt w:val="decimal"/>
      <w:lvlText w:val="%1"/>
      <w:lvlJc w:val="left"/>
      <w:pPr>
        <w:ind w:left="643" w:hanging="47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71" w:hanging="47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"/>
      <w:lvlJc w:val="left"/>
      <w:pPr>
        <w:ind w:left="936" w:hanging="348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043" w:hanging="34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348"/>
      </w:pPr>
      <w:rPr>
        <w:rFonts w:hint="default"/>
        <w:lang w:val="pl-PL" w:eastAsia="pl-PL" w:bidi="pl-PL"/>
      </w:rPr>
    </w:lvl>
  </w:abstractNum>
  <w:abstractNum w:abstractNumId="59" w15:restartNumberingAfterBreak="0">
    <w:nsid w:val="7EF0118A"/>
    <w:multiLevelType w:val="hybridMultilevel"/>
    <w:tmpl w:val="FCE44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F5A7C2F"/>
    <w:multiLevelType w:val="multilevel"/>
    <w:tmpl w:val="A80678AC"/>
    <w:lvl w:ilvl="0">
      <w:start w:val="2"/>
      <w:numFmt w:val="decimal"/>
      <w:lvlText w:val="%1"/>
      <w:lvlJc w:val="left"/>
      <w:pPr>
        <w:ind w:left="708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3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630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93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55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18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80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42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05" w:hanging="567"/>
      </w:pPr>
      <w:rPr>
        <w:rFonts w:hint="default"/>
        <w:lang w:val="pl-PL" w:eastAsia="pl-PL" w:bidi="pl-PL"/>
      </w:rPr>
    </w:lvl>
  </w:abstractNum>
  <w:num w:numId="1" w16cid:durableId="1196231295">
    <w:abstractNumId w:val="2"/>
  </w:num>
  <w:num w:numId="2" w16cid:durableId="2074891391">
    <w:abstractNumId w:val="30"/>
  </w:num>
  <w:num w:numId="3" w16cid:durableId="703333345">
    <w:abstractNumId w:val="32"/>
  </w:num>
  <w:num w:numId="4" w16cid:durableId="1414933380">
    <w:abstractNumId w:val="31"/>
  </w:num>
  <w:num w:numId="5" w16cid:durableId="1559902225">
    <w:abstractNumId w:val="37"/>
  </w:num>
  <w:num w:numId="6" w16cid:durableId="438913013">
    <w:abstractNumId w:val="20"/>
  </w:num>
  <w:num w:numId="7" w16cid:durableId="313336725">
    <w:abstractNumId w:val="57"/>
  </w:num>
  <w:num w:numId="8" w16cid:durableId="2131391367">
    <w:abstractNumId w:val="38"/>
  </w:num>
  <w:num w:numId="9" w16cid:durableId="1384452626">
    <w:abstractNumId w:val="50"/>
  </w:num>
  <w:num w:numId="10" w16cid:durableId="742800239">
    <w:abstractNumId w:val="40"/>
  </w:num>
  <w:num w:numId="11" w16cid:durableId="917901421">
    <w:abstractNumId w:val="9"/>
  </w:num>
  <w:num w:numId="12" w16cid:durableId="1324579491">
    <w:abstractNumId w:val="14"/>
  </w:num>
  <w:num w:numId="13" w16cid:durableId="1022703458">
    <w:abstractNumId w:val="35"/>
  </w:num>
  <w:num w:numId="14" w16cid:durableId="690691416">
    <w:abstractNumId w:val="51"/>
  </w:num>
  <w:num w:numId="15" w16cid:durableId="226064985">
    <w:abstractNumId w:val="15"/>
  </w:num>
  <w:num w:numId="16" w16cid:durableId="661004649">
    <w:abstractNumId w:val="10"/>
  </w:num>
  <w:num w:numId="17" w16cid:durableId="1872566894">
    <w:abstractNumId w:val="52"/>
  </w:num>
  <w:num w:numId="18" w16cid:durableId="1889757059">
    <w:abstractNumId w:val="60"/>
  </w:num>
  <w:num w:numId="19" w16cid:durableId="1074163801">
    <w:abstractNumId w:val="6"/>
  </w:num>
  <w:num w:numId="20" w16cid:durableId="1116028198">
    <w:abstractNumId w:val="12"/>
  </w:num>
  <w:num w:numId="21" w16cid:durableId="1201550377">
    <w:abstractNumId w:val="41"/>
  </w:num>
  <w:num w:numId="22" w16cid:durableId="1192231806">
    <w:abstractNumId w:val="47"/>
  </w:num>
  <w:num w:numId="23" w16cid:durableId="1097798685">
    <w:abstractNumId w:val="18"/>
  </w:num>
  <w:num w:numId="24" w16cid:durableId="1050615763">
    <w:abstractNumId w:val="53"/>
  </w:num>
  <w:num w:numId="25" w16cid:durableId="935558814">
    <w:abstractNumId w:val="43"/>
  </w:num>
  <w:num w:numId="26" w16cid:durableId="249655734">
    <w:abstractNumId w:val="17"/>
  </w:num>
  <w:num w:numId="27" w16cid:durableId="330304096">
    <w:abstractNumId w:val="44"/>
    <w:lvlOverride w:ilvl="0">
      <w:startOverride w:val="1"/>
    </w:lvlOverride>
  </w:num>
  <w:num w:numId="28" w16cid:durableId="2093887501">
    <w:abstractNumId w:val="28"/>
  </w:num>
  <w:num w:numId="29" w16cid:durableId="608320368">
    <w:abstractNumId w:val="23"/>
  </w:num>
  <w:num w:numId="30" w16cid:durableId="183789093">
    <w:abstractNumId w:val="42"/>
  </w:num>
  <w:num w:numId="31" w16cid:durableId="41095763">
    <w:abstractNumId w:val="39"/>
  </w:num>
  <w:num w:numId="32" w16cid:durableId="360932628">
    <w:abstractNumId w:val="34"/>
  </w:num>
  <w:num w:numId="33" w16cid:durableId="966426492">
    <w:abstractNumId w:val="22"/>
  </w:num>
  <w:num w:numId="34" w16cid:durableId="742409605">
    <w:abstractNumId w:val="58"/>
  </w:num>
  <w:num w:numId="35" w16cid:durableId="1928151309">
    <w:abstractNumId w:val="5"/>
  </w:num>
  <w:num w:numId="36" w16cid:durableId="641623058">
    <w:abstractNumId w:val="45"/>
  </w:num>
  <w:num w:numId="37" w16cid:durableId="1045256220">
    <w:abstractNumId w:val="54"/>
  </w:num>
  <w:num w:numId="38" w16cid:durableId="1789351295">
    <w:abstractNumId w:val="36"/>
  </w:num>
  <w:num w:numId="39" w16cid:durableId="882907924">
    <w:abstractNumId w:val="7"/>
  </w:num>
  <w:num w:numId="40" w16cid:durableId="309529591">
    <w:abstractNumId w:val="46"/>
  </w:num>
  <w:num w:numId="41" w16cid:durableId="824591616">
    <w:abstractNumId w:val="13"/>
  </w:num>
  <w:num w:numId="42" w16cid:durableId="1617517886">
    <w:abstractNumId w:val="59"/>
  </w:num>
  <w:num w:numId="43" w16cid:durableId="1326477304">
    <w:abstractNumId w:val="29"/>
  </w:num>
  <w:num w:numId="44" w16cid:durableId="1194151172">
    <w:abstractNumId w:val="16"/>
  </w:num>
  <w:num w:numId="45" w16cid:durableId="1098522560">
    <w:abstractNumId w:val="48"/>
  </w:num>
  <w:num w:numId="46" w16cid:durableId="475991325">
    <w:abstractNumId w:val="56"/>
  </w:num>
  <w:num w:numId="47" w16cid:durableId="707413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343553660">
    <w:abstractNumId w:val="25"/>
  </w:num>
  <w:num w:numId="49" w16cid:durableId="1249803073">
    <w:abstractNumId w:val="21"/>
  </w:num>
  <w:num w:numId="50" w16cid:durableId="167522400">
    <w:abstractNumId w:val="27"/>
  </w:num>
  <w:num w:numId="51" w16cid:durableId="2098213683">
    <w:abstractNumId w:val="55"/>
  </w:num>
  <w:num w:numId="52" w16cid:durableId="1482043073">
    <w:abstractNumId w:val="8"/>
  </w:num>
  <w:num w:numId="53" w16cid:durableId="1343513653">
    <w:abstractNumId w:val="3"/>
  </w:num>
  <w:num w:numId="54" w16cid:durableId="2096780162">
    <w:abstractNumId w:val="0"/>
  </w:num>
  <w:num w:numId="55" w16cid:durableId="1445030560">
    <w:abstractNumId w:val="24"/>
  </w:num>
  <w:num w:numId="56" w16cid:durableId="871650999">
    <w:abstractNumId w:val="33"/>
  </w:num>
  <w:num w:numId="57" w16cid:durableId="1265113743">
    <w:abstractNumId w:val="1"/>
  </w:num>
  <w:num w:numId="58" w16cid:durableId="2055736441">
    <w:abstractNumId w:val="4"/>
  </w:num>
  <w:num w:numId="59" w16cid:durableId="1705906828">
    <w:abstractNumId w:val="49"/>
  </w:num>
  <w:num w:numId="60" w16cid:durableId="611593536">
    <w:abstractNumId w:val="19"/>
  </w:num>
  <w:num w:numId="61" w16cid:durableId="1210921241">
    <w:abstractNumId w:val="11"/>
  </w:num>
  <w:num w:numId="62" w16cid:durableId="80138981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5167225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13"/>
    <w:rsid w:val="00005F20"/>
    <w:rsid w:val="00012672"/>
    <w:rsid w:val="00012913"/>
    <w:rsid w:val="000179A1"/>
    <w:rsid w:val="00024452"/>
    <w:rsid w:val="00031BD1"/>
    <w:rsid w:val="00033D26"/>
    <w:rsid w:val="00036A79"/>
    <w:rsid w:val="00040BB5"/>
    <w:rsid w:val="000456E0"/>
    <w:rsid w:val="0004693B"/>
    <w:rsid w:val="000471BE"/>
    <w:rsid w:val="00054DEC"/>
    <w:rsid w:val="00066E7E"/>
    <w:rsid w:val="00072991"/>
    <w:rsid w:val="00073DF4"/>
    <w:rsid w:val="00074CF3"/>
    <w:rsid w:val="00075F2E"/>
    <w:rsid w:val="00082B8F"/>
    <w:rsid w:val="00083180"/>
    <w:rsid w:val="000833BE"/>
    <w:rsid w:val="0008353E"/>
    <w:rsid w:val="00086318"/>
    <w:rsid w:val="00090E88"/>
    <w:rsid w:val="00093518"/>
    <w:rsid w:val="00093EB1"/>
    <w:rsid w:val="00095483"/>
    <w:rsid w:val="000966F7"/>
    <w:rsid w:val="00097E01"/>
    <w:rsid w:val="000A4AC0"/>
    <w:rsid w:val="000B112B"/>
    <w:rsid w:val="000B34FE"/>
    <w:rsid w:val="000B5682"/>
    <w:rsid w:val="000B617B"/>
    <w:rsid w:val="000B6EEB"/>
    <w:rsid w:val="000C35CB"/>
    <w:rsid w:val="000C7076"/>
    <w:rsid w:val="000D18A4"/>
    <w:rsid w:val="000D5EE6"/>
    <w:rsid w:val="000D67A7"/>
    <w:rsid w:val="000E4947"/>
    <w:rsid w:val="000E66CC"/>
    <w:rsid w:val="000F1B85"/>
    <w:rsid w:val="00103B37"/>
    <w:rsid w:val="00121189"/>
    <w:rsid w:val="001301D5"/>
    <w:rsid w:val="00131BD8"/>
    <w:rsid w:val="00132063"/>
    <w:rsid w:val="00135463"/>
    <w:rsid w:val="0013600C"/>
    <w:rsid w:val="0014012A"/>
    <w:rsid w:val="00140CA7"/>
    <w:rsid w:val="001427D1"/>
    <w:rsid w:val="00147243"/>
    <w:rsid w:val="001519DC"/>
    <w:rsid w:val="00151B05"/>
    <w:rsid w:val="0015410A"/>
    <w:rsid w:val="001565D4"/>
    <w:rsid w:val="001566F3"/>
    <w:rsid w:val="00160B72"/>
    <w:rsid w:val="0016743C"/>
    <w:rsid w:val="00172A7A"/>
    <w:rsid w:val="00173E4D"/>
    <w:rsid w:val="001852A8"/>
    <w:rsid w:val="00185CB4"/>
    <w:rsid w:val="001919A2"/>
    <w:rsid w:val="0019425B"/>
    <w:rsid w:val="00195334"/>
    <w:rsid w:val="00196A03"/>
    <w:rsid w:val="001973A1"/>
    <w:rsid w:val="001A37FD"/>
    <w:rsid w:val="001A76E2"/>
    <w:rsid w:val="001B01DC"/>
    <w:rsid w:val="001B19BA"/>
    <w:rsid w:val="001B1C32"/>
    <w:rsid w:val="001B5A0A"/>
    <w:rsid w:val="001C32D2"/>
    <w:rsid w:val="001C3756"/>
    <w:rsid w:val="001C3850"/>
    <w:rsid w:val="001C4D93"/>
    <w:rsid w:val="001C6D64"/>
    <w:rsid w:val="001C7BF2"/>
    <w:rsid w:val="001D1786"/>
    <w:rsid w:val="001D5248"/>
    <w:rsid w:val="001D579F"/>
    <w:rsid w:val="001E287D"/>
    <w:rsid w:val="001E3B7A"/>
    <w:rsid w:val="001F2F57"/>
    <w:rsid w:val="001F33A1"/>
    <w:rsid w:val="001F6D38"/>
    <w:rsid w:val="0020101F"/>
    <w:rsid w:val="00202245"/>
    <w:rsid w:val="002037F6"/>
    <w:rsid w:val="00203A6F"/>
    <w:rsid w:val="00204F8E"/>
    <w:rsid w:val="00205160"/>
    <w:rsid w:val="00205E92"/>
    <w:rsid w:val="00206F14"/>
    <w:rsid w:val="002124A7"/>
    <w:rsid w:val="002146F1"/>
    <w:rsid w:val="00221B9A"/>
    <w:rsid w:val="00233355"/>
    <w:rsid w:val="00243266"/>
    <w:rsid w:val="0024777B"/>
    <w:rsid w:val="00250A78"/>
    <w:rsid w:val="002552AB"/>
    <w:rsid w:val="002554F8"/>
    <w:rsid w:val="002555ED"/>
    <w:rsid w:val="0025592C"/>
    <w:rsid w:val="002577A9"/>
    <w:rsid w:val="00257A4F"/>
    <w:rsid w:val="0026578E"/>
    <w:rsid w:val="00267D09"/>
    <w:rsid w:val="00273E59"/>
    <w:rsid w:val="002772AD"/>
    <w:rsid w:val="00280BD5"/>
    <w:rsid w:val="00280F73"/>
    <w:rsid w:val="00281C5D"/>
    <w:rsid w:val="00282414"/>
    <w:rsid w:val="002827AE"/>
    <w:rsid w:val="002862FB"/>
    <w:rsid w:val="00291008"/>
    <w:rsid w:val="002913FD"/>
    <w:rsid w:val="00291540"/>
    <w:rsid w:val="002A251C"/>
    <w:rsid w:val="002A3C6D"/>
    <w:rsid w:val="002A7727"/>
    <w:rsid w:val="002B2376"/>
    <w:rsid w:val="002B64F0"/>
    <w:rsid w:val="002C623F"/>
    <w:rsid w:val="002D0566"/>
    <w:rsid w:val="002D1083"/>
    <w:rsid w:val="002D2929"/>
    <w:rsid w:val="002D2B01"/>
    <w:rsid w:val="002D5A01"/>
    <w:rsid w:val="002D60D5"/>
    <w:rsid w:val="002E1240"/>
    <w:rsid w:val="002E1E7B"/>
    <w:rsid w:val="002E1F88"/>
    <w:rsid w:val="002E41BA"/>
    <w:rsid w:val="002E55A8"/>
    <w:rsid w:val="002E57F9"/>
    <w:rsid w:val="002F4FF7"/>
    <w:rsid w:val="00306A9B"/>
    <w:rsid w:val="00306E1F"/>
    <w:rsid w:val="00307031"/>
    <w:rsid w:val="00313610"/>
    <w:rsid w:val="0031674C"/>
    <w:rsid w:val="00317722"/>
    <w:rsid w:val="00320C19"/>
    <w:rsid w:val="00323FA5"/>
    <w:rsid w:val="0032603F"/>
    <w:rsid w:val="003268E7"/>
    <w:rsid w:val="00332E6A"/>
    <w:rsid w:val="00334E8E"/>
    <w:rsid w:val="00335B84"/>
    <w:rsid w:val="00336B5D"/>
    <w:rsid w:val="00342C8B"/>
    <w:rsid w:val="0034538A"/>
    <w:rsid w:val="00346448"/>
    <w:rsid w:val="00347C6A"/>
    <w:rsid w:val="00351058"/>
    <w:rsid w:val="00354547"/>
    <w:rsid w:val="00354641"/>
    <w:rsid w:val="003574B7"/>
    <w:rsid w:val="00357B22"/>
    <w:rsid w:val="00363EB0"/>
    <w:rsid w:val="00367C2C"/>
    <w:rsid w:val="0037461A"/>
    <w:rsid w:val="00376408"/>
    <w:rsid w:val="00376434"/>
    <w:rsid w:val="003766DA"/>
    <w:rsid w:val="00383FFD"/>
    <w:rsid w:val="00390975"/>
    <w:rsid w:val="00395D6B"/>
    <w:rsid w:val="003A033A"/>
    <w:rsid w:val="003A3A23"/>
    <w:rsid w:val="003A4CE4"/>
    <w:rsid w:val="003A7697"/>
    <w:rsid w:val="003B027A"/>
    <w:rsid w:val="003B0F7B"/>
    <w:rsid w:val="003C3249"/>
    <w:rsid w:val="003C527C"/>
    <w:rsid w:val="003C57A7"/>
    <w:rsid w:val="003C6E81"/>
    <w:rsid w:val="003C74B7"/>
    <w:rsid w:val="003C7DBD"/>
    <w:rsid w:val="003D36E1"/>
    <w:rsid w:val="003E19C2"/>
    <w:rsid w:val="003E1C69"/>
    <w:rsid w:val="003E2769"/>
    <w:rsid w:val="003E4681"/>
    <w:rsid w:val="003E5D7E"/>
    <w:rsid w:val="003E6F1F"/>
    <w:rsid w:val="003F1CF1"/>
    <w:rsid w:val="003F32B8"/>
    <w:rsid w:val="003F38A8"/>
    <w:rsid w:val="003F3AFB"/>
    <w:rsid w:val="003F5C75"/>
    <w:rsid w:val="003F7960"/>
    <w:rsid w:val="0040564D"/>
    <w:rsid w:val="0040737F"/>
    <w:rsid w:val="004100BC"/>
    <w:rsid w:val="00416537"/>
    <w:rsid w:val="004223DC"/>
    <w:rsid w:val="00430BE9"/>
    <w:rsid w:val="004430F3"/>
    <w:rsid w:val="00443A5E"/>
    <w:rsid w:val="00443E71"/>
    <w:rsid w:val="00444516"/>
    <w:rsid w:val="0044584E"/>
    <w:rsid w:val="00445D81"/>
    <w:rsid w:val="0045091A"/>
    <w:rsid w:val="00451D3B"/>
    <w:rsid w:val="00451DE2"/>
    <w:rsid w:val="004528AE"/>
    <w:rsid w:val="00454F82"/>
    <w:rsid w:val="00455BAC"/>
    <w:rsid w:val="00461D5F"/>
    <w:rsid w:val="00463340"/>
    <w:rsid w:val="004707CB"/>
    <w:rsid w:val="004726D3"/>
    <w:rsid w:val="00473690"/>
    <w:rsid w:val="004738F0"/>
    <w:rsid w:val="0047417F"/>
    <w:rsid w:val="004776FF"/>
    <w:rsid w:val="00483C7E"/>
    <w:rsid w:val="00483DB0"/>
    <w:rsid w:val="00484844"/>
    <w:rsid w:val="00486A01"/>
    <w:rsid w:val="0048706C"/>
    <w:rsid w:val="004A0EC8"/>
    <w:rsid w:val="004A28E5"/>
    <w:rsid w:val="004B0C95"/>
    <w:rsid w:val="004B720F"/>
    <w:rsid w:val="004C4B9E"/>
    <w:rsid w:val="004D635D"/>
    <w:rsid w:val="004E3827"/>
    <w:rsid w:val="004E510F"/>
    <w:rsid w:val="004E7213"/>
    <w:rsid w:val="004F1017"/>
    <w:rsid w:val="004F7231"/>
    <w:rsid w:val="004F7FD3"/>
    <w:rsid w:val="00503C49"/>
    <w:rsid w:val="00505F0C"/>
    <w:rsid w:val="00507373"/>
    <w:rsid w:val="0051124A"/>
    <w:rsid w:val="00511989"/>
    <w:rsid w:val="005153BC"/>
    <w:rsid w:val="0052539B"/>
    <w:rsid w:val="005344AC"/>
    <w:rsid w:val="00541D58"/>
    <w:rsid w:val="00546353"/>
    <w:rsid w:val="00547881"/>
    <w:rsid w:val="0055162C"/>
    <w:rsid w:val="00552A11"/>
    <w:rsid w:val="0055550E"/>
    <w:rsid w:val="005609D5"/>
    <w:rsid w:val="005620B3"/>
    <w:rsid w:val="00566AD4"/>
    <w:rsid w:val="00567229"/>
    <w:rsid w:val="005712C8"/>
    <w:rsid w:val="00574435"/>
    <w:rsid w:val="00575F8B"/>
    <w:rsid w:val="005842A9"/>
    <w:rsid w:val="00584D32"/>
    <w:rsid w:val="005939AD"/>
    <w:rsid w:val="005A4253"/>
    <w:rsid w:val="005A584C"/>
    <w:rsid w:val="005A5EBA"/>
    <w:rsid w:val="005B17D1"/>
    <w:rsid w:val="005B7156"/>
    <w:rsid w:val="005C6EA1"/>
    <w:rsid w:val="005C7182"/>
    <w:rsid w:val="005D1B94"/>
    <w:rsid w:val="005D6699"/>
    <w:rsid w:val="005D6CF7"/>
    <w:rsid w:val="005E053B"/>
    <w:rsid w:val="005E59D1"/>
    <w:rsid w:val="005E7F9C"/>
    <w:rsid w:val="005F700C"/>
    <w:rsid w:val="006075CB"/>
    <w:rsid w:val="0061030E"/>
    <w:rsid w:val="00610DD6"/>
    <w:rsid w:val="0061125A"/>
    <w:rsid w:val="00622221"/>
    <w:rsid w:val="00622DAB"/>
    <w:rsid w:val="006260DE"/>
    <w:rsid w:val="00626FE7"/>
    <w:rsid w:val="00630DD6"/>
    <w:rsid w:val="00631A72"/>
    <w:rsid w:val="00632548"/>
    <w:rsid w:val="006337C4"/>
    <w:rsid w:val="00637844"/>
    <w:rsid w:val="006418FA"/>
    <w:rsid w:val="006453D3"/>
    <w:rsid w:val="006479D1"/>
    <w:rsid w:val="00647EE9"/>
    <w:rsid w:val="0065051A"/>
    <w:rsid w:val="00651DC0"/>
    <w:rsid w:val="0065332F"/>
    <w:rsid w:val="00657A9A"/>
    <w:rsid w:val="00661165"/>
    <w:rsid w:val="006679F1"/>
    <w:rsid w:val="00672168"/>
    <w:rsid w:val="00674CC3"/>
    <w:rsid w:val="006750A5"/>
    <w:rsid w:val="00675207"/>
    <w:rsid w:val="0067692C"/>
    <w:rsid w:val="0068027C"/>
    <w:rsid w:val="0068207B"/>
    <w:rsid w:val="00682D33"/>
    <w:rsid w:val="00695891"/>
    <w:rsid w:val="00696FB1"/>
    <w:rsid w:val="00697DC4"/>
    <w:rsid w:val="006A25DA"/>
    <w:rsid w:val="006A6E42"/>
    <w:rsid w:val="006B6C6E"/>
    <w:rsid w:val="006C485D"/>
    <w:rsid w:val="006C4F49"/>
    <w:rsid w:val="006D1056"/>
    <w:rsid w:val="006D1252"/>
    <w:rsid w:val="006D1789"/>
    <w:rsid w:val="006D254E"/>
    <w:rsid w:val="006D5123"/>
    <w:rsid w:val="006D677A"/>
    <w:rsid w:val="006E0883"/>
    <w:rsid w:val="006E13EC"/>
    <w:rsid w:val="006E25C1"/>
    <w:rsid w:val="006E33DD"/>
    <w:rsid w:val="006E44AF"/>
    <w:rsid w:val="006E607F"/>
    <w:rsid w:val="006E62A6"/>
    <w:rsid w:val="006E7B9C"/>
    <w:rsid w:val="006F041A"/>
    <w:rsid w:val="006F515A"/>
    <w:rsid w:val="00701B84"/>
    <w:rsid w:val="0070670E"/>
    <w:rsid w:val="0072014B"/>
    <w:rsid w:val="007223B4"/>
    <w:rsid w:val="00727A7A"/>
    <w:rsid w:val="00730CF9"/>
    <w:rsid w:val="0073210D"/>
    <w:rsid w:val="007333FA"/>
    <w:rsid w:val="007355FF"/>
    <w:rsid w:val="00736F7C"/>
    <w:rsid w:val="007377D0"/>
    <w:rsid w:val="00741508"/>
    <w:rsid w:val="00742957"/>
    <w:rsid w:val="00743CEC"/>
    <w:rsid w:val="00754725"/>
    <w:rsid w:val="00760815"/>
    <w:rsid w:val="007638D8"/>
    <w:rsid w:val="00764682"/>
    <w:rsid w:val="00764F4E"/>
    <w:rsid w:val="00771ACC"/>
    <w:rsid w:val="00777313"/>
    <w:rsid w:val="00783763"/>
    <w:rsid w:val="00786517"/>
    <w:rsid w:val="00787825"/>
    <w:rsid w:val="007916A9"/>
    <w:rsid w:val="0079189A"/>
    <w:rsid w:val="007A059A"/>
    <w:rsid w:val="007A61AA"/>
    <w:rsid w:val="007A6440"/>
    <w:rsid w:val="007B28D5"/>
    <w:rsid w:val="007B303A"/>
    <w:rsid w:val="007C69D8"/>
    <w:rsid w:val="007D36E2"/>
    <w:rsid w:val="007D52BF"/>
    <w:rsid w:val="007D6355"/>
    <w:rsid w:val="007E01DE"/>
    <w:rsid w:val="007E185B"/>
    <w:rsid w:val="007E25FD"/>
    <w:rsid w:val="007E4D4B"/>
    <w:rsid w:val="007E4F50"/>
    <w:rsid w:val="007F0F97"/>
    <w:rsid w:val="007F3223"/>
    <w:rsid w:val="00801356"/>
    <w:rsid w:val="00801EBD"/>
    <w:rsid w:val="00804E7F"/>
    <w:rsid w:val="00814E7C"/>
    <w:rsid w:val="00816D95"/>
    <w:rsid w:val="00820FC2"/>
    <w:rsid w:val="00823C13"/>
    <w:rsid w:val="008333BF"/>
    <w:rsid w:val="008362EE"/>
    <w:rsid w:val="00841567"/>
    <w:rsid w:val="00841908"/>
    <w:rsid w:val="008441B9"/>
    <w:rsid w:val="008455A6"/>
    <w:rsid w:val="00847F18"/>
    <w:rsid w:val="0085117E"/>
    <w:rsid w:val="00851384"/>
    <w:rsid w:val="0085218C"/>
    <w:rsid w:val="00852ED6"/>
    <w:rsid w:val="00855BAC"/>
    <w:rsid w:val="00857ED9"/>
    <w:rsid w:val="00857FA6"/>
    <w:rsid w:val="00860072"/>
    <w:rsid w:val="00867E0B"/>
    <w:rsid w:val="00871D6E"/>
    <w:rsid w:val="008748D1"/>
    <w:rsid w:val="00875284"/>
    <w:rsid w:val="00876887"/>
    <w:rsid w:val="00877AFB"/>
    <w:rsid w:val="008816B6"/>
    <w:rsid w:val="00885753"/>
    <w:rsid w:val="008872CA"/>
    <w:rsid w:val="00891E82"/>
    <w:rsid w:val="00893D10"/>
    <w:rsid w:val="008950C3"/>
    <w:rsid w:val="008975F7"/>
    <w:rsid w:val="008A307B"/>
    <w:rsid w:val="008A5E0E"/>
    <w:rsid w:val="008B2238"/>
    <w:rsid w:val="008B458A"/>
    <w:rsid w:val="008C0E48"/>
    <w:rsid w:val="008C79EB"/>
    <w:rsid w:val="008D265C"/>
    <w:rsid w:val="008D7334"/>
    <w:rsid w:val="008E6DF3"/>
    <w:rsid w:val="008F1FB0"/>
    <w:rsid w:val="008F2327"/>
    <w:rsid w:val="008F3274"/>
    <w:rsid w:val="008F66B7"/>
    <w:rsid w:val="008F7444"/>
    <w:rsid w:val="009040B8"/>
    <w:rsid w:val="00904EAB"/>
    <w:rsid w:val="00906665"/>
    <w:rsid w:val="00910463"/>
    <w:rsid w:val="009123BF"/>
    <w:rsid w:val="009131A3"/>
    <w:rsid w:val="00915403"/>
    <w:rsid w:val="00915C2B"/>
    <w:rsid w:val="00915E9C"/>
    <w:rsid w:val="0092285E"/>
    <w:rsid w:val="0093013D"/>
    <w:rsid w:val="00931ADB"/>
    <w:rsid w:val="0093509E"/>
    <w:rsid w:val="00935614"/>
    <w:rsid w:val="00935C68"/>
    <w:rsid w:val="00952DB0"/>
    <w:rsid w:val="00953BFC"/>
    <w:rsid w:val="00954FEF"/>
    <w:rsid w:val="00957B1C"/>
    <w:rsid w:val="00972E65"/>
    <w:rsid w:val="00974A56"/>
    <w:rsid w:val="009767F7"/>
    <w:rsid w:val="00986CF7"/>
    <w:rsid w:val="00987108"/>
    <w:rsid w:val="00990533"/>
    <w:rsid w:val="00993216"/>
    <w:rsid w:val="0099683E"/>
    <w:rsid w:val="009A3C30"/>
    <w:rsid w:val="009A4316"/>
    <w:rsid w:val="009B18BC"/>
    <w:rsid w:val="009B4C27"/>
    <w:rsid w:val="009B56CB"/>
    <w:rsid w:val="009C137F"/>
    <w:rsid w:val="009C7807"/>
    <w:rsid w:val="009D36D3"/>
    <w:rsid w:val="009D63C8"/>
    <w:rsid w:val="009D66BB"/>
    <w:rsid w:val="009D6711"/>
    <w:rsid w:val="009F6790"/>
    <w:rsid w:val="00A0633F"/>
    <w:rsid w:val="00A0719F"/>
    <w:rsid w:val="00A07C76"/>
    <w:rsid w:val="00A225DA"/>
    <w:rsid w:val="00A26908"/>
    <w:rsid w:val="00A27B6C"/>
    <w:rsid w:val="00A32277"/>
    <w:rsid w:val="00A36B55"/>
    <w:rsid w:val="00A3759B"/>
    <w:rsid w:val="00A40AC5"/>
    <w:rsid w:val="00A41413"/>
    <w:rsid w:val="00A43C19"/>
    <w:rsid w:val="00A458AB"/>
    <w:rsid w:val="00A51800"/>
    <w:rsid w:val="00A5544E"/>
    <w:rsid w:val="00A5582B"/>
    <w:rsid w:val="00A570D9"/>
    <w:rsid w:val="00A60F03"/>
    <w:rsid w:val="00A64802"/>
    <w:rsid w:val="00A648FD"/>
    <w:rsid w:val="00A70A35"/>
    <w:rsid w:val="00A74939"/>
    <w:rsid w:val="00A76C68"/>
    <w:rsid w:val="00A81516"/>
    <w:rsid w:val="00A855B0"/>
    <w:rsid w:val="00A9330D"/>
    <w:rsid w:val="00A9365E"/>
    <w:rsid w:val="00A944B2"/>
    <w:rsid w:val="00A96470"/>
    <w:rsid w:val="00AA0E90"/>
    <w:rsid w:val="00AA7514"/>
    <w:rsid w:val="00AC45E7"/>
    <w:rsid w:val="00AC60C6"/>
    <w:rsid w:val="00AC624B"/>
    <w:rsid w:val="00AD2E63"/>
    <w:rsid w:val="00AE0F72"/>
    <w:rsid w:val="00AE4126"/>
    <w:rsid w:val="00B0134D"/>
    <w:rsid w:val="00B01D68"/>
    <w:rsid w:val="00B0272F"/>
    <w:rsid w:val="00B035C9"/>
    <w:rsid w:val="00B04409"/>
    <w:rsid w:val="00B16F0D"/>
    <w:rsid w:val="00B2066E"/>
    <w:rsid w:val="00B2514F"/>
    <w:rsid w:val="00B26A93"/>
    <w:rsid w:val="00B30197"/>
    <w:rsid w:val="00B367D5"/>
    <w:rsid w:val="00B37583"/>
    <w:rsid w:val="00B447FB"/>
    <w:rsid w:val="00B501B8"/>
    <w:rsid w:val="00B56872"/>
    <w:rsid w:val="00B57DFE"/>
    <w:rsid w:val="00B671E6"/>
    <w:rsid w:val="00B67BA4"/>
    <w:rsid w:val="00B70FFF"/>
    <w:rsid w:val="00B71E21"/>
    <w:rsid w:val="00B74A2E"/>
    <w:rsid w:val="00B76C47"/>
    <w:rsid w:val="00B77B44"/>
    <w:rsid w:val="00B8070C"/>
    <w:rsid w:val="00B842DF"/>
    <w:rsid w:val="00B92CF4"/>
    <w:rsid w:val="00B94BAC"/>
    <w:rsid w:val="00B960A3"/>
    <w:rsid w:val="00B961B3"/>
    <w:rsid w:val="00B97DE7"/>
    <w:rsid w:val="00BA365B"/>
    <w:rsid w:val="00BE1A8A"/>
    <w:rsid w:val="00BE36DF"/>
    <w:rsid w:val="00BE5CEA"/>
    <w:rsid w:val="00BE60AA"/>
    <w:rsid w:val="00BF3E05"/>
    <w:rsid w:val="00BF60C7"/>
    <w:rsid w:val="00C147A7"/>
    <w:rsid w:val="00C22637"/>
    <w:rsid w:val="00C26E2F"/>
    <w:rsid w:val="00C34CC4"/>
    <w:rsid w:val="00C37BA2"/>
    <w:rsid w:val="00C413F3"/>
    <w:rsid w:val="00C51BCF"/>
    <w:rsid w:val="00C51CFB"/>
    <w:rsid w:val="00C5751B"/>
    <w:rsid w:val="00C64924"/>
    <w:rsid w:val="00C66067"/>
    <w:rsid w:val="00C66D95"/>
    <w:rsid w:val="00C739A6"/>
    <w:rsid w:val="00C73F5B"/>
    <w:rsid w:val="00C855A0"/>
    <w:rsid w:val="00CA146F"/>
    <w:rsid w:val="00CB271F"/>
    <w:rsid w:val="00CB2C0C"/>
    <w:rsid w:val="00CD1DC2"/>
    <w:rsid w:val="00CD74A4"/>
    <w:rsid w:val="00CD765F"/>
    <w:rsid w:val="00CE07AF"/>
    <w:rsid w:val="00CE12DE"/>
    <w:rsid w:val="00CF11FE"/>
    <w:rsid w:val="00CF139C"/>
    <w:rsid w:val="00CF15A1"/>
    <w:rsid w:val="00D0004C"/>
    <w:rsid w:val="00D10A42"/>
    <w:rsid w:val="00D16C2A"/>
    <w:rsid w:val="00D2462A"/>
    <w:rsid w:val="00D31024"/>
    <w:rsid w:val="00D31836"/>
    <w:rsid w:val="00D31BA6"/>
    <w:rsid w:val="00D32AEF"/>
    <w:rsid w:val="00D34347"/>
    <w:rsid w:val="00D36A9D"/>
    <w:rsid w:val="00D47390"/>
    <w:rsid w:val="00D477C0"/>
    <w:rsid w:val="00D50B74"/>
    <w:rsid w:val="00D62C62"/>
    <w:rsid w:val="00D64909"/>
    <w:rsid w:val="00D70515"/>
    <w:rsid w:val="00D7088F"/>
    <w:rsid w:val="00D75D86"/>
    <w:rsid w:val="00D77769"/>
    <w:rsid w:val="00D81861"/>
    <w:rsid w:val="00D9358D"/>
    <w:rsid w:val="00D947DA"/>
    <w:rsid w:val="00DA0A38"/>
    <w:rsid w:val="00DA345E"/>
    <w:rsid w:val="00DA62EE"/>
    <w:rsid w:val="00DA6AA5"/>
    <w:rsid w:val="00DA701A"/>
    <w:rsid w:val="00DB15CF"/>
    <w:rsid w:val="00DB1D6C"/>
    <w:rsid w:val="00DB2F1F"/>
    <w:rsid w:val="00DB63C1"/>
    <w:rsid w:val="00DB679A"/>
    <w:rsid w:val="00DC22D3"/>
    <w:rsid w:val="00DC3B78"/>
    <w:rsid w:val="00DD084B"/>
    <w:rsid w:val="00DE4886"/>
    <w:rsid w:val="00DE7A04"/>
    <w:rsid w:val="00DF0606"/>
    <w:rsid w:val="00DF14F6"/>
    <w:rsid w:val="00DF3953"/>
    <w:rsid w:val="00E02302"/>
    <w:rsid w:val="00E07403"/>
    <w:rsid w:val="00E211D1"/>
    <w:rsid w:val="00E276B1"/>
    <w:rsid w:val="00E30DE6"/>
    <w:rsid w:val="00E31732"/>
    <w:rsid w:val="00E3325E"/>
    <w:rsid w:val="00E351B7"/>
    <w:rsid w:val="00E40171"/>
    <w:rsid w:val="00E44B02"/>
    <w:rsid w:val="00E46FC9"/>
    <w:rsid w:val="00E5178A"/>
    <w:rsid w:val="00E559C0"/>
    <w:rsid w:val="00E56D0C"/>
    <w:rsid w:val="00E61865"/>
    <w:rsid w:val="00E62FD0"/>
    <w:rsid w:val="00E63E06"/>
    <w:rsid w:val="00E70241"/>
    <w:rsid w:val="00E74714"/>
    <w:rsid w:val="00E8240C"/>
    <w:rsid w:val="00EA3DB0"/>
    <w:rsid w:val="00EC00A8"/>
    <w:rsid w:val="00EC3459"/>
    <w:rsid w:val="00EC5F19"/>
    <w:rsid w:val="00EC658D"/>
    <w:rsid w:val="00EC778B"/>
    <w:rsid w:val="00ED6265"/>
    <w:rsid w:val="00ED686F"/>
    <w:rsid w:val="00EE43F3"/>
    <w:rsid w:val="00EE4616"/>
    <w:rsid w:val="00EE5614"/>
    <w:rsid w:val="00EE6313"/>
    <w:rsid w:val="00EF1260"/>
    <w:rsid w:val="00EF67BB"/>
    <w:rsid w:val="00F01951"/>
    <w:rsid w:val="00F02281"/>
    <w:rsid w:val="00F11786"/>
    <w:rsid w:val="00F14E32"/>
    <w:rsid w:val="00F21CF5"/>
    <w:rsid w:val="00F2311A"/>
    <w:rsid w:val="00F25383"/>
    <w:rsid w:val="00F341B7"/>
    <w:rsid w:val="00F373E8"/>
    <w:rsid w:val="00F406FE"/>
    <w:rsid w:val="00F45CE7"/>
    <w:rsid w:val="00F51B22"/>
    <w:rsid w:val="00F53A35"/>
    <w:rsid w:val="00F62534"/>
    <w:rsid w:val="00F67719"/>
    <w:rsid w:val="00F75290"/>
    <w:rsid w:val="00F82C60"/>
    <w:rsid w:val="00F84771"/>
    <w:rsid w:val="00F9035C"/>
    <w:rsid w:val="00F9533B"/>
    <w:rsid w:val="00FA19DD"/>
    <w:rsid w:val="00FA45F9"/>
    <w:rsid w:val="00FB365A"/>
    <w:rsid w:val="00FB39CB"/>
    <w:rsid w:val="00FB51DB"/>
    <w:rsid w:val="00FB6253"/>
    <w:rsid w:val="00FB7D47"/>
    <w:rsid w:val="00FC3F50"/>
    <w:rsid w:val="00FD073D"/>
    <w:rsid w:val="00FD54A4"/>
    <w:rsid w:val="00FD70B8"/>
    <w:rsid w:val="00FD7188"/>
    <w:rsid w:val="00FE1F03"/>
    <w:rsid w:val="00FF349D"/>
    <w:rsid w:val="00FF3EEB"/>
    <w:rsid w:val="00FF6CD6"/>
    <w:rsid w:val="00FF76CB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AF1AF41"/>
  <w15:docId w15:val="{4A43525A-27BD-4495-B2D6-0379FA4B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D635D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rsid w:val="00697DC4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pct5" w:color="auto" w:fill="auto"/>
      <w:spacing w:before="120" w:line="360" w:lineRule="auto"/>
      <w:ind w:right="851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0F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0F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82"/>
    </w:pPr>
    <w:rPr>
      <w:sz w:val="20"/>
      <w:szCs w:val="20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pPr>
      <w:ind w:left="782" w:hanging="566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2"/>
      <w:ind w:left="681" w:right="675"/>
      <w:jc w:val="center"/>
    </w:pPr>
  </w:style>
  <w:style w:type="character" w:customStyle="1" w:styleId="WW8Num2z0">
    <w:name w:val="WW8Num2z0"/>
    <w:rsid w:val="00C51BCF"/>
    <w:rPr>
      <w:i w:val="0"/>
    </w:rPr>
  </w:style>
  <w:style w:type="character" w:styleId="Hipercze">
    <w:name w:val="Hyperlink"/>
    <w:rsid w:val="00C51BCF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7F0F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F97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7F0F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F97"/>
    <w:rPr>
      <w:rFonts w:ascii="Arial" w:eastAsia="Arial" w:hAnsi="Arial" w:cs="Arial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F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F97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F0F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0F97"/>
    <w:rPr>
      <w:rFonts w:asciiTheme="majorHAnsi" w:eastAsiaTheme="majorEastAsia" w:hAnsiTheme="majorHAnsi" w:cstheme="majorBidi"/>
      <w:b/>
      <w:bCs/>
      <w:color w:val="4F81BD" w:themeColor="accent1"/>
      <w:lang w:val="pl-PL" w:eastAsia="pl-PL" w:bidi="pl-PL"/>
    </w:rPr>
  </w:style>
  <w:style w:type="paragraph" w:styleId="Tytu">
    <w:name w:val="Title"/>
    <w:basedOn w:val="Normalny"/>
    <w:next w:val="Normalny"/>
    <w:link w:val="TytuZnak"/>
    <w:qFormat/>
    <w:rsid w:val="007F0F97"/>
    <w:pPr>
      <w:widowControl/>
      <w:suppressAutoHyphens/>
      <w:autoSpaceDE/>
      <w:autoSpaceDN/>
      <w:spacing w:line="280" w:lineRule="exact"/>
    </w:pPr>
    <w:rPr>
      <w:rFonts w:ascii="Lato" w:eastAsia="Times New Roman" w:hAnsi="Lato" w:cs="Lato"/>
      <w:b/>
      <w:color w:val="323232"/>
      <w:kern w:val="1"/>
      <w:sz w:val="24"/>
      <w:szCs w:val="24"/>
      <w:lang w:val="x-none" w:eastAsia="ar-SA" w:bidi="ar-SA"/>
    </w:rPr>
  </w:style>
  <w:style w:type="character" w:customStyle="1" w:styleId="TytuZnak">
    <w:name w:val="Tytuł Znak"/>
    <w:basedOn w:val="Domylnaczcionkaakapitu"/>
    <w:link w:val="Tytu"/>
    <w:rsid w:val="007F0F97"/>
    <w:rPr>
      <w:rFonts w:ascii="Lato" w:eastAsia="Times New Roman" w:hAnsi="Lato" w:cs="Lato"/>
      <w:b/>
      <w:color w:val="323232"/>
      <w:kern w:val="1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46334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63340"/>
    <w:rPr>
      <w:rFonts w:ascii="Arial" w:eastAsia="Arial" w:hAnsi="Arial" w:cs="Arial"/>
      <w:sz w:val="16"/>
      <w:szCs w:val="16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33DD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F62534"/>
    <w:pPr>
      <w:widowControl/>
      <w:suppressAutoHyphens/>
      <w:autoSpaceDE/>
      <w:autoSpaceDN/>
      <w:spacing w:after="240" w:line="240" w:lineRule="exact"/>
    </w:pPr>
    <w:rPr>
      <w:rFonts w:ascii="Lato" w:eastAsia="Calibri" w:hAnsi="Lato" w:cs="Lato"/>
      <w:sz w:val="20"/>
      <w:szCs w:val="20"/>
      <w:lang w:val="x-none" w:eastAsia="zh-CN"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62534"/>
    <w:rPr>
      <w:rFonts w:ascii="Lato" w:eastAsia="Calibri" w:hAnsi="Lato" w:cs="Lato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"/>
    <w:uiPriority w:val="99"/>
    <w:unhideWhenUsed/>
    <w:rsid w:val="00F62534"/>
    <w:rPr>
      <w:vertAlign w:val="superscript"/>
    </w:rPr>
  </w:style>
  <w:style w:type="character" w:customStyle="1" w:styleId="TekstprzypisudolnegoZnak1">
    <w:name w:val="Tekst przypisu dolnego Znak1"/>
    <w:basedOn w:val="Domylnaczcionkaakapitu"/>
    <w:rsid w:val="003F3AFB"/>
    <w:rPr>
      <w:rFonts w:ascii="Lato" w:eastAsia="Calibri" w:hAnsi="Lato" w:cs="Lato"/>
      <w:sz w:val="20"/>
      <w:szCs w:val="20"/>
      <w:lang w:val="x-none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80F73"/>
    <w:rPr>
      <w:color w:val="605E5C"/>
      <w:shd w:val="clear" w:color="auto" w:fill="E1DFDD"/>
    </w:rPr>
  </w:style>
  <w:style w:type="paragraph" w:customStyle="1" w:styleId="NrStrony">
    <w:name w:val="NrStrony"/>
    <w:basedOn w:val="Nagwek1"/>
    <w:link w:val="NrStronyZnak"/>
    <w:uiPriority w:val="8"/>
    <w:qFormat/>
    <w:rsid w:val="00F2311A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/>
      <w:autoSpaceDN/>
      <w:spacing w:line="210" w:lineRule="exact"/>
      <w:ind w:right="0"/>
      <w:jc w:val="center"/>
    </w:pPr>
    <w:rPr>
      <w:rFonts w:ascii="Lato" w:eastAsia="Times New Roman" w:hAnsi="Lato" w:cs="Times New Roman"/>
      <w:b w:val="0"/>
      <w:color w:val="323232"/>
      <w:sz w:val="16"/>
      <w:szCs w:val="16"/>
      <w:lang w:val="x-none" w:eastAsia="x-none" w:bidi="ar-SA"/>
    </w:rPr>
  </w:style>
  <w:style w:type="character" w:customStyle="1" w:styleId="NrStronyZnak">
    <w:name w:val="NrStrony Znak"/>
    <w:link w:val="NrStrony"/>
    <w:uiPriority w:val="8"/>
    <w:rsid w:val="00F2311A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7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78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7881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78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7881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3C57A7"/>
    <w:rPr>
      <w:rFonts w:ascii="Arial" w:eastAsia="Arial" w:hAnsi="Arial" w:cs="Arial"/>
      <w:lang w:val="pl-PL" w:eastAsia="pl-PL" w:bidi="pl-PL"/>
    </w:rPr>
  </w:style>
  <w:style w:type="paragraph" w:customStyle="1" w:styleId="Tiret0">
    <w:name w:val="Tiret 0"/>
    <w:basedOn w:val="Normalny"/>
    <w:rsid w:val="00B26A93"/>
    <w:pPr>
      <w:widowControl/>
      <w:numPr>
        <w:numId w:val="27"/>
      </w:numPr>
      <w:autoSpaceDE/>
      <w:autoSpaceDN/>
      <w:spacing w:before="120" w:after="120"/>
      <w:jc w:val="both"/>
    </w:pPr>
    <w:rPr>
      <w:rFonts w:ascii="Times New Roman" w:eastAsia="Calibri" w:hAnsi="Times New Roman" w:cs="Times New Roman"/>
      <w:sz w:val="24"/>
      <w:lang w:eastAsia="en-GB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633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0633F"/>
    <w:rPr>
      <w:color w:val="800080" w:themeColor="followedHyperlink"/>
      <w:u w:val="single"/>
    </w:rPr>
  </w:style>
  <w:style w:type="paragraph" w:styleId="Listapunktowana">
    <w:name w:val="List Bullet"/>
    <w:basedOn w:val="Normalny"/>
    <w:uiPriority w:val="99"/>
    <w:unhideWhenUsed/>
    <w:rsid w:val="00A944B2"/>
    <w:pPr>
      <w:numPr>
        <w:numId w:val="5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puap.gov.pl/wps/portal" TargetMode="External"/><Relationship Id="rId18" Type="http://schemas.openxmlformats.org/officeDocument/2006/relationships/hyperlink" Target="https://miniportal.uzp.gov.pl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gov.pl/web/mswia/oprogramowanie-do-pobrani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zamowienia@magurskipn.pl" TargetMode="External"/><Relationship Id="rId17" Type="http://schemas.openxmlformats.org/officeDocument/2006/relationships/hyperlink" Target="mailto:zamowienia@magurskipn.p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puap.gov.pl/wps/portal/strefa-klienta" TargetMode="External"/><Relationship Id="rId20" Type="http://schemas.openxmlformats.org/officeDocument/2006/relationships/hyperlink" Target="https://moj.gov.pl/nforms/signer/upload?xFormsAppName=SIGNE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gurskipn.pl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miniportal.uzp.gov.pl/Instrukcja_uzytkownika_miniPortal-ePUAP.pdf" TargetMode="External"/><Relationship Id="rId23" Type="http://schemas.openxmlformats.org/officeDocument/2006/relationships/hyperlink" Target="mailto:iod@magurskipn.pl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www.nccert.pl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miniportal.uzp.gov.pl/" TargetMode="External"/><Relationship Id="rId22" Type="http://schemas.openxmlformats.org/officeDocument/2006/relationships/hyperlink" Target="mailto:dyrekcja@magurskipn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683DB-5885-4614-94BF-CB4B09BB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5878</TotalTime>
  <Pages>17</Pages>
  <Words>5828</Words>
  <Characters>34969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40716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Jędrzejczak</dc:creator>
  <cp:keywords/>
  <dc:description/>
  <cp:lastModifiedBy>Sekretariat</cp:lastModifiedBy>
  <cp:revision>20</cp:revision>
  <cp:lastPrinted>2022-11-28T12:58:00Z</cp:lastPrinted>
  <dcterms:created xsi:type="dcterms:W3CDTF">2021-10-29T12:26:00Z</dcterms:created>
  <dcterms:modified xsi:type="dcterms:W3CDTF">2022-11-28T13:59:00Z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2018-07-10T00:00:00Z</vt:filetime>
  </property>
</Properties>
</file>