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DF47F" w14:textId="19C278B1" w:rsidR="007F0F97" w:rsidRPr="00A855B0" w:rsidRDefault="007F0F97" w:rsidP="005F700C">
      <w:pPr>
        <w:spacing w:line="276" w:lineRule="auto"/>
        <w:ind w:right="851"/>
        <w:jc w:val="right"/>
        <w:rPr>
          <w:rFonts w:ascii="Lato" w:hAnsi="Lato" w:cs="Calibri"/>
          <w:b/>
          <w:sz w:val="24"/>
          <w:szCs w:val="24"/>
        </w:rPr>
      </w:pPr>
    </w:p>
    <w:p w14:paraId="76A96621" w14:textId="77777777" w:rsidR="007F0F97" w:rsidRPr="00A855B0" w:rsidRDefault="007F0F97" w:rsidP="005F700C">
      <w:pPr>
        <w:spacing w:line="276" w:lineRule="auto"/>
        <w:ind w:right="851"/>
        <w:jc w:val="both"/>
        <w:rPr>
          <w:rFonts w:ascii="Lato" w:hAnsi="Lato" w:cs="Calibri"/>
          <w:b/>
          <w:sz w:val="24"/>
          <w:szCs w:val="24"/>
        </w:rPr>
      </w:pPr>
    </w:p>
    <w:p w14:paraId="5BBFF074" w14:textId="04F96325" w:rsidR="007F0F97" w:rsidRPr="00A855B0" w:rsidRDefault="007F0F97" w:rsidP="005F700C">
      <w:pPr>
        <w:spacing w:line="276" w:lineRule="auto"/>
        <w:ind w:right="56"/>
        <w:jc w:val="center"/>
        <w:rPr>
          <w:rFonts w:ascii="Lato" w:hAnsi="Lato" w:cs="Calibri"/>
          <w:sz w:val="24"/>
          <w:szCs w:val="24"/>
        </w:rPr>
      </w:pPr>
      <w:r w:rsidRPr="00A855B0">
        <w:rPr>
          <w:rFonts w:ascii="Lato" w:hAnsi="Lato" w:cs="Calibri"/>
          <w:b/>
          <w:sz w:val="24"/>
          <w:szCs w:val="24"/>
        </w:rPr>
        <w:t>SPECYFIKACJA WARUNKÓW ZAMÓWIENIA</w:t>
      </w:r>
      <w:r w:rsidR="00FB7D47">
        <w:rPr>
          <w:rFonts w:ascii="Lato" w:hAnsi="Lato" w:cs="Calibri"/>
          <w:b/>
          <w:sz w:val="24"/>
          <w:szCs w:val="24"/>
        </w:rPr>
        <w:t xml:space="preserve"> </w:t>
      </w:r>
    </w:p>
    <w:p w14:paraId="6D7884B4" w14:textId="77777777" w:rsidR="007F0F97" w:rsidRPr="00A855B0" w:rsidRDefault="007F0F97" w:rsidP="005F700C">
      <w:pPr>
        <w:spacing w:line="276" w:lineRule="auto"/>
        <w:ind w:right="56"/>
        <w:jc w:val="center"/>
        <w:rPr>
          <w:rFonts w:ascii="Lato" w:hAnsi="Lato" w:cs="Calibri"/>
          <w:sz w:val="24"/>
          <w:szCs w:val="24"/>
        </w:rPr>
      </w:pPr>
    </w:p>
    <w:p w14:paraId="4387E32E" w14:textId="77777777" w:rsidR="007F0F97" w:rsidRPr="00A855B0" w:rsidRDefault="007F0F97" w:rsidP="005F700C">
      <w:pPr>
        <w:spacing w:line="276" w:lineRule="auto"/>
        <w:ind w:right="56"/>
        <w:jc w:val="center"/>
        <w:rPr>
          <w:rFonts w:ascii="Lato" w:hAnsi="Lato" w:cs="Calibri"/>
          <w:sz w:val="24"/>
          <w:szCs w:val="24"/>
        </w:rPr>
      </w:pPr>
    </w:p>
    <w:p w14:paraId="7EBF3280" w14:textId="0849A3C4" w:rsidR="008441B9" w:rsidRPr="00A855B0" w:rsidRDefault="00282414" w:rsidP="005F700C">
      <w:pPr>
        <w:spacing w:line="276" w:lineRule="auto"/>
        <w:ind w:right="56"/>
        <w:jc w:val="center"/>
        <w:rPr>
          <w:rFonts w:ascii="Lato" w:hAnsi="Lato" w:cs="Calibri"/>
          <w:sz w:val="24"/>
          <w:szCs w:val="24"/>
        </w:rPr>
      </w:pPr>
      <w:r w:rsidRPr="00A855B0">
        <w:rPr>
          <w:rFonts w:ascii="Lato" w:hAnsi="Lato" w:cs="Calibri"/>
          <w:sz w:val="24"/>
          <w:szCs w:val="24"/>
        </w:rPr>
        <w:t>w postępowaniu o udzielenie zamówienia publicznego prowadzonego w trybie podstawowym bez negocjacji na:</w:t>
      </w:r>
    </w:p>
    <w:p w14:paraId="0C1C3D3F" w14:textId="6791CC39" w:rsidR="00282414" w:rsidRDefault="00282414" w:rsidP="005F700C">
      <w:pPr>
        <w:spacing w:line="276" w:lineRule="auto"/>
        <w:ind w:right="56"/>
        <w:jc w:val="center"/>
        <w:rPr>
          <w:rFonts w:ascii="Lato" w:hAnsi="Lato" w:cs="Calibri"/>
          <w:b/>
          <w:sz w:val="24"/>
          <w:szCs w:val="24"/>
        </w:rPr>
      </w:pPr>
    </w:p>
    <w:p w14:paraId="5F549945" w14:textId="77777777" w:rsidR="007D1B88" w:rsidRPr="00A855B0" w:rsidRDefault="007D1B88" w:rsidP="005F700C">
      <w:pPr>
        <w:spacing w:line="276" w:lineRule="auto"/>
        <w:ind w:right="56"/>
        <w:jc w:val="center"/>
        <w:rPr>
          <w:rFonts w:ascii="Lato" w:hAnsi="Lato" w:cs="Calibri"/>
          <w:b/>
          <w:sz w:val="24"/>
          <w:szCs w:val="24"/>
        </w:rPr>
      </w:pPr>
    </w:p>
    <w:p w14:paraId="20CD33FF" w14:textId="7CB32324" w:rsidR="008441B9" w:rsidRPr="005A4253" w:rsidRDefault="008441B9" w:rsidP="005F700C">
      <w:pPr>
        <w:spacing w:line="276" w:lineRule="auto"/>
        <w:ind w:right="56"/>
        <w:jc w:val="center"/>
        <w:rPr>
          <w:rFonts w:ascii="Lato" w:hAnsi="Lato" w:cs="Calibri"/>
          <w:b/>
          <w:sz w:val="32"/>
          <w:szCs w:val="40"/>
        </w:rPr>
      </w:pPr>
      <w:bookmarkStart w:id="0" w:name="_Hlk51576358"/>
      <w:r w:rsidRPr="00A855B0">
        <w:rPr>
          <w:rFonts w:ascii="Lato" w:hAnsi="Lato" w:cs="Calibri"/>
          <w:b/>
          <w:sz w:val="32"/>
          <w:szCs w:val="40"/>
        </w:rPr>
        <w:t>„</w:t>
      </w:r>
      <w:r w:rsidR="00982FCB">
        <w:rPr>
          <w:rFonts w:ascii="Lato" w:hAnsi="Lato" w:cs="Calibri"/>
          <w:b/>
          <w:sz w:val="32"/>
          <w:szCs w:val="40"/>
        </w:rPr>
        <w:t>Dostawę pelletu drzewnego do kotłowni Magurskiego Parku Narodowego</w:t>
      </w:r>
      <w:r w:rsidR="00535969">
        <w:rPr>
          <w:rFonts w:ascii="Lato" w:hAnsi="Lato" w:cs="Calibri"/>
          <w:b/>
          <w:sz w:val="32"/>
          <w:szCs w:val="40"/>
        </w:rPr>
        <w:t xml:space="preserve"> w 2023 roku</w:t>
      </w:r>
      <w:r w:rsidRPr="005A4253">
        <w:rPr>
          <w:rFonts w:ascii="Lato" w:hAnsi="Lato" w:cs="Calibri"/>
          <w:b/>
          <w:sz w:val="32"/>
          <w:szCs w:val="40"/>
        </w:rPr>
        <w:t>”</w:t>
      </w:r>
    </w:p>
    <w:bookmarkEnd w:id="0"/>
    <w:p w14:paraId="7A7836BA" w14:textId="0176A2B6" w:rsidR="007E185B" w:rsidRPr="00A855B0" w:rsidRDefault="007E185B" w:rsidP="005F700C">
      <w:pPr>
        <w:spacing w:line="276" w:lineRule="auto"/>
        <w:ind w:right="56"/>
        <w:jc w:val="center"/>
        <w:rPr>
          <w:rFonts w:ascii="Lato" w:hAnsi="Lato" w:cs="Calibri"/>
          <w:i/>
          <w:sz w:val="24"/>
          <w:szCs w:val="24"/>
        </w:rPr>
      </w:pPr>
    </w:p>
    <w:p w14:paraId="13F82A8F" w14:textId="77777777" w:rsidR="00B961B3" w:rsidRPr="00A855B0" w:rsidRDefault="00B961B3" w:rsidP="005F700C">
      <w:pPr>
        <w:spacing w:line="276" w:lineRule="auto"/>
        <w:ind w:right="56"/>
        <w:jc w:val="center"/>
        <w:rPr>
          <w:rFonts w:ascii="Lato" w:hAnsi="Lato" w:cs="Calibri"/>
          <w:i/>
          <w:sz w:val="24"/>
          <w:szCs w:val="24"/>
        </w:rPr>
      </w:pPr>
    </w:p>
    <w:p w14:paraId="26AB184D" w14:textId="77777777" w:rsidR="005A4253" w:rsidRDefault="005A4253" w:rsidP="005F700C">
      <w:pPr>
        <w:spacing w:line="276" w:lineRule="auto"/>
        <w:ind w:right="56"/>
        <w:jc w:val="center"/>
        <w:rPr>
          <w:rFonts w:ascii="Lato" w:hAnsi="Lato" w:cs="Calibri"/>
          <w:i/>
          <w:sz w:val="24"/>
          <w:szCs w:val="24"/>
        </w:rPr>
      </w:pPr>
    </w:p>
    <w:p w14:paraId="249D0532" w14:textId="77777777" w:rsidR="005A4253" w:rsidRDefault="005A4253" w:rsidP="005F700C">
      <w:pPr>
        <w:spacing w:line="276" w:lineRule="auto"/>
        <w:ind w:right="56"/>
        <w:jc w:val="center"/>
        <w:rPr>
          <w:rFonts w:ascii="Lato" w:hAnsi="Lato" w:cs="Calibri"/>
          <w:i/>
          <w:sz w:val="24"/>
          <w:szCs w:val="24"/>
        </w:rPr>
      </w:pPr>
    </w:p>
    <w:p w14:paraId="5BDFCF87" w14:textId="77777777" w:rsidR="005A4253" w:rsidRDefault="005A4253" w:rsidP="005F700C">
      <w:pPr>
        <w:spacing w:line="276" w:lineRule="auto"/>
        <w:ind w:right="56"/>
        <w:jc w:val="center"/>
        <w:rPr>
          <w:rFonts w:ascii="Lato" w:hAnsi="Lato" w:cs="Calibri"/>
          <w:i/>
          <w:sz w:val="24"/>
          <w:szCs w:val="24"/>
        </w:rPr>
      </w:pPr>
    </w:p>
    <w:p w14:paraId="30BA03A0" w14:textId="77777777" w:rsidR="005A4253" w:rsidRDefault="005A4253" w:rsidP="005F700C">
      <w:pPr>
        <w:spacing w:line="276" w:lineRule="auto"/>
        <w:ind w:right="56"/>
        <w:jc w:val="center"/>
        <w:rPr>
          <w:rFonts w:ascii="Lato" w:hAnsi="Lato" w:cs="Calibri"/>
          <w:i/>
          <w:sz w:val="24"/>
          <w:szCs w:val="24"/>
        </w:rPr>
      </w:pPr>
    </w:p>
    <w:p w14:paraId="19FA83B4" w14:textId="5E5A80FF" w:rsidR="00282414" w:rsidRPr="00A855B0" w:rsidRDefault="007F0F97" w:rsidP="005F700C">
      <w:pPr>
        <w:spacing w:line="276" w:lineRule="auto"/>
        <w:ind w:right="56"/>
        <w:jc w:val="center"/>
        <w:rPr>
          <w:rFonts w:ascii="Lato" w:hAnsi="Lato" w:cs="Calibri"/>
          <w:i/>
          <w:sz w:val="24"/>
          <w:szCs w:val="24"/>
        </w:rPr>
      </w:pPr>
      <w:r w:rsidRPr="00A855B0">
        <w:rPr>
          <w:rFonts w:ascii="Lato" w:hAnsi="Lato" w:cs="Calibri"/>
          <w:i/>
          <w:sz w:val="24"/>
          <w:szCs w:val="24"/>
        </w:rPr>
        <w:t xml:space="preserve">Zamówienie </w:t>
      </w:r>
      <w:r w:rsidR="00282414" w:rsidRPr="00A855B0">
        <w:rPr>
          <w:rFonts w:ascii="Lato" w:hAnsi="Lato" w:cs="Calibri"/>
          <w:i/>
          <w:sz w:val="24"/>
          <w:szCs w:val="24"/>
        </w:rPr>
        <w:t>o wartości nie przekraczającej progów unijnych o jakich stanowi art. 3 ustawy z</w:t>
      </w:r>
      <w:r w:rsidR="007333FA">
        <w:rPr>
          <w:rFonts w:ascii="Lato" w:hAnsi="Lato" w:cs="Calibri"/>
          <w:i/>
          <w:sz w:val="24"/>
          <w:szCs w:val="24"/>
        </w:rPr>
        <w:t> </w:t>
      </w:r>
      <w:r w:rsidR="00282414" w:rsidRPr="00A855B0">
        <w:rPr>
          <w:rFonts w:ascii="Lato" w:hAnsi="Lato" w:cs="Calibri"/>
          <w:i/>
          <w:sz w:val="24"/>
          <w:szCs w:val="24"/>
        </w:rPr>
        <w:t>11 września 2019 r. - Prawo zamówień publicznych (</w:t>
      </w:r>
      <w:r w:rsidR="00651DC0" w:rsidRPr="00651DC0">
        <w:rPr>
          <w:rFonts w:ascii="Lato" w:hAnsi="Lato" w:cs="Calibri"/>
          <w:i/>
          <w:sz w:val="24"/>
          <w:szCs w:val="24"/>
        </w:rPr>
        <w:t>Dz. U. z 20</w:t>
      </w:r>
      <w:r w:rsidR="00651DC0">
        <w:rPr>
          <w:rFonts w:ascii="Lato" w:hAnsi="Lato" w:cs="Calibri"/>
          <w:i/>
          <w:sz w:val="24"/>
          <w:szCs w:val="24"/>
        </w:rPr>
        <w:t>2</w:t>
      </w:r>
      <w:r w:rsidR="00D47435">
        <w:rPr>
          <w:rFonts w:ascii="Lato" w:hAnsi="Lato" w:cs="Calibri"/>
          <w:i/>
          <w:sz w:val="24"/>
          <w:szCs w:val="24"/>
        </w:rPr>
        <w:t>2</w:t>
      </w:r>
      <w:r w:rsidR="00651DC0" w:rsidRPr="00651DC0">
        <w:rPr>
          <w:rFonts w:ascii="Lato" w:hAnsi="Lato" w:cs="Calibri"/>
          <w:i/>
          <w:sz w:val="24"/>
          <w:szCs w:val="24"/>
        </w:rPr>
        <w:t xml:space="preserve"> r. poz. </w:t>
      </w:r>
      <w:r w:rsidR="00D47435">
        <w:rPr>
          <w:rFonts w:ascii="Lato" w:hAnsi="Lato" w:cs="Calibri"/>
          <w:i/>
          <w:sz w:val="24"/>
          <w:szCs w:val="24"/>
        </w:rPr>
        <w:t>1710</w:t>
      </w:r>
      <w:r w:rsidR="00282414" w:rsidRPr="00A855B0">
        <w:rPr>
          <w:rFonts w:ascii="Lato" w:hAnsi="Lato" w:cs="Calibri"/>
          <w:i/>
          <w:sz w:val="24"/>
          <w:szCs w:val="24"/>
        </w:rPr>
        <w:t xml:space="preserve">) – dalej p.z.p. na </w:t>
      </w:r>
      <w:r w:rsidR="00024452">
        <w:rPr>
          <w:rFonts w:ascii="Lato" w:hAnsi="Lato" w:cs="Calibri"/>
          <w:i/>
          <w:sz w:val="24"/>
          <w:szCs w:val="24"/>
        </w:rPr>
        <w:t>dostawy</w:t>
      </w:r>
      <w:r w:rsidR="00282414" w:rsidRPr="00A855B0">
        <w:rPr>
          <w:rFonts w:ascii="Lato" w:hAnsi="Lato" w:cs="Calibri"/>
          <w:i/>
          <w:sz w:val="24"/>
          <w:szCs w:val="24"/>
        </w:rPr>
        <w:t xml:space="preserve"> </w:t>
      </w:r>
    </w:p>
    <w:p w14:paraId="70D87D9F" w14:textId="3A9B419F" w:rsidR="007F0F97" w:rsidRPr="00A855B0" w:rsidRDefault="007F0F97" w:rsidP="005F700C">
      <w:pPr>
        <w:spacing w:line="276" w:lineRule="auto"/>
        <w:ind w:right="56"/>
        <w:jc w:val="center"/>
        <w:rPr>
          <w:rFonts w:ascii="Lato" w:hAnsi="Lato" w:cs="Calibri"/>
          <w:i/>
          <w:sz w:val="24"/>
          <w:szCs w:val="24"/>
        </w:rPr>
      </w:pPr>
    </w:p>
    <w:p w14:paraId="1CDA8780" w14:textId="4F18ABC8" w:rsidR="007F0F97" w:rsidRDefault="007F0F97" w:rsidP="005F700C">
      <w:pPr>
        <w:spacing w:line="276" w:lineRule="auto"/>
        <w:ind w:right="56"/>
        <w:jc w:val="both"/>
        <w:rPr>
          <w:rFonts w:ascii="Lato" w:hAnsi="Lato" w:cs="Calibri"/>
          <w:sz w:val="24"/>
          <w:szCs w:val="24"/>
        </w:rPr>
      </w:pPr>
    </w:p>
    <w:p w14:paraId="0082EB35" w14:textId="3985F1AC" w:rsidR="005A4253" w:rsidRDefault="005A4253" w:rsidP="005F700C">
      <w:pPr>
        <w:spacing w:line="276" w:lineRule="auto"/>
        <w:ind w:right="56"/>
        <w:jc w:val="both"/>
        <w:rPr>
          <w:rFonts w:ascii="Lato" w:hAnsi="Lato" w:cs="Calibri"/>
          <w:sz w:val="24"/>
          <w:szCs w:val="24"/>
        </w:rPr>
      </w:pPr>
    </w:p>
    <w:p w14:paraId="62952DC6" w14:textId="1009E584" w:rsidR="005A4253" w:rsidRDefault="005A4253" w:rsidP="005F700C">
      <w:pPr>
        <w:spacing w:line="276" w:lineRule="auto"/>
        <w:ind w:right="56"/>
        <w:jc w:val="both"/>
        <w:rPr>
          <w:rFonts w:ascii="Lato" w:hAnsi="Lato" w:cs="Calibri"/>
          <w:sz w:val="24"/>
          <w:szCs w:val="24"/>
        </w:rPr>
      </w:pPr>
    </w:p>
    <w:p w14:paraId="66B6B199" w14:textId="77777777" w:rsidR="005A4253" w:rsidRPr="00A855B0" w:rsidRDefault="005A4253" w:rsidP="005F700C">
      <w:pPr>
        <w:spacing w:line="276" w:lineRule="auto"/>
        <w:ind w:right="56"/>
        <w:jc w:val="both"/>
        <w:rPr>
          <w:rFonts w:ascii="Lato" w:hAnsi="Lato" w:cs="Calibri"/>
          <w:sz w:val="24"/>
          <w:szCs w:val="24"/>
        </w:rPr>
      </w:pPr>
    </w:p>
    <w:p w14:paraId="5CF84C4B" w14:textId="77777777" w:rsidR="005F700C" w:rsidRPr="00A855B0" w:rsidRDefault="005F700C" w:rsidP="005F700C">
      <w:pPr>
        <w:spacing w:line="276" w:lineRule="auto"/>
        <w:ind w:right="56"/>
        <w:jc w:val="both"/>
        <w:rPr>
          <w:rFonts w:ascii="Lato" w:hAnsi="Lato" w:cs="Calibri"/>
          <w:sz w:val="24"/>
          <w:szCs w:val="24"/>
        </w:rPr>
      </w:pPr>
    </w:p>
    <w:p w14:paraId="6BBEB2B3" w14:textId="77777777" w:rsidR="00A9365E" w:rsidRPr="00A855B0" w:rsidRDefault="00A9365E" w:rsidP="005F700C">
      <w:pPr>
        <w:spacing w:line="276" w:lineRule="auto"/>
        <w:ind w:right="56"/>
        <w:rPr>
          <w:rFonts w:ascii="Lato" w:hAnsi="Lato" w:cs="Calibri"/>
          <w:sz w:val="24"/>
          <w:szCs w:val="24"/>
        </w:rPr>
      </w:pPr>
      <w:r w:rsidRPr="00A855B0">
        <w:rPr>
          <w:rFonts w:ascii="Lato" w:hAnsi="Lato" w:cs="Calibri"/>
          <w:sz w:val="24"/>
          <w:szCs w:val="24"/>
        </w:rPr>
        <w:tab/>
      </w:r>
      <w:r w:rsidRPr="00A855B0">
        <w:rPr>
          <w:rFonts w:ascii="Lato" w:hAnsi="Lato" w:cs="Calibri"/>
          <w:sz w:val="24"/>
          <w:szCs w:val="24"/>
        </w:rPr>
        <w:tab/>
      </w:r>
      <w:r w:rsidRPr="00A855B0">
        <w:rPr>
          <w:rFonts w:ascii="Lato" w:hAnsi="Lato" w:cs="Calibri"/>
          <w:sz w:val="24"/>
          <w:szCs w:val="24"/>
        </w:rPr>
        <w:tab/>
      </w:r>
      <w:r w:rsidRPr="00A855B0">
        <w:rPr>
          <w:rFonts w:ascii="Lato" w:hAnsi="Lato" w:cs="Calibri"/>
          <w:sz w:val="24"/>
          <w:szCs w:val="24"/>
        </w:rPr>
        <w:tab/>
      </w:r>
      <w:r w:rsidRPr="00A855B0">
        <w:rPr>
          <w:rFonts w:ascii="Lato" w:hAnsi="Lato" w:cs="Calibri"/>
          <w:sz w:val="24"/>
          <w:szCs w:val="24"/>
        </w:rPr>
        <w:tab/>
      </w:r>
      <w:r w:rsidRPr="00A855B0">
        <w:rPr>
          <w:rFonts w:ascii="Lato" w:hAnsi="Lato" w:cs="Calibri"/>
          <w:sz w:val="24"/>
          <w:szCs w:val="24"/>
        </w:rPr>
        <w:tab/>
      </w:r>
      <w:r w:rsidRPr="00A855B0">
        <w:rPr>
          <w:rFonts w:ascii="Lato" w:hAnsi="Lato" w:cs="Calibri"/>
          <w:sz w:val="24"/>
          <w:szCs w:val="24"/>
        </w:rPr>
        <w:tab/>
      </w:r>
      <w:r w:rsidRPr="00A855B0">
        <w:rPr>
          <w:rFonts w:ascii="Lato" w:hAnsi="Lato" w:cs="Calibri"/>
          <w:sz w:val="24"/>
          <w:szCs w:val="24"/>
        </w:rPr>
        <w:tab/>
      </w:r>
      <w:r w:rsidRPr="00A855B0">
        <w:rPr>
          <w:rFonts w:ascii="Lato" w:hAnsi="Lato" w:cs="Calibri"/>
          <w:sz w:val="24"/>
          <w:szCs w:val="24"/>
        </w:rPr>
        <w:tab/>
      </w:r>
      <w:r w:rsidR="007F0F97" w:rsidRPr="00A855B0">
        <w:rPr>
          <w:rFonts w:ascii="Lato" w:hAnsi="Lato" w:cs="Calibri"/>
          <w:sz w:val="24"/>
          <w:szCs w:val="24"/>
        </w:rPr>
        <w:t>ZATWIERDZAM:</w:t>
      </w:r>
    </w:p>
    <w:p w14:paraId="0DDA6F12" w14:textId="3720438E" w:rsidR="00990533" w:rsidRPr="00A855B0" w:rsidRDefault="00A9365E" w:rsidP="005F700C">
      <w:pPr>
        <w:spacing w:line="276" w:lineRule="auto"/>
        <w:ind w:right="56"/>
        <w:rPr>
          <w:rFonts w:ascii="Lato" w:hAnsi="Lato" w:cs="Calibri"/>
          <w:sz w:val="24"/>
          <w:szCs w:val="24"/>
        </w:rPr>
      </w:pPr>
      <w:r w:rsidRPr="00A855B0">
        <w:rPr>
          <w:rFonts w:ascii="Lato" w:hAnsi="Lato" w:cs="Calibri"/>
          <w:sz w:val="24"/>
          <w:szCs w:val="24"/>
        </w:rPr>
        <w:tab/>
      </w:r>
      <w:r w:rsidRPr="00A855B0">
        <w:rPr>
          <w:rFonts w:ascii="Lato" w:hAnsi="Lato" w:cs="Calibri"/>
          <w:sz w:val="24"/>
          <w:szCs w:val="24"/>
        </w:rPr>
        <w:tab/>
      </w:r>
      <w:r w:rsidRPr="00A855B0">
        <w:rPr>
          <w:rFonts w:ascii="Lato" w:hAnsi="Lato" w:cs="Calibri"/>
          <w:sz w:val="24"/>
          <w:szCs w:val="24"/>
        </w:rPr>
        <w:tab/>
      </w:r>
      <w:r w:rsidRPr="00A855B0">
        <w:rPr>
          <w:rFonts w:ascii="Lato" w:hAnsi="Lato" w:cs="Calibri"/>
          <w:sz w:val="24"/>
          <w:szCs w:val="24"/>
        </w:rPr>
        <w:tab/>
      </w:r>
      <w:r w:rsidRPr="00A855B0">
        <w:rPr>
          <w:rFonts w:ascii="Lato" w:hAnsi="Lato" w:cs="Calibri"/>
          <w:sz w:val="24"/>
          <w:szCs w:val="24"/>
        </w:rPr>
        <w:tab/>
      </w:r>
      <w:r w:rsidRPr="00A855B0">
        <w:rPr>
          <w:rFonts w:ascii="Lato" w:hAnsi="Lato" w:cs="Calibri"/>
          <w:sz w:val="24"/>
          <w:szCs w:val="24"/>
        </w:rPr>
        <w:tab/>
      </w:r>
      <w:r w:rsidRPr="00A855B0">
        <w:rPr>
          <w:rFonts w:ascii="Lato" w:hAnsi="Lato" w:cs="Calibri"/>
          <w:sz w:val="24"/>
          <w:szCs w:val="24"/>
        </w:rPr>
        <w:tab/>
      </w:r>
      <w:r w:rsidRPr="00A855B0">
        <w:rPr>
          <w:rFonts w:ascii="Lato" w:hAnsi="Lato" w:cs="Calibri"/>
          <w:sz w:val="24"/>
          <w:szCs w:val="24"/>
        </w:rPr>
        <w:tab/>
      </w:r>
      <w:r w:rsidRPr="00A855B0">
        <w:rPr>
          <w:rFonts w:ascii="Lato" w:hAnsi="Lato" w:cs="Calibri"/>
          <w:sz w:val="24"/>
          <w:szCs w:val="24"/>
        </w:rPr>
        <w:tab/>
      </w:r>
    </w:p>
    <w:p w14:paraId="7C8610F8" w14:textId="12B0AF3B" w:rsidR="00346448" w:rsidRPr="00A855B0" w:rsidRDefault="00346448" w:rsidP="005F700C">
      <w:pPr>
        <w:spacing w:line="276" w:lineRule="auto"/>
        <w:ind w:right="56"/>
        <w:rPr>
          <w:rFonts w:ascii="Lato" w:hAnsi="Lato" w:cs="Calibri"/>
          <w:sz w:val="24"/>
          <w:szCs w:val="24"/>
        </w:rPr>
      </w:pPr>
    </w:p>
    <w:p w14:paraId="0FE3CAB3" w14:textId="77777777" w:rsidR="00990533" w:rsidRPr="00A855B0" w:rsidRDefault="00990533" w:rsidP="005F700C">
      <w:pPr>
        <w:spacing w:line="276" w:lineRule="auto"/>
        <w:ind w:right="56"/>
        <w:rPr>
          <w:rFonts w:ascii="Lato" w:hAnsi="Lato" w:cs="Calibri"/>
          <w:sz w:val="24"/>
          <w:szCs w:val="24"/>
        </w:rPr>
      </w:pPr>
    </w:p>
    <w:p w14:paraId="5775820C" w14:textId="18B3E996" w:rsidR="00990533" w:rsidRPr="00A855B0" w:rsidRDefault="00A9365E" w:rsidP="005F700C">
      <w:pPr>
        <w:spacing w:line="276" w:lineRule="auto"/>
        <w:ind w:right="56"/>
        <w:rPr>
          <w:rFonts w:ascii="Lato" w:hAnsi="Lato" w:cs="Calibri"/>
          <w:sz w:val="24"/>
          <w:szCs w:val="24"/>
        </w:rPr>
      </w:pPr>
      <w:r w:rsidRPr="00A855B0">
        <w:rPr>
          <w:rFonts w:ascii="Lato" w:hAnsi="Lato" w:cs="Calibri"/>
          <w:sz w:val="24"/>
          <w:szCs w:val="24"/>
        </w:rPr>
        <w:tab/>
      </w:r>
      <w:r w:rsidRPr="00A855B0">
        <w:rPr>
          <w:rFonts w:ascii="Lato" w:hAnsi="Lato" w:cs="Calibri"/>
          <w:sz w:val="24"/>
          <w:szCs w:val="24"/>
        </w:rPr>
        <w:tab/>
      </w:r>
      <w:r w:rsidRPr="00A855B0">
        <w:rPr>
          <w:rFonts w:ascii="Lato" w:hAnsi="Lato" w:cs="Calibri"/>
          <w:sz w:val="24"/>
          <w:szCs w:val="24"/>
        </w:rPr>
        <w:tab/>
      </w:r>
      <w:r w:rsidRPr="00A855B0">
        <w:rPr>
          <w:rFonts w:ascii="Lato" w:hAnsi="Lato" w:cs="Calibri"/>
          <w:sz w:val="24"/>
          <w:szCs w:val="24"/>
        </w:rPr>
        <w:tab/>
      </w:r>
      <w:r w:rsidRPr="00A855B0">
        <w:rPr>
          <w:rFonts w:ascii="Lato" w:hAnsi="Lato" w:cs="Calibri"/>
          <w:sz w:val="24"/>
          <w:szCs w:val="24"/>
        </w:rPr>
        <w:tab/>
      </w:r>
      <w:r w:rsidRPr="00A855B0">
        <w:rPr>
          <w:rFonts w:ascii="Lato" w:hAnsi="Lato" w:cs="Calibri"/>
          <w:sz w:val="24"/>
          <w:szCs w:val="24"/>
        </w:rPr>
        <w:tab/>
      </w:r>
      <w:r w:rsidRPr="00A855B0">
        <w:rPr>
          <w:rFonts w:ascii="Lato" w:hAnsi="Lato" w:cs="Calibri"/>
          <w:sz w:val="24"/>
          <w:szCs w:val="24"/>
        </w:rPr>
        <w:tab/>
      </w:r>
      <w:r w:rsidR="00280BD5" w:rsidRPr="00A855B0">
        <w:rPr>
          <w:rFonts w:ascii="Lato" w:hAnsi="Lato" w:cs="Calibri"/>
          <w:sz w:val="24"/>
          <w:szCs w:val="24"/>
        </w:rPr>
        <w:tab/>
      </w:r>
      <w:r w:rsidRPr="00A855B0">
        <w:rPr>
          <w:rFonts w:ascii="Lato" w:hAnsi="Lato" w:cs="Calibri"/>
          <w:sz w:val="24"/>
          <w:szCs w:val="24"/>
        </w:rPr>
        <w:tab/>
      </w:r>
      <w:r w:rsidR="00574435" w:rsidRPr="00A855B0">
        <w:rPr>
          <w:rFonts w:ascii="Lato" w:hAnsi="Lato" w:cs="Calibri"/>
          <w:sz w:val="24"/>
          <w:szCs w:val="24"/>
        </w:rPr>
        <w:t>m</w:t>
      </w:r>
      <w:r w:rsidR="00F2311A" w:rsidRPr="00A855B0">
        <w:rPr>
          <w:rFonts w:ascii="Lato" w:hAnsi="Lato" w:cs="Calibri"/>
          <w:sz w:val="24"/>
          <w:szCs w:val="24"/>
        </w:rPr>
        <w:t>gr</w:t>
      </w:r>
      <w:r w:rsidR="002552AB">
        <w:rPr>
          <w:rFonts w:ascii="Lato" w:hAnsi="Lato" w:cs="Calibri"/>
          <w:sz w:val="24"/>
          <w:szCs w:val="24"/>
        </w:rPr>
        <w:t xml:space="preserve"> Norbert Kieć</w:t>
      </w:r>
    </w:p>
    <w:p w14:paraId="0A2A13CE" w14:textId="414D2622" w:rsidR="00346448" w:rsidRDefault="00346448" w:rsidP="005F700C">
      <w:pPr>
        <w:tabs>
          <w:tab w:val="left" w:pos="4536"/>
        </w:tabs>
        <w:spacing w:line="276" w:lineRule="auto"/>
        <w:ind w:right="56"/>
        <w:jc w:val="center"/>
        <w:rPr>
          <w:rFonts w:ascii="Lato" w:hAnsi="Lato" w:cs="Calibri"/>
          <w:sz w:val="24"/>
          <w:szCs w:val="24"/>
        </w:rPr>
      </w:pPr>
    </w:p>
    <w:p w14:paraId="47BCBBEB" w14:textId="77777777" w:rsidR="00982FCB" w:rsidRDefault="00982FCB" w:rsidP="005F700C">
      <w:pPr>
        <w:tabs>
          <w:tab w:val="left" w:pos="4536"/>
        </w:tabs>
        <w:spacing w:line="276" w:lineRule="auto"/>
        <w:ind w:right="56"/>
        <w:jc w:val="center"/>
        <w:rPr>
          <w:rFonts w:ascii="Lato" w:hAnsi="Lato" w:cs="Calibri"/>
          <w:sz w:val="24"/>
          <w:szCs w:val="24"/>
        </w:rPr>
      </w:pPr>
    </w:p>
    <w:p w14:paraId="20D5B352" w14:textId="77777777" w:rsidR="00982FCB" w:rsidRPr="00A855B0" w:rsidRDefault="00982FCB" w:rsidP="005F700C">
      <w:pPr>
        <w:tabs>
          <w:tab w:val="left" w:pos="4536"/>
        </w:tabs>
        <w:spacing w:line="276" w:lineRule="auto"/>
        <w:ind w:right="56"/>
        <w:jc w:val="center"/>
        <w:rPr>
          <w:rFonts w:ascii="Lato" w:hAnsi="Lato" w:cs="Calibri"/>
          <w:sz w:val="24"/>
          <w:szCs w:val="24"/>
        </w:rPr>
      </w:pPr>
    </w:p>
    <w:p w14:paraId="520ADBA1" w14:textId="081DF7EA" w:rsidR="0099683E" w:rsidRPr="00A855B0" w:rsidRDefault="007F0F97" w:rsidP="005F700C">
      <w:pPr>
        <w:tabs>
          <w:tab w:val="left" w:pos="0"/>
        </w:tabs>
        <w:spacing w:line="276" w:lineRule="auto"/>
        <w:ind w:right="56"/>
        <w:jc w:val="center"/>
        <w:rPr>
          <w:rFonts w:ascii="Lato" w:hAnsi="Lato" w:cs="Calibri"/>
          <w:sz w:val="24"/>
          <w:szCs w:val="24"/>
        </w:rPr>
        <w:sectPr w:rsidR="0099683E" w:rsidRPr="00A855B0" w:rsidSect="0099683E">
          <w:footerReference w:type="default" r:id="rId8"/>
          <w:headerReference w:type="first" r:id="rId9"/>
          <w:footerReference w:type="first" r:id="rId10"/>
          <w:type w:val="nextColumn"/>
          <w:pgSz w:w="11906" w:h="16838" w:code="9"/>
          <w:pgMar w:top="1021" w:right="1247" w:bottom="1021" w:left="1247" w:header="567" w:footer="567" w:gutter="0"/>
          <w:cols w:space="708"/>
          <w:titlePg/>
          <w:docGrid w:linePitch="600" w:charSpace="40960"/>
        </w:sectPr>
      </w:pPr>
      <w:r w:rsidRPr="00A855B0">
        <w:rPr>
          <w:rFonts w:ascii="Lato" w:hAnsi="Lato" w:cs="Calibri"/>
          <w:sz w:val="24"/>
          <w:szCs w:val="24"/>
        </w:rPr>
        <w:t xml:space="preserve">Krempna, </w:t>
      </w:r>
      <w:r w:rsidR="00535969">
        <w:rPr>
          <w:rFonts w:ascii="Lato" w:hAnsi="Lato" w:cs="Calibri"/>
          <w:sz w:val="24"/>
          <w:szCs w:val="24"/>
        </w:rPr>
        <w:t>28</w:t>
      </w:r>
      <w:r w:rsidR="004B6F50">
        <w:rPr>
          <w:rFonts w:ascii="Lato" w:hAnsi="Lato" w:cs="Calibri"/>
          <w:sz w:val="24"/>
          <w:szCs w:val="24"/>
        </w:rPr>
        <w:t>.12</w:t>
      </w:r>
      <w:r w:rsidR="00982FCB">
        <w:rPr>
          <w:rFonts w:ascii="Lato" w:hAnsi="Lato" w:cs="Calibri"/>
          <w:sz w:val="24"/>
          <w:szCs w:val="24"/>
        </w:rPr>
        <w:t>.2022</w:t>
      </w:r>
      <w:r w:rsidRPr="00A855B0">
        <w:rPr>
          <w:rFonts w:ascii="Lato" w:hAnsi="Lato" w:cs="Calibri"/>
          <w:sz w:val="24"/>
          <w:szCs w:val="24"/>
        </w:rPr>
        <w:t xml:space="preserve"> </w:t>
      </w:r>
      <w:r w:rsidR="0099683E" w:rsidRPr="00A855B0">
        <w:rPr>
          <w:rFonts w:ascii="Lato" w:hAnsi="Lato" w:cs="Calibri"/>
          <w:sz w:val="24"/>
          <w:szCs w:val="24"/>
        </w:rPr>
        <w:t>r.</w:t>
      </w:r>
      <w:r w:rsidR="0099683E" w:rsidRPr="00A855B0">
        <w:rPr>
          <w:rFonts w:ascii="Lato" w:eastAsia="Times New Roman" w:hAnsi="Lato"/>
          <w:sz w:val="24"/>
          <w:szCs w:val="24"/>
        </w:rPr>
        <w:tab/>
      </w:r>
    </w:p>
    <w:p w14:paraId="05987E18" w14:textId="477084E0" w:rsidR="00C51BCF" w:rsidRPr="00A855B0" w:rsidRDefault="00C51BCF" w:rsidP="005F700C">
      <w:pPr>
        <w:pStyle w:val="Nagwek1"/>
        <w:tabs>
          <w:tab w:val="left" w:pos="8505"/>
        </w:tabs>
        <w:spacing w:before="0" w:line="276" w:lineRule="auto"/>
        <w:ind w:right="60"/>
        <w:jc w:val="both"/>
        <w:rPr>
          <w:rFonts w:ascii="Lato" w:hAnsi="Lato"/>
          <w:sz w:val="24"/>
          <w:szCs w:val="24"/>
        </w:rPr>
      </w:pPr>
      <w:r w:rsidRPr="00A855B0">
        <w:rPr>
          <w:rFonts w:ascii="Lato" w:hAnsi="Lato"/>
          <w:w w:val="95"/>
          <w:sz w:val="24"/>
          <w:szCs w:val="24"/>
        </w:rPr>
        <w:lastRenderedPageBreak/>
        <w:t>1. NAZWA I ADRES ZAMAWIAJĄCEGO</w:t>
      </w:r>
    </w:p>
    <w:p w14:paraId="462A0096" w14:textId="5BC51836" w:rsidR="00C51BCF" w:rsidRPr="00A855B0" w:rsidRDefault="00C51BCF" w:rsidP="005F700C">
      <w:pPr>
        <w:tabs>
          <w:tab w:val="left" w:pos="8505"/>
        </w:tabs>
        <w:spacing w:line="276" w:lineRule="auto"/>
        <w:ind w:right="60"/>
        <w:jc w:val="both"/>
        <w:rPr>
          <w:rFonts w:ascii="Lato" w:hAnsi="Lato"/>
          <w:sz w:val="24"/>
          <w:szCs w:val="24"/>
        </w:rPr>
      </w:pPr>
      <w:r w:rsidRPr="00A855B0">
        <w:rPr>
          <w:rFonts w:ascii="Lato" w:hAnsi="Lato" w:cs="Calibri"/>
          <w:sz w:val="24"/>
          <w:szCs w:val="24"/>
        </w:rPr>
        <w:t xml:space="preserve">Nazwa Zamawiającego: </w:t>
      </w:r>
      <w:bookmarkStart w:id="4" w:name="_Hlk63925062"/>
      <w:r w:rsidRPr="00A855B0">
        <w:rPr>
          <w:rFonts w:ascii="Lato" w:hAnsi="Lato"/>
          <w:sz w:val="24"/>
          <w:szCs w:val="24"/>
        </w:rPr>
        <w:t xml:space="preserve">Magurski Park Narodowy </w:t>
      </w:r>
      <w:bookmarkEnd w:id="4"/>
    </w:p>
    <w:p w14:paraId="5465583A" w14:textId="0B6F5252" w:rsidR="00C51BCF" w:rsidRPr="00A855B0" w:rsidRDefault="00C51BCF" w:rsidP="005F700C">
      <w:pPr>
        <w:tabs>
          <w:tab w:val="left" w:pos="8505"/>
        </w:tabs>
        <w:spacing w:line="276" w:lineRule="auto"/>
        <w:ind w:right="60"/>
        <w:jc w:val="both"/>
        <w:rPr>
          <w:rFonts w:ascii="Lato" w:hAnsi="Lato"/>
          <w:sz w:val="24"/>
          <w:szCs w:val="24"/>
        </w:rPr>
      </w:pPr>
      <w:r w:rsidRPr="00A855B0">
        <w:rPr>
          <w:rFonts w:ascii="Lato" w:hAnsi="Lato"/>
          <w:sz w:val="24"/>
          <w:szCs w:val="24"/>
        </w:rPr>
        <w:t xml:space="preserve">Adres Zamawiającego: </w:t>
      </w:r>
      <w:bookmarkStart w:id="5" w:name="_Hlk63925073"/>
      <w:r w:rsidRPr="00A855B0">
        <w:rPr>
          <w:rFonts w:ascii="Lato" w:hAnsi="Lato"/>
          <w:sz w:val="24"/>
          <w:szCs w:val="24"/>
        </w:rPr>
        <w:t>Krempna 59</w:t>
      </w:r>
      <w:r w:rsidR="00EC3459" w:rsidRPr="00A855B0">
        <w:rPr>
          <w:rFonts w:ascii="Lato" w:hAnsi="Lato"/>
          <w:sz w:val="24"/>
          <w:szCs w:val="24"/>
        </w:rPr>
        <w:t>, 38-232 Krempna</w:t>
      </w:r>
      <w:bookmarkEnd w:id="5"/>
    </w:p>
    <w:p w14:paraId="4EF68BD3" w14:textId="037989BB" w:rsidR="00C51BCF" w:rsidRPr="00A855B0" w:rsidRDefault="00C51BCF" w:rsidP="005F700C">
      <w:pPr>
        <w:tabs>
          <w:tab w:val="left" w:pos="8505"/>
        </w:tabs>
        <w:spacing w:line="276" w:lineRule="auto"/>
        <w:ind w:right="60"/>
        <w:jc w:val="both"/>
        <w:rPr>
          <w:rFonts w:ascii="Lato" w:hAnsi="Lato"/>
          <w:sz w:val="24"/>
          <w:szCs w:val="24"/>
        </w:rPr>
      </w:pPr>
      <w:r w:rsidRPr="00A855B0">
        <w:rPr>
          <w:rFonts w:ascii="Lato" w:hAnsi="Lato"/>
          <w:sz w:val="24"/>
          <w:szCs w:val="24"/>
        </w:rPr>
        <w:t>Telefon: (13) 44 14 099, 44 14 440</w:t>
      </w:r>
    </w:p>
    <w:p w14:paraId="635F06ED" w14:textId="3F998E94" w:rsidR="00C51BCF" w:rsidRPr="00A855B0" w:rsidRDefault="00C51BCF" w:rsidP="005F700C">
      <w:pPr>
        <w:tabs>
          <w:tab w:val="left" w:pos="8505"/>
        </w:tabs>
        <w:spacing w:line="276" w:lineRule="auto"/>
        <w:ind w:right="60"/>
        <w:jc w:val="both"/>
        <w:rPr>
          <w:rFonts w:ascii="Lato" w:hAnsi="Lato"/>
          <w:sz w:val="24"/>
          <w:szCs w:val="24"/>
        </w:rPr>
      </w:pPr>
      <w:r w:rsidRPr="00A855B0">
        <w:rPr>
          <w:rFonts w:ascii="Lato" w:hAnsi="Lato"/>
          <w:sz w:val="24"/>
          <w:szCs w:val="24"/>
        </w:rPr>
        <w:t>Faks: (13) 44 14 099, 44 14 440</w:t>
      </w:r>
    </w:p>
    <w:p w14:paraId="47AC0BC4" w14:textId="12BEE641" w:rsidR="00346448" w:rsidRPr="00A855B0" w:rsidRDefault="00C51BCF" w:rsidP="005F700C">
      <w:pPr>
        <w:tabs>
          <w:tab w:val="left" w:pos="8505"/>
        </w:tabs>
        <w:spacing w:line="276" w:lineRule="auto"/>
        <w:ind w:right="60"/>
        <w:jc w:val="both"/>
        <w:rPr>
          <w:rStyle w:val="Hipercze"/>
          <w:rFonts w:ascii="Lato" w:hAnsi="Lato" w:cs="Calibri"/>
          <w:color w:val="auto"/>
          <w:sz w:val="24"/>
          <w:szCs w:val="24"/>
        </w:rPr>
      </w:pPr>
      <w:r w:rsidRPr="00A855B0">
        <w:rPr>
          <w:rFonts w:ascii="Lato" w:hAnsi="Lato" w:cs="Calibri"/>
          <w:sz w:val="24"/>
          <w:szCs w:val="24"/>
        </w:rPr>
        <w:t xml:space="preserve">Adres </w:t>
      </w:r>
      <w:r w:rsidR="00282414" w:rsidRPr="00A855B0">
        <w:rPr>
          <w:rFonts w:ascii="Lato" w:hAnsi="Lato" w:cs="Calibri"/>
          <w:sz w:val="24"/>
          <w:szCs w:val="24"/>
        </w:rPr>
        <w:t>e-mail</w:t>
      </w:r>
      <w:r w:rsidR="0099683E" w:rsidRPr="00A855B0">
        <w:rPr>
          <w:rFonts w:ascii="Lato" w:hAnsi="Lato" w:cs="Calibri"/>
          <w:sz w:val="24"/>
          <w:szCs w:val="24"/>
        </w:rPr>
        <w:t xml:space="preserve">: </w:t>
      </w:r>
      <w:r w:rsidR="00282414" w:rsidRPr="00A855B0">
        <w:rPr>
          <w:rFonts w:ascii="Lato" w:hAnsi="Lato" w:cs="Calibri"/>
          <w:sz w:val="24"/>
          <w:szCs w:val="24"/>
        </w:rPr>
        <w:t>mpn@magurskipn.pl</w:t>
      </w:r>
    </w:p>
    <w:p w14:paraId="18C97AB1" w14:textId="6EFE67FA" w:rsidR="00282414" w:rsidRPr="00A855B0" w:rsidRDefault="00282414" w:rsidP="005F700C">
      <w:pPr>
        <w:tabs>
          <w:tab w:val="left" w:pos="9356"/>
        </w:tabs>
        <w:spacing w:line="276" w:lineRule="auto"/>
        <w:ind w:right="60"/>
        <w:jc w:val="both"/>
        <w:rPr>
          <w:rStyle w:val="Hipercze"/>
          <w:rFonts w:ascii="Lato" w:hAnsi="Lato" w:cs="Calibri"/>
          <w:color w:val="auto"/>
          <w:sz w:val="24"/>
          <w:szCs w:val="24"/>
        </w:rPr>
      </w:pPr>
      <w:r w:rsidRPr="00A855B0">
        <w:rPr>
          <w:rFonts w:ascii="Lato" w:hAnsi="Lato" w:cs="Calibri"/>
          <w:sz w:val="24"/>
          <w:szCs w:val="24"/>
        </w:rPr>
        <w:t>Adres strony internetowej, na której jest prowadzone postępowanie i na której będą dostępne wszelkie dokumenty związane z prowadzoną procedurą:</w:t>
      </w:r>
      <w:r w:rsidRPr="00A855B0">
        <w:rPr>
          <w:rFonts w:ascii="Lato" w:hAnsi="Lato"/>
          <w:sz w:val="24"/>
          <w:szCs w:val="24"/>
        </w:rPr>
        <w:t xml:space="preserve"> </w:t>
      </w:r>
      <w:hyperlink r:id="rId11" w:history="1">
        <w:r w:rsidRPr="00A855B0">
          <w:rPr>
            <w:rStyle w:val="Hipercze"/>
            <w:rFonts w:ascii="Lato" w:hAnsi="Lato" w:cs="Calibri"/>
            <w:color w:val="auto"/>
            <w:sz w:val="24"/>
            <w:szCs w:val="24"/>
          </w:rPr>
          <w:t>www.magurskipn.pl</w:t>
        </w:r>
      </w:hyperlink>
    </w:p>
    <w:p w14:paraId="3978A692" w14:textId="6B872497" w:rsidR="00282414" w:rsidRPr="00A855B0" w:rsidRDefault="00282414" w:rsidP="005F700C">
      <w:pPr>
        <w:tabs>
          <w:tab w:val="left" w:pos="8505"/>
        </w:tabs>
        <w:spacing w:line="276" w:lineRule="auto"/>
        <w:ind w:right="60"/>
        <w:jc w:val="both"/>
        <w:rPr>
          <w:rFonts w:ascii="Lato" w:hAnsi="Lato" w:cs="Calibri"/>
          <w:sz w:val="24"/>
          <w:szCs w:val="24"/>
        </w:rPr>
      </w:pPr>
      <w:r w:rsidRPr="00A855B0">
        <w:rPr>
          <w:rFonts w:ascii="Lato" w:hAnsi="Lato" w:cs="Calibri"/>
          <w:sz w:val="24"/>
          <w:szCs w:val="24"/>
        </w:rPr>
        <w:t xml:space="preserve">Godziny pracy: 7 </w:t>
      </w:r>
      <w:r w:rsidR="000D67A7" w:rsidRPr="00A855B0">
        <w:rPr>
          <w:rFonts w:ascii="Lato" w:hAnsi="Lato" w:cs="Calibri"/>
          <w:sz w:val="24"/>
          <w:szCs w:val="24"/>
          <w:vertAlign w:val="superscript"/>
        </w:rPr>
        <w:t>00</w:t>
      </w:r>
      <w:r w:rsidR="00931ADB" w:rsidRPr="00A855B0">
        <w:rPr>
          <w:rFonts w:ascii="Lato" w:hAnsi="Lato" w:cs="Calibri"/>
          <w:sz w:val="24"/>
          <w:szCs w:val="24"/>
          <w:vertAlign w:val="superscript"/>
        </w:rPr>
        <w:t xml:space="preserve"> </w:t>
      </w:r>
      <w:r w:rsidRPr="00A855B0">
        <w:rPr>
          <w:rFonts w:ascii="Lato" w:hAnsi="Lato" w:cs="Calibri"/>
          <w:sz w:val="24"/>
          <w:szCs w:val="24"/>
        </w:rPr>
        <w:t>- 15</w:t>
      </w:r>
      <w:r w:rsidR="000D67A7" w:rsidRPr="00A855B0">
        <w:rPr>
          <w:rFonts w:ascii="Lato" w:hAnsi="Lato" w:cs="Calibri"/>
          <w:sz w:val="24"/>
          <w:szCs w:val="24"/>
        </w:rPr>
        <w:t xml:space="preserve"> </w:t>
      </w:r>
      <w:r w:rsidR="000D67A7" w:rsidRPr="00A855B0">
        <w:rPr>
          <w:rFonts w:ascii="Lato" w:hAnsi="Lato" w:cs="Calibri"/>
          <w:sz w:val="24"/>
          <w:szCs w:val="24"/>
          <w:vertAlign w:val="superscript"/>
        </w:rPr>
        <w:t>00</w:t>
      </w:r>
      <w:r w:rsidRPr="00A855B0">
        <w:rPr>
          <w:rFonts w:ascii="Lato" w:hAnsi="Lato" w:cs="Calibri"/>
          <w:sz w:val="24"/>
          <w:szCs w:val="24"/>
        </w:rPr>
        <w:t xml:space="preserve"> od poniedziałku do piątku.</w:t>
      </w:r>
    </w:p>
    <w:p w14:paraId="41B26BB4" w14:textId="0474A6FB" w:rsidR="00282414" w:rsidRPr="00A855B0" w:rsidRDefault="00282414" w:rsidP="005F700C">
      <w:pPr>
        <w:tabs>
          <w:tab w:val="left" w:pos="8505"/>
        </w:tabs>
        <w:spacing w:line="276" w:lineRule="auto"/>
        <w:ind w:right="60"/>
        <w:jc w:val="both"/>
        <w:rPr>
          <w:rFonts w:ascii="Lato" w:hAnsi="Lato" w:cs="Calibri"/>
          <w:sz w:val="24"/>
          <w:szCs w:val="24"/>
        </w:rPr>
      </w:pPr>
    </w:p>
    <w:p w14:paraId="51C81A48" w14:textId="77777777" w:rsidR="00777313" w:rsidRPr="00A855B0" w:rsidRDefault="007F0F97" w:rsidP="005F700C">
      <w:pPr>
        <w:pStyle w:val="Nagwek1"/>
        <w:tabs>
          <w:tab w:val="left" w:pos="8505"/>
        </w:tabs>
        <w:spacing w:before="0" w:line="276" w:lineRule="auto"/>
        <w:ind w:right="60"/>
        <w:jc w:val="both"/>
        <w:rPr>
          <w:rFonts w:ascii="Lato" w:hAnsi="Lato"/>
          <w:sz w:val="24"/>
          <w:szCs w:val="24"/>
        </w:rPr>
      </w:pPr>
      <w:r w:rsidRPr="00A855B0">
        <w:rPr>
          <w:rFonts w:ascii="Lato" w:hAnsi="Lato"/>
          <w:sz w:val="24"/>
          <w:szCs w:val="24"/>
        </w:rPr>
        <w:t xml:space="preserve">2. </w:t>
      </w:r>
      <w:r w:rsidRPr="00A855B0">
        <w:rPr>
          <w:rFonts w:ascii="Lato" w:hAnsi="Lato"/>
          <w:w w:val="95"/>
          <w:sz w:val="24"/>
          <w:szCs w:val="24"/>
        </w:rPr>
        <w:t>TRYB UDZIELANIA ZAMÓWIENIA</w:t>
      </w:r>
    </w:p>
    <w:p w14:paraId="29E58362" w14:textId="44EB8D59" w:rsidR="00E70241" w:rsidRPr="00A855B0" w:rsidRDefault="00ED686F" w:rsidP="009E1D7C">
      <w:pPr>
        <w:pStyle w:val="Akapitzlist"/>
        <w:numPr>
          <w:ilvl w:val="1"/>
          <w:numId w:val="13"/>
        </w:numPr>
        <w:tabs>
          <w:tab w:val="left" w:pos="284"/>
        </w:tabs>
        <w:spacing w:line="276" w:lineRule="auto"/>
        <w:ind w:left="0" w:right="60" w:firstLine="0"/>
        <w:rPr>
          <w:rFonts w:ascii="Lato" w:hAnsi="Lato" w:cs="Calibri"/>
          <w:sz w:val="24"/>
          <w:szCs w:val="24"/>
        </w:rPr>
      </w:pPr>
      <w:r w:rsidRPr="00A855B0">
        <w:rPr>
          <w:rFonts w:ascii="Lato" w:hAnsi="Lato" w:cs="Calibri"/>
          <w:sz w:val="24"/>
          <w:szCs w:val="24"/>
        </w:rPr>
        <w:t xml:space="preserve">Postępowanie o udzielenie zamówienia publicznego prowadzone będzie w </w:t>
      </w:r>
      <w:r w:rsidR="007E4F50" w:rsidRPr="00A855B0">
        <w:rPr>
          <w:rFonts w:ascii="Lato" w:hAnsi="Lato" w:cs="Calibri"/>
          <w:sz w:val="24"/>
          <w:szCs w:val="24"/>
        </w:rPr>
        <w:t>trybie podstawowym o jakim stanowi art. 275 pkt 1 p.z.p.</w:t>
      </w:r>
      <w:r w:rsidR="00E70241" w:rsidRPr="00A855B0">
        <w:rPr>
          <w:rFonts w:ascii="Lato" w:hAnsi="Lato" w:cs="Calibri"/>
          <w:sz w:val="24"/>
          <w:szCs w:val="24"/>
        </w:rPr>
        <w:t xml:space="preserve">, na podstawie aktów </w:t>
      </w:r>
      <w:r w:rsidR="00BF3E05">
        <w:rPr>
          <w:rFonts w:ascii="Lato" w:hAnsi="Lato" w:cs="Calibri"/>
          <w:sz w:val="24"/>
          <w:szCs w:val="24"/>
        </w:rPr>
        <w:t>w</w:t>
      </w:r>
      <w:r w:rsidR="00AA7514">
        <w:rPr>
          <w:rFonts w:ascii="Lato" w:hAnsi="Lato" w:cs="Calibri"/>
          <w:sz w:val="24"/>
          <w:szCs w:val="24"/>
        </w:rPr>
        <w:t>ykonawc</w:t>
      </w:r>
      <w:r w:rsidR="00E70241" w:rsidRPr="00A855B0">
        <w:rPr>
          <w:rFonts w:ascii="Lato" w:hAnsi="Lato" w:cs="Calibri"/>
          <w:sz w:val="24"/>
          <w:szCs w:val="24"/>
        </w:rPr>
        <w:t xml:space="preserve">zych wydanych na jej podstawie </w:t>
      </w:r>
      <w:r w:rsidR="007E4F50" w:rsidRPr="00A855B0">
        <w:rPr>
          <w:rFonts w:ascii="Lato" w:hAnsi="Lato" w:cs="Calibri"/>
          <w:sz w:val="24"/>
          <w:szCs w:val="24"/>
        </w:rPr>
        <w:t>oraz niniejszej Specyfikacji Warunków Zamówienia, zwaną dalej SWZ</w:t>
      </w:r>
      <w:r w:rsidRPr="00A855B0">
        <w:rPr>
          <w:rFonts w:ascii="Lato" w:hAnsi="Lato" w:cs="Calibri"/>
          <w:sz w:val="24"/>
          <w:szCs w:val="24"/>
        </w:rPr>
        <w:t xml:space="preserve">. </w:t>
      </w:r>
    </w:p>
    <w:p w14:paraId="47AF27BA" w14:textId="2F173122" w:rsidR="00E70241" w:rsidRPr="00A855B0" w:rsidRDefault="00E70241" w:rsidP="009E1D7C">
      <w:pPr>
        <w:pStyle w:val="Akapitzlist"/>
        <w:numPr>
          <w:ilvl w:val="1"/>
          <w:numId w:val="13"/>
        </w:numPr>
        <w:tabs>
          <w:tab w:val="left" w:pos="284"/>
        </w:tabs>
        <w:spacing w:line="276" w:lineRule="auto"/>
        <w:ind w:left="0" w:right="60" w:firstLine="0"/>
        <w:rPr>
          <w:rFonts w:ascii="Lato" w:hAnsi="Lato" w:cs="Calibri"/>
          <w:sz w:val="24"/>
          <w:szCs w:val="24"/>
        </w:rPr>
      </w:pPr>
      <w:r w:rsidRPr="00A855B0">
        <w:rPr>
          <w:rFonts w:ascii="Lato" w:hAnsi="Lato" w:cs="Calibri"/>
          <w:sz w:val="24"/>
          <w:szCs w:val="24"/>
        </w:rPr>
        <w:t xml:space="preserve">Zamawiający nie przewiduje wyboru najkorzystniejszej oferty z możliwością prowadzenia negocjacji. </w:t>
      </w:r>
    </w:p>
    <w:p w14:paraId="5C7236AA" w14:textId="3C1952DC" w:rsidR="00172A7A" w:rsidRPr="00A855B0" w:rsidRDefault="00E70241" w:rsidP="009E1D7C">
      <w:pPr>
        <w:pStyle w:val="Akapitzlist"/>
        <w:numPr>
          <w:ilvl w:val="1"/>
          <w:numId w:val="13"/>
        </w:numPr>
        <w:tabs>
          <w:tab w:val="left" w:pos="284"/>
        </w:tabs>
        <w:spacing w:line="276" w:lineRule="auto"/>
        <w:ind w:left="0" w:right="60" w:firstLine="0"/>
        <w:rPr>
          <w:rFonts w:ascii="Lato" w:hAnsi="Lato"/>
          <w:sz w:val="24"/>
          <w:szCs w:val="24"/>
        </w:rPr>
      </w:pPr>
      <w:bookmarkStart w:id="6" w:name="_Hlk517081276"/>
      <w:r w:rsidRPr="00A855B0">
        <w:rPr>
          <w:rFonts w:ascii="Lato" w:hAnsi="Lato"/>
          <w:sz w:val="24"/>
          <w:szCs w:val="24"/>
        </w:rPr>
        <w:t xml:space="preserve">Szacunkowa wartość przedmiotowego zamówienia nie przekracza progów unijnych o jakich mowa w art. 3 ustawy p.z.p.  </w:t>
      </w:r>
      <w:bookmarkEnd w:id="6"/>
    </w:p>
    <w:p w14:paraId="1EFD5160" w14:textId="122B8146" w:rsidR="00172A7A" w:rsidRPr="00A855B0" w:rsidRDefault="00172A7A" w:rsidP="009E1D7C">
      <w:pPr>
        <w:pStyle w:val="Akapitzlist"/>
        <w:numPr>
          <w:ilvl w:val="1"/>
          <w:numId w:val="13"/>
        </w:numPr>
        <w:tabs>
          <w:tab w:val="left" w:pos="284"/>
        </w:tabs>
        <w:spacing w:line="276" w:lineRule="auto"/>
        <w:ind w:left="0" w:right="60" w:firstLine="0"/>
        <w:rPr>
          <w:rFonts w:ascii="Lato" w:hAnsi="Lato"/>
          <w:sz w:val="24"/>
          <w:szCs w:val="24"/>
        </w:rPr>
      </w:pPr>
      <w:r w:rsidRPr="00A855B0">
        <w:rPr>
          <w:rFonts w:ascii="Lato" w:hAnsi="Lato"/>
          <w:sz w:val="24"/>
          <w:szCs w:val="24"/>
        </w:rPr>
        <w:t xml:space="preserve">Zamawiający nie zastrzega możliwości ubiegania się o udzielenie zamówienia wyłącznie przez </w:t>
      </w:r>
      <w:r w:rsidR="00AA7514">
        <w:rPr>
          <w:rFonts w:ascii="Lato" w:hAnsi="Lato"/>
          <w:sz w:val="24"/>
          <w:szCs w:val="24"/>
        </w:rPr>
        <w:t>Wykonawc</w:t>
      </w:r>
      <w:r w:rsidRPr="00A855B0">
        <w:rPr>
          <w:rFonts w:ascii="Lato" w:hAnsi="Lato"/>
          <w:sz w:val="24"/>
          <w:szCs w:val="24"/>
        </w:rPr>
        <w:t xml:space="preserve">ów, o których mowa w art. 94 p.z.p. </w:t>
      </w:r>
    </w:p>
    <w:p w14:paraId="2068A746" w14:textId="646CCAF5" w:rsidR="000B6EEB" w:rsidRPr="00A855B0" w:rsidRDefault="00AA7514" w:rsidP="009E1D7C">
      <w:pPr>
        <w:pStyle w:val="Akapitzlist"/>
        <w:numPr>
          <w:ilvl w:val="1"/>
          <w:numId w:val="13"/>
        </w:numPr>
        <w:tabs>
          <w:tab w:val="left" w:pos="284"/>
        </w:tabs>
        <w:spacing w:line="276" w:lineRule="auto"/>
        <w:ind w:left="0" w:right="62" w:firstLine="0"/>
        <w:rPr>
          <w:rFonts w:ascii="Lato" w:hAnsi="Lato"/>
          <w:sz w:val="24"/>
          <w:szCs w:val="24"/>
        </w:rPr>
      </w:pPr>
      <w:r>
        <w:rPr>
          <w:rFonts w:ascii="Lato" w:hAnsi="Lato" w:cs="Calibri"/>
          <w:sz w:val="24"/>
          <w:szCs w:val="24"/>
          <w:u w:val="single"/>
        </w:rPr>
        <w:t>Wykonawc</w:t>
      </w:r>
      <w:r w:rsidR="000B6EEB" w:rsidRPr="00A855B0">
        <w:rPr>
          <w:rFonts w:ascii="Lato" w:hAnsi="Lato" w:cs="Calibri"/>
          <w:sz w:val="24"/>
          <w:szCs w:val="24"/>
          <w:u w:val="single"/>
        </w:rPr>
        <w:t>a powinien dokładnie zapoznać się z niniejszą Specyfikacją Warunków Zamówienia</w:t>
      </w:r>
      <w:r w:rsidR="000B6EEB" w:rsidRPr="00A855B0">
        <w:rPr>
          <w:rFonts w:ascii="Lato" w:hAnsi="Lato" w:cs="Calibri"/>
          <w:sz w:val="24"/>
          <w:szCs w:val="24"/>
        </w:rPr>
        <w:t xml:space="preserve"> i złożyć ofertę zgodnie z jej wymaganiami.</w:t>
      </w:r>
    </w:p>
    <w:p w14:paraId="445DF0AC" w14:textId="77777777" w:rsidR="00281C5D" w:rsidRPr="00A855B0" w:rsidRDefault="00281C5D" w:rsidP="005F700C">
      <w:pPr>
        <w:pStyle w:val="Akapitzlist"/>
        <w:tabs>
          <w:tab w:val="left" w:pos="284"/>
          <w:tab w:val="left" w:pos="8505"/>
        </w:tabs>
        <w:spacing w:line="276" w:lineRule="auto"/>
        <w:ind w:left="0" w:right="851" w:firstLine="0"/>
        <w:rPr>
          <w:rFonts w:ascii="Lato" w:hAnsi="Lato"/>
          <w:sz w:val="24"/>
          <w:szCs w:val="24"/>
        </w:rPr>
      </w:pPr>
    </w:p>
    <w:p w14:paraId="11F57362" w14:textId="77777777" w:rsidR="00777313" w:rsidRPr="00A855B0" w:rsidRDefault="007F0F97" w:rsidP="007D1B88">
      <w:pPr>
        <w:pStyle w:val="Nagwek1"/>
        <w:pBdr>
          <w:right w:val="single" w:sz="8" w:space="31" w:color="auto"/>
        </w:pBdr>
        <w:tabs>
          <w:tab w:val="left" w:pos="8505"/>
        </w:tabs>
        <w:spacing w:before="0" w:line="276" w:lineRule="auto"/>
        <w:jc w:val="both"/>
        <w:rPr>
          <w:rFonts w:ascii="Lato" w:hAnsi="Lato"/>
          <w:sz w:val="24"/>
          <w:szCs w:val="24"/>
        </w:rPr>
      </w:pPr>
      <w:r w:rsidRPr="00A855B0">
        <w:rPr>
          <w:rFonts w:ascii="Lato" w:hAnsi="Lato"/>
          <w:sz w:val="24"/>
          <w:szCs w:val="24"/>
        </w:rPr>
        <w:t>3. OPIS PRZEDMIOTU ZAMÓWIENIA</w:t>
      </w:r>
    </w:p>
    <w:p w14:paraId="3B4A8B9B" w14:textId="77777777" w:rsidR="0060579C" w:rsidRPr="007104C5" w:rsidRDefault="0060579C" w:rsidP="0060579C">
      <w:pPr>
        <w:pStyle w:val="Tekstpodstawowywcity21"/>
        <w:tabs>
          <w:tab w:val="left" w:pos="585"/>
        </w:tabs>
        <w:spacing w:after="0" w:line="276" w:lineRule="auto"/>
        <w:ind w:left="0"/>
        <w:rPr>
          <w:sz w:val="24"/>
          <w:szCs w:val="24"/>
        </w:rPr>
      </w:pPr>
      <w:r w:rsidRPr="007104C5">
        <w:rPr>
          <w:sz w:val="24"/>
          <w:szCs w:val="24"/>
        </w:rPr>
        <w:t>3.1 Przedmiotem zamówienia jest dostawa pelletu drzewnego do kotłowni Magurskiego Parku Narodowego (Osiedle Krempna – Krempna 110, Budynek Centrum i Zarządzania w Krempnej 59 oraz Zaplecze warsztatowo-garażowe Krempna 150).</w:t>
      </w:r>
    </w:p>
    <w:p w14:paraId="35DA79F9" w14:textId="77777777" w:rsidR="0060579C" w:rsidRPr="007104C5" w:rsidRDefault="0060579C" w:rsidP="0060579C">
      <w:pPr>
        <w:pStyle w:val="Tekstpodstawowywcity21"/>
        <w:spacing w:after="0" w:line="276" w:lineRule="auto"/>
        <w:ind w:left="0"/>
        <w:rPr>
          <w:sz w:val="24"/>
          <w:szCs w:val="24"/>
        </w:rPr>
      </w:pPr>
      <w:r w:rsidRPr="007104C5">
        <w:rPr>
          <w:sz w:val="24"/>
          <w:szCs w:val="24"/>
        </w:rPr>
        <w:t>3.2 Wymagane parametry jakościowe pelletu:</w:t>
      </w:r>
    </w:p>
    <w:p w14:paraId="198615EF" w14:textId="77777777" w:rsidR="0060579C" w:rsidRPr="007104C5" w:rsidRDefault="0060579C" w:rsidP="0060579C">
      <w:pPr>
        <w:pStyle w:val="Tekstpodstawowywcity21"/>
        <w:numPr>
          <w:ilvl w:val="0"/>
          <w:numId w:val="26"/>
        </w:numPr>
        <w:spacing w:after="0" w:line="276" w:lineRule="auto"/>
        <w:rPr>
          <w:sz w:val="24"/>
          <w:szCs w:val="24"/>
        </w:rPr>
      </w:pPr>
      <w:r w:rsidRPr="007104C5">
        <w:rPr>
          <w:sz w:val="24"/>
          <w:szCs w:val="24"/>
        </w:rPr>
        <w:t>Wartość opałowa 17 – 18 MJ/kg,</w:t>
      </w:r>
    </w:p>
    <w:p w14:paraId="48042872" w14:textId="77777777" w:rsidR="0060579C" w:rsidRPr="007104C5" w:rsidRDefault="0060579C" w:rsidP="0060579C">
      <w:pPr>
        <w:pStyle w:val="Tekstpodstawowywcity21"/>
        <w:numPr>
          <w:ilvl w:val="0"/>
          <w:numId w:val="26"/>
        </w:numPr>
        <w:spacing w:after="0" w:line="276" w:lineRule="auto"/>
        <w:rPr>
          <w:sz w:val="24"/>
          <w:szCs w:val="24"/>
        </w:rPr>
      </w:pPr>
      <w:r w:rsidRPr="007104C5">
        <w:rPr>
          <w:sz w:val="24"/>
          <w:szCs w:val="24"/>
        </w:rPr>
        <w:t>Wilgotność poniżej 7%,</w:t>
      </w:r>
    </w:p>
    <w:p w14:paraId="62908736" w14:textId="77777777" w:rsidR="0060579C" w:rsidRPr="007104C5" w:rsidRDefault="0060579C" w:rsidP="0060579C">
      <w:pPr>
        <w:pStyle w:val="Tekstpodstawowywcity21"/>
        <w:numPr>
          <w:ilvl w:val="0"/>
          <w:numId w:val="26"/>
        </w:numPr>
        <w:spacing w:after="0" w:line="276" w:lineRule="auto"/>
        <w:rPr>
          <w:sz w:val="24"/>
          <w:szCs w:val="24"/>
        </w:rPr>
      </w:pPr>
      <w:r w:rsidRPr="007104C5">
        <w:rPr>
          <w:sz w:val="24"/>
          <w:szCs w:val="24"/>
        </w:rPr>
        <w:t>Średnica 6 – 8 mm,</w:t>
      </w:r>
    </w:p>
    <w:p w14:paraId="5DA00EBD" w14:textId="77777777" w:rsidR="0060579C" w:rsidRDefault="0060579C" w:rsidP="0060579C">
      <w:pPr>
        <w:pStyle w:val="Tekstpodstawowywcity21"/>
        <w:numPr>
          <w:ilvl w:val="0"/>
          <w:numId w:val="26"/>
        </w:numPr>
        <w:spacing w:after="0" w:line="276" w:lineRule="auto"/>
        <w:rPr>
          <w:sz w:val="24"/>
          <w:szCs w:val="24"/>
        </w:rPr>
      </w:pPr>
      <w:r w:rsidRPr="007104C5">
        <w:rPr>
          <w:sz w:val="24"/>
          <w:szCs w:val="24"/>
        </w:rPr>
        <w:t>Długość do 30 mm,</w:t>
      </w:r>
    </w:p>
    <w:p w14:paraId="6062469E" w14:textId="77777777" w:rsidR="0060579C" w:rsidRPr="007104C5" w:rsidRDefault="0060579C" w:rsidP="0060579C">
      <w:pPr>
        <w:pStyle w:val="Tekstpodstawowywcity21"/>
        <w:numPr>
          <w:ilvl w:val="0"/>
          <w:numId w:val="26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Gęstość </w:t>
      </w:r>
      <w:r w:rsidRPr="00F27499">
        <w:rPr>
          <w:sz w:val="24"/>
          <w:szCs w:val="24"/>
        </w:rPr>
        <w:t>600 ≤ 750</w:t>
      </w:r>
      <w:r>
        <w:rPr>
          <w:sz w:val="24"/>
          <w:szCs w:val="24"/>
        </w:rPr>
        <w:t xml:space="preserve"> </w:t>
      </w:r>
      <w:r w:rsidRPr="00F27499">
        <w:rPr>
          <w:sz w:val="24"/>
          <w:szCs w:val="24"/>
        </w:rPr>
        <w:t>[kg/m³]</w:t>
      </w:r>
    </w:p>
    <w:p w14:paraId="353C130F" w14:textId="77777777" w:rsidR="0060579C" w:rsidRPr="007104C5" w:rsidRDefault="0060579C" w:rsidP="0060579C">
      <w:pPr>
        <w:pStyle w:val="Tekstpodstawowywcity21"/>
        <w:numPr>
          <w:ilvl w:val="0"/>
          <w:numId w:val="26"/>
        </w:numPr>
        <w:spacing w:after="0" w:line="276" w:lineRule="auto"/>
        <w:rPr>
          <w:sz w:val="24"/>
          <w:szCs w:val="24"/>
        </w:rPr>
      </w:pPr>
      <w:r w:rsidRPr="007104C5">
        <w:rPr>
          <w:sz w:val="24"/>
          <w:szCs w:val="24"/>
        </w:rPr>
        <w:t>Zawartość popiołu poniżej 1%,</w:t>
      </w:r>
    </w:p>
    <w:p w14:paraId="5CB4035C" w14:textId="7B3BF2FA" w:rsidR="0060579C" w:rsidRPr="007104C5" w:rsidRDefault="0060579C" w:rsidP="0060579C">
      <w:pPr>
        <w:pStyle w:val="Tekstpodstawowywcity21"/>
        <w:numPr>
          <w:ilvl w:val="0"/>
          <w:numId w:val="26"/>
        </w:numPr>
        <w:spacing w:after="0" w:line="276" w:lineRule="auto"/>
        <w:rPr>
          <w:sz w:val="24"/>
          <w:szCs w:val="24"/>
        </w:rPr>
      </w:pPr>
      <w:r w:rsidRPr="007104C5">
        <w:rPr>
          <w:sz w:val="24"/>
          <w:szCs w:val="24"/>
        </w:rPr>
        <w:t xml:space="preserve">Musi być pakowany w worki wentylowane po </w:t>
      </w:r>
      <w:r w:rsidR="00CC330A">
        <w:rPr>
          <w:sz w:val="24"/>
          <w:szCs w:val="24"/>
        </w:rPr>
        <w:t>15</w:t>
      </w:r>
      <w:r w:rsidRPr="007104C5">
        <w:rPr>
          <w:sz w:val="24"/>
          <w:szCs w:val="24"/>
        </w:rPr>
        <w:t xml:space="preserve"> - 25 kg.</w:t>
      </w:r>
    </w:p>
    <w:p w14:paraId="00F1C342" w14:textId="77777777" w:rsidR="0060579C" w:rsidRPr="00C4484B" w:rsidRDefault="0060579C" w:rsidP="0060579C">
      <w:pPr>
        <w:pStyle w:val="Tekstpodstawowywcity21"/>
        <w:spacing w:after="0" w:line="276" w:lineRule="auto"/>
        <w:ind w:left="0"/>
        <w:rPr>
          <w:sz w:val="16"/>
          <w:szCs w:val="16"/>
        </w:rPr>
      </w:pPr>
    </w:p>
    <w:p w14:paraId="55DC5E7E" w14:textId="77777777" w:rsidR="0060579C" w:rsidRDefault="0060579C" w:rsidP="0060579C">
      <w:pPr>
        <w:pStyle w:val="Tekstpodstawowywcity21"/>
        <w:spacing w:after="0" w:line="276" w:lineRule="auto"/>
        <w:ind w:left="0"/>
        <w:rPr>
          <w:sz w:val="24"/>
          <w:szCs w:val="24"/>
        </w:rPr>
      </w:pPr>
      <w:r w:rsidRPr="007104C5">
        <w:rPr>
          <w:sz w:val="24"/>
          <w:szCs w:val="24"/>
        </w:rPr>
        <w:t>W skład pelletu winny wchodzić wyłącznie trociny z drzew iglastych z domieszką trocin z drzew liściastych z wyłączeniem wierzbowatych, a także bez domieszki siana czy słomy oraz innych substancji jak np. kleje, lepiszcze, utwardzacze.</w:t>
      </w:r>
    </w:p>
    <w:p w14:paraId="0221E55D" w14:textId="77777777" w:rsidR="0060579C" w:rsidRPr="00C4484B" w:rsidRDefault="0060579C" w:rsidP="0060579C">
      <w:pPr>
        <w:pStyle w:val="Tekstpodstawowywcity21"/>
        <w:spacing w:after="0" w:line="276" w:lineRule="auto"/>
        <w:ind w:left="0"/>
        <w:rPr>
          <w:sz w:val="16"/>
          <w:szCs w:val="16"/>
        </w:rPr>
      </w:pPr>
    </w:p>
    <w:p w14:paraId="6968DAB4" w14:textId="53D79675" w:rsidR="0060579C" w:rsidRDefault="0060579C" w:rsidP="0060579C">
      <w:pPr>
        <w:pStyle w:val="Tekstpodstawowywcity21"/>
        <w:spacing w:after="0" w:line="276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Dostawa około </w:t>
      </w:r>
      <w:r w:rsidR="00535969">
        <w:rPr>
          <w:sz w:val="24"/>
          <w:szCs w:val="24"/>
        </w:rPr>
        <w:t>65</w:t>
      </w:r>
      <w:r w:rsidR="000752D9">
        <w:rPr>
          <w:sz w:val="24"/>
          <w:szCs w:val="24"/>
        </w:rPr>
        <w:t xml:space="preserve"> </w:t>
      </w:r>
      <w:r>
        <w:rPr>
          <w:sz w:val="24"/>
          <w:szCs w:val="24"/>
        </w:rPr>
        <w:t>ton pelletu w terminie od dnia podpisania umowy do 31.</w:t>
      </w:r>
      <w:r w:rsidR="00535969">
        <w:rPr>
          <w:sz w:val="24"/>
          <w:szCs w:val="24"/>
        </w:rPr>
        <w:t>05.2023</w:t>
      </w:r>
      <w:r>
        <w:rPr>
          <w:sz w:val="24"/>
          <w:szCs w:val="24"/>
        </w:rPr>
        <w:t xml:space="preserve"> r.</w:t>
      </w:r>
    </w:p>
    <w:p w14:paraId="769B14E4" w14:textId="77777777" w:rsidR="0060579C" w:rsidRPr="00C4484B" w:rsidRDefault="0060579C" w:rsidP="0060579C">
      <w:pPr>
        <w:pStyle w:val="Tekstpodstawowywcity21"/>
        <w:spacing w:after="0" w:line="276" w:lineRule="auto"/>
        <w:ind w:left="0"/>
        <w:rPr>
          <w:sz w:val="16"/>
          <w:szCs w:val="16"/>
        </w:rPr>
      </w:pPr>
    </w:p>
    <w:p w14:paraId="367D5615" w14:textId="540C2374" w:rsidR="0060579C" w:rsidRPr="00BE68D9" w:rsidRDefault="0060579C" w:rsidP="0060579C">
      <w:pPr>
        <w:spacing w:line="276" w:lineRule="auto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3.</w:t>
      </w:r>
      <w:r w:rsidRPr="00BE68D9">
        <w:rPr>
          <w:rFonts w:ascii="Lato" w:hAnsi="Lato"/>
          <w:sz w:val="24"/>
          <w:szCs w:val="24"/>
        </w:rPr>
        <w:t xml:space="preserve">3 </w:t>
      </w:r>
      <w:bookmarkStart w:id="7" w:name="_Hlk114822680"/>
      <w:r w:rsidRPr="00587BB7">
        <w:rPr>
          <w:rFonts w:ascii="Lato" w:hAnsi="Lato"/>
          <w:color w:val="000000" w:themeColor="text1"/>
          <w:sz w:val="24"/>
          <w:szCs w:val="24"/>
        </w:rPr>
        <w:t xml:space="preserve">Zamawiający zastrzega, że ilość pelletu może ulec zmniejszeniu lub zwiększeniu nie </w:t>
      </w:r>
      <w:r w:rsidRPr="00587BB7">
        <w:rPr>
          <w:rFonts w:ascii="Lato" w:hAnsi="Lato"/>
          <w:color w:val="000000" w:themeColor="text1"/>
          <w:sz w:val="24"/>
          <w:szCs w:val="24"/>
        </w:rPr>
        <w:lastRenderedPageBreak/>
        <w:t>więcej niż o </w:t>
      </w:r>
      <w:r w:rsidR="004B6F50">
        <w:rPr>
          <w:rFonts w:ascii="Lato" w:hAnsi="Lato"/>
          <w:color w:val="000000" w:themeColor="text1"/>
          <w:sz w:val="24"/>
          <w:szCs w:val="24"/>
        </w:rPr>
        <w:t>20</w:t>
      </w:r>
      <w:r w:rsidRPr="00587BB7">
        <w:rPr>
          <w:rFonts w:ascii="Lato" w:hAnsi="Lato"/>
          <w:color w:val="000000" w:themeColor="text1"/>
          <w:sz w:val="24"/>
          <w:szCs w:val="24"/>
        </w:rPr>
        <w:t xml:space="preserve">% </w:t>
      </w:r>
      <w:bookmarkStart w:id="8" w:name="_Hlk114826056"/>
      <w:r w:rsidR="00497802" w:rsidRPr="00587BB7">
        <w:rPr>
          <w:rFonts w:ascii="Lato" w:hAnsi="Lato"/>
          <w:color w:val="000000" w:themeColor="text1"/>
          <w:sz w:val="24"/>
          <w:szCs w:val="24"/>
        </w:rPr>
        <w:t>od początkowej ilości dostawy</w:t>
      </w:r>
      <w:r w:rsidRPr="00587BB7">
        <w:rPr>
          <w:rFonts w:ascii="Lato" w:hAnsi="Lato"/>
          <w:color w:val="000000" w:themeColor="text1"/>
          <w:sz w:val="24"/>
          <w:szCs w:val="24"/>
        </w:rPr>
        <w:t xml:space="preserve"> </w:t>
      </w:r>
      <w:bookmarkEnd w:id="8"/>
      <w:r w:rsidRPr="00587BB7">
        <w:rPr>
          <w:rFonts w:ascii="Lato" w:hAnsi="Lato"/>
          <w:color w:val="000000" w:themeColor="text1"/>
          <w:sz w:val="24"/>
          <w:szCs w:val="24"/>
        </w:rPr>
        <w:t>pelletu drzewnego w zależności od potrzeb Zamawiającego.</w:t>
      </w:r>
      <w:bookmarkEnd w:id="7"/>
    </w:p>
    <w:p w14:paraId="015C22CC" w14:textId="49502E89" w:rsidR="0060579C" w:rsidRPr="00BE68D9" w:rsidRDefault="0060579C" w:rsidP="0060579C">
      <w:pPr>
        <w:pStyle w:val="Tekstpodstawowywcity21"/>
        <w:spacing w:after="0" w:line="276" w:lineRule="auto"/>
        <w:ind w:left="0"/>
        <w:rPr>
          <w:sz w:val="24"/>
          <w:szCs w:val="24"/>
        </w:rPr>
      </w:pPr>
      <w:r w:rsidRPr="00BE68D9">
        <w:rPr>
          <w:sz w:val="24"/>
          <w:szCs w:val="24"/>
        </w:rPr>
        <w:t xml:space="preserve">3.4 Dostawy pelletu będą odbywać się transportem Wykonawcy i na jego koszt łącznie z rozładunkiem do magazynów pelletu </w:t>
      </w:r>
      <w:r w:rsidRPr="00BE68D9">
        <w:rPr>
          <w:b/>
          <w:bCs/>
          <w:sz w:val="24"/>
          <w:szCs w:val="24"/>
          <w:u w:val="single"/>
        </w:rPr>
        <w:t>(min. 2 osoby ze strony Wykonawcy)</w:t>
      </w:r>
      <w:r w:rsidRPr="00BE68D9">
        <w:rPr>
          <w:sz w:val="24"/>
          <w:szCs w:val="24"/>
        </w:rPr>
        <w:t xml:space="preserve"> na miejscu wskazanym przez Zamawiającego, w godzinach od 7:00 do 14:00. Jednorazowa </w:t>
      </w:r>
      <w:r w:rsidR="00587BB7">
        <w:rPr>
          <w:sz w:val="24"/>
          <w:szCs w:val="24"/>
        </w:rPr>
        <w:t xml:space="preserve">ilość </w:t>
      </w:r>
      <w:r w:rsidRPr="00BE68D9">
        <w:rPr>
          <w:sz w:val="24"/>
          <w:szCs w:val="24"/>
        </w:rPr>
        <w:t xml:space="preserve">dostawy nie </w:t>
      </w:r>
      <w:r w:rsidR="00587BB7">
        <w:rPr>
          <w:sz w:val="24"/>
          <w:szCs w:val="24"/>
        </w:rPr>
        <w:t xml:space="preserve">może być </w:t>
      </w:r>
      <w:r w:rsidRPr="00BE68D9">
        <w:rPr>
          <w:sz w:val="24"/>
          <w:szCs w:val="24"/>
        </w:rPr>
        <w:t xml:space="preserve">większa niż </w:t>
      </w:r>
      <w:r w:rsidR="00B62272">
        <w:rPr>
          <w:sz w:val="24"/>
          <w:szCs w:val="24"/>
        </w:rPr>
        <w:t>6</w:t>
      </w:r>
      <w:r w:rsidRPr="00BE68D9">
        <w:rPr>
          <w:sz w:val="24"/>
          <w:szCs w:val="24"/>
        </w:rPr>
        <w:t xml:space="preserve"> ton. Ze względu na utrudniony dojazd i brak możliwości rozładowania wózkiem widłowym dostawy muszą być realizowane samochodem typu „solo”</w:t>
      </w:r>
    </w:p>
    <w:p w14:paraId="46AFA44E" w14:textId="77777777" w:rsidR="0060579C" w:rsidRPr="00BE68D9" w:rsidRDefault="0060579C" w:rsidP="0060579C">
      <w:pPr>
        <w:pStyle w:val="Tekstpodstawowywcity21"/>
        <w:spacing w:after="0" w:line="276" w:lineRule="auto"/>
        <w:ind w:left="0"/>
        <w:rPr>
          <w:sz w:val="24"/>
          <w:szCs w:val="24"/>
        </w:rPr>
      </w:pPr>
      <w:r w:rsidRPr="00BE68D9">
        <w:rPr>
          <w:sz w:val="24"/>
          <w:szCs w:val="24"/>
        </w:rPr>
        <w:t xml:space="preserve">3.5 Wymagany termin dostawy: poszczególne dostawy realizowane będą po zgłoszeniu przez osobę upoważnioną przez Zamawiającego dokonanym telefonicznie lub faksem tj. </w:t>
      </w:r>
      <w:r w:rsidRPr="00BE68D9">
        <w:rPr>
          <w:sz w:val="24"/>
          <w:szCs w:val="24"/>
          <w:u w:val="single"/>
        </w:rPr>
        <w:t>do 2 dni roboczych od dnia zgłoszenia.</w:t>
      </w:r>
    </w:p>
    <w:p w14:paraId="5B3F2704" w14:textId="77777777" w:rsidR="0060579C" w:rsidRPr="00BE68D9" w:rsidRDefault="0060579C" w:rsidP="0060579C">
      <w:pPr>
        <w:pStyle w:val="Tekstpodstawowywcity21"/>
        <w:spacing w:after="0" w:line="276" w:lineRule="auto"/>
        <w:ind w:left="0"/>
        <w:rPr>
          <w:sz w:val="24"/>
          <w:szCs w:val="24"/>
        </w:rPr>
      </w:pPr>
      <w:r w:rsidRPr="00BE68D9">
        <w:rPr>
          <w:sz w:val="24"/>
          <w:szCs w:val="24"/>
        </w:rPr>
        <w:t>3.6 Do każdej dostawy Wykonawca dołączy wymagane atesty i certyfikaty na dostarczony pellet.</w:t>
      </w:r>
    </w:p>
    <w:p w14:paraId="20C8B23A" w14:textId="25850531" w:rsidR="0060579C" w:rsidRPr="00BE68D9" w:rsidRDefault="0060579C" w:rsidP="0060579C">
      <w:pPr>
        <w:pStyle w:val="Tekstpodstawowywcity21"/>
        <w:spacing w:after="0" w:line="276" w:lineRule="auto"/>
        <w:ind w:left="0"/>
        <w:rPr>
          <w:sz w:val="24"/>
          <w:szCs w:val="24"/>
        </w:rPr>
      </w:pPr>
      <w:bookmarkStart w:id="9" w:name="_Hlk114822738"/>
      <w:r w:rsidRPr="00BE68D9">
        <w:rPr>
          <w:sz w:val="24"/>
          <w:szCs w:val="24"/>
        </w:rPr>
        <w:t xml:space="preserve">Przed dostawą (samochód z pelletem) i po dostawie (samochód pusty) </w:t>
      </w:r>
      <w:r w:rsidR="00BE68D9" w:rsidRPr="00BE68D9">
        <w:rPr>
          <w:sz w:val="24"/>
          <w:szCs w:val="24"/>
        </w:rPr>
        <w:t>W</w:t>
      </w:r>
      <w:r w:rsidRPr="00BE68D9">
        <w:rPr>
          <w:sz w:val="24"/>
          <w:szCs w:val="24"/>
        </w:rPr>
        <w:t xml:space="preserve">ykonawca będzie ważył samochód na wadze towarowej wskazanej przez </w:t>
      </w:r>
      <w:r w:rsidR="00BE68D9" w:rsidRPr="00BE68D9">
        <w:rPr>
          <w:sz w:val="24"/>
          <w:szCs w:val="24"/>
        </w:rPr>
        <w:t>Z</w:t>
      </w:r>
      <w:r w:rsidRPr="00BE68D9">
        <w:rPr>
          <w:sz w:val="24"/>
          <w:szCs w:val="24"/>
        </w:rPr>
        <w:t xml:space="preserve">amawiającego. Podstawą wystawienia faktury Vat będzie podpisany dokument WZ i kwit z wagi towarowej. Kwit wagowy </w:t>
      </w:r>
      <w:r w:rsidR="00BE68D9" w:rsidRPr="00BE68D9">
        <w:rPr>
          <w:sz w:val="24"/>
          <w:szCs w:val="24"/>
        </w:rPr>
        <w:t>znajduje się w</w:t>
      </w:r>
      <w:r w:rsidRPr="00BE68D9">
        <w:rPr>
          <w:sz w:val="24"/>
          <w:szCs w:val="24"/>
        </w:rPr>
        <w:t xml:space="preserve"> załącznik</w:t>
      </w:r>
      <w:r w:rsidR="00BE68D9" w:rsidRPr="00BE68D9">
        <w:rPr>
          <w:sz w:val="24"/>
          <w:szCs w:val="24"/>
        </w:rPr>
        <w:t>u</w:t>
      </w:r>
      <w:r w:rsidRPr="00BE68D9">
        <w:rPr>
          <w:sz w:val="24"/>
          <w:szCs w:val="24"/>
        </w:rPr>
        <w:t xml:space="preserve"> nr </w:t>
      </w:r>
      <w:r w:rsidR="00BE68D9" w:rsidRPr="00BE68D9">
        <w:rPr>
          <w:sz w:val="24"/>
          <w:szCs w:val="24"/>
        </w:rPr>
        <w:t>6 do SWZ.</w:t>
      </w:r>
      <w:r w:rsidRPr="00BE68D9">
        <w:rPr>
          <w:sz w:val="24"/>
          <w:szCs w:val="24"/>
        </w:rPr>
        <w:t xml:space="preserve"> Ilość pelletu na którą zostanie wystawiona faktura odpowiadać będzie różnicy pomiędzy ważeniem pełnego i pustego samochodu. </w:t>
      </w:r>
    </w:p>
    <w:bookmarkEnd w:id="9"/>
    <w:p w14:paraId="4E6A1284" w14:textId="77777777" w:rsidR="0060579C" w:rsidRPr="00BE68D9" w:rsidRDefault="0060579C" w:rsidP="0060579C">
      <w:pPr>
        <w:spacing w:line="276" w:lineRule="auto"/>
        <w:jc w:val="both"/>
        <w:rPr>
          <w:rFonts w:ascii="Lato" w:hAnsi="Lato"/>
          <w:sz w:val="24"/>
          <w:szCs w:val="24"/>
        </w:rPr>
      </w:pPr>
      <w:r w:rsidRPr="00BE68D9">
        <w:rPr>
          <w:rFonts w:ascii="Lato" w:hAnsi="Lato"/>
          <w:sz w:val="24"/>
          <w:szCs w:val="24"/>
        </w:rPr>
        <w:t>3.7 Rozładunek pelletu odbywać się będzie w obecności przedstawiciela Zamawiającego, wskazanego w treści umowy.</w:t>
      </w:r>
    </w:p>
    <w:p w14:paraId="1EDF4101" w14:textId="691623EC" w:rsidR="0060579C" w:rsidRPr="00BE68D9" w:rsidRDefault="0060579C" w:rsidP="0060579C">
      <w:pPr>
        <w:spacing w:line="276" w:lineRule="auto"/>
        <w:jc w:val="both"/>
        <w:rPr>
          <w:rFonts w:ascii="Lato" w:hAnsi="Lato"/>
          <w:sz w:val="24"/>
          <w:szCs w:val="24"/>
        </w:rPr>
      </w:pPr>
      <w:r w:rsidRPr="00BE68D9">
        <w:rPr>
          <w:rFonts w:ascii="Lato" w:hAnsi="Lato"/>
          <w:sz w:val="24"/>
          <w:szCs w:val="24"/>
        </w:rPr>
        <w:t>3.</w:t>
      </w:r>
      <w:r w:rsidR="00BE68D9" w:rsidRPr="00BE68D9">
        <w:rPr>
          <w:rFonts w:ascii="Lato" w:hAnsi="Lato"/>
          <w:sz w:val="24"/>
          <w:szCs w:val="24"/>
        </w:rPr>
        <w:t>8</w:t>
      </w:r>
      <w:r w:rsidRPr="00BE68D9">
        <w:rPr>
          <w:rFonts w:ascii="Lato" w:hAnsi="Lato"/>
          <w:sz w:val="24"/>
          <w:szCs w:val="24"/>
        </w:rPr>
        <w:t xml:space="preserve"> Osoba upoważniona przez Zamawiającego ma prawo odmówić przyjęcia danej partii dostawy, jeżeli stwierdzi, że dostarczony pellet jest złej jakości i odbiega od parametrów określonych w ofercie. Oświadczenie o odmowie złożone ustnie winno być niezwłocznie potwierdzone na piśmie ze wskazaniem przyczyny odmowy.</w:t>
      </w:r>
    </w:p>
    <w:p w14:paraId="75CD7F14" w14:textId="1BBB870F" w:rsidR="0060579C" w:rsidRPr="00BE68D9" w:rsidRDefault="0060579C" w:rsidP="0060579C">
      <w:pPr>
        <w:spacing w:line="276" w:lineRule="auto"/>
        <w:jc w:val="both"/>
        <w:rPr>
          <w:rFonts w:ascii="Lato" w:hAnsi="Lato"/>
          <w:sz w:val="24"/>
          <w:szCs w:val="24"/>
        </w:rPr>
      </w:pPr>
      <w:r w:rsidRPr="00BE68D9">
        <w:rPr>
          <w:rFonts w:ascii="Lato" w:hAnsi="Lato"/>
          <w:sz w:val="24"/>
          <w:szCs w:val="24"/>
        </w:rPr>
        <w:t>3.</w:t>
      </w:r>
      <w:r w:rsidR="00BE68D9" w:rsidRPr="00BE68D9">
        <w:rPr>
          <w:rFonts w:ascii="Lato" w:hAnsi="Lato"/>
          <w:sz w:val="24"/>
          <w:szCs w:val="24"/>
        </w:rPr>
        <w:t>9</w:t>
      </w:r>
      <w:r w:rsidRPr="00BE68D9">
        <w:rPr>
          <w:rFonts w:ascii="Lato" w:hAnsi="Lato"/>
          <w:sz w:val="24"/>
          <w:szCs w:val="24"/>
        </w:rPr>
        <w:t xml:space="preserve"> W przypadku odmowy przyjęcia danej partii dostawy, Wykonawca zobowiązuje się do:   </w:t>
      </w:r>
    </w:p>
    <w:p w14:paraId="6791198D" w14:textId="77777777" w:rsidR="0060579C" w:rsidRPr="00BE68D9" w:rsidRDefault="0060579C" w:rsidP="0060579C">
      <w:pPr>
        <w:spacing w:line="276" w:lineRule="auto"/>
        <w:ind w:left="567" w:hanging="141"/>
        <w:jc w:val="both"/>
        <w:rPr>
          <w:rFonts w:ascii="Lato" w:hAnsi="Lato"/>
          <w:sz w:val="24"/>
          <w:szCs w:val="24"/>
        </w:rPr>
      </w:pPr>
      <w:r w:rsidRPr="00BE68D9">
        <w:rPr>
          <w:rFonts w:ascii="Lato" w:hAnsi="Lato"/>
          <w:sz w:val="24"/>
          <w:szCs w:val="24"/>
        </w:rPr>
        <w:t>- załadunku i odbioru wadliwego pelletu na swój koszt,</w:t>
      </w:r>
    </w:p>
    <w:p w14:paraId="448E16A8" w14:textId="77777777" w:rsidR="0060579C" w:rsidRPr="00BE68D9" w:rsidRDefault="0060579C" w:rsidP="0060579C">
      <w:pPr>
        <w:spacing w:line="276" w:lineRule="auto"/>
        <w:ind w:left="567" w:hanging="141"/>
        <w:jc w:val="both"/>
        <w:rPr>
          <w:rFonts w:ascii="Lato" w:hAnsi="Lato"/>
          <w:sz w:val="24"/>
          <w:szCs w:val="24"/>
        </w:rPr>
      </w:pPr>
      <w:r w:rsidRPr="00BE68D9">
        <w:rPr>
          <w:rFonts w:ascii="Lato" w:hAnsi="Lato"/>
          <w:sz w:val="24"/>
          <w:szCs w:val="24"/>
        </w:rPr>
        <w:t>- dostawy pelletu o prawidłowych parametrach, nie później niż w ciągu 2 dni od oświadczenia o odmowie.</w:t>
      </w:r>
    </w:p>
    <w:p w14:paraId="1A07FC1B" w14:textId="1B55290C" w:rsidR="0060579C" w:rsidRPr="00BE68D9" w:rsidRDefault="0060579C" w:rsidP="0060579C">
      <w:pPr>
        <w:spacing w:line="276" w:lineRule="auto"/>
        <w:jc w:val="both"/>
        <w:rPr>
          <w:rFonts w:ascii="Lato" w:hAnsi="Lato"/>
          <w:sz w:val="24"/>
          <w:szCs w:val="24"/>
        </w:rPr>
      </w:pPr>
      <w:r w:rsidRPr="00BE68D9">
        <w:rPr>
          <w:rFonts w:ascii="Lato" w:hAnsi="Lato"/>
          <w:sz w:val="24"/>
          <w:szCs w:val="24"/>
        </w:rPr>
        <w:t>3.1</w:t>
      </w:r>
      <w:r w:rsidR="00BE68D9" w:rsidRPr="00BE68D9">
        <w:rPr>
          <w:rFonts w:ascii="Lato" w:hAnsi="Lato"/>
          <w:sz w:val="24"/>
          <w:szCs w:val="24"/>
        </w:rPr>
        <w:t>0</w:t>
      </w:r>
      <w:r w:rsidRPr="00BE68D9">
        <w:rPr>
          <w:rFonts w:ascii="Lato" w:hAnsi="Lato"/>
          <w:sz w:val="24"/>
          <w:szCs w:val="24"/>
        </w:rPr>
        <w:t xml:space="preserve"> Zamawiający zastrzega sobie zlecenia badania jakości dostarczonego pelletu przez podmiot uprawniony do takich badań. W przypadku stwierdzenia, że dostarczony pellet nie spełnia parametrów określonych w ofercie, koszty zleconego badania ponosi Wykonawca.</w:t>
      </w:r>
    </w:p>
    <w:p w14:paraId="43741992" w14:textId="1C6396CA" w:rsidR="00B97DE7" w:rsidRDefault="0060579C" w:rsidP="00C4484B">
      <w:pPr>
        <w:spacing w:line="276" w:lineRule="auto"/>
        <w:jc w:val="both"/>
        <w:rPr>
          <w:rFonts w:ascii="Lato" w:hAnsi="Lato"/>
          <w:sz w:val="24"/>
          <w:szCs w:val="24"/>
        </w:rPr>
      </w:pPr>
      <w:r w:rsidRPr="00BE68D9">
        <w:rPr>
          <w:rFonts w:ascii="Lato" w:hAnsi="Lato"/>
          <w:sz w:val="24"/>
          <w:szCs w:val="24"/>
        </w:rPr>
        <w:t>3.1</w:t>
      </w:r>
      <w:r w:rsidR="00BE68D9" w:rsidRPr="00BE68D9">
        <w:rPr>
          <w:rFonts w:ascii="Lato" w:hAnsi="Lato"/>
          <w:sz w:val="24"/>
          <w:szCs w:val="24"/>
        </w:rPr>
        <w:t>1</w:t>
      </w:r>
      <w:r w:rsidRPr="00BE68D9">
        <w:rPr>
          <w:rFonts w:ascii="Lato" w:hAnsi="Lato"/>
          <w:sz w:val="24"/>
          <w:szCs w:val="24"/>
        </w:rPr>
        <w:t xml:space="preserve"> W przypadku awarii, zanieczyszczenia bądź uszkodzenia instalacji i urządzeń kotłowni spowodowanej dostarczonym pelletem </w:t>
      </w:r>
      <w:r w:rsidR="00C4484B">
        <w:rPr>
          <w:rFonts w:ascii="Lato" w:hAnsi="Lato"/>
          <w:sz w:val="24"/>
          <w:szCs w:val="24"/>
        </w:rPr>
        <w:t xml:space="preserve">o </w:t>
      </w:r>
      <w:r w:rsidRPr="00BE68D9">
        <w:rPr>
          <w:rFonts w:ascii="Lato" w:hAnsi="Lato"/>
          <w:sz w:val="24"/>
          <w:szCs w:val="24"/>
        </w:rPr>
        <w:t xml:space="preserve">niewłaściwych parametrach Wykonawca pokryje koszty związane z doprowadzeniem instalacji i urządzeń Zamawiającego do należytego stanu. Za podstawę stwierdzenia przyczyn </w:t>
      </w:r>
      <w:r w:rsidRPr="007104C5">
        <w:rPr>
          <w:rFonts w:ascii="Lato" w:hAnsi="Lato"/>
          <w:sz w:val="24"/>
          <w:szCs w:val="24"/>
        </w:rPr>
        <w:t>awarii przyjmuje się protokół sporządzony przez firmę serwisującą urządzenia kotłowni.</w:t>
      </w:r>
    </w:p>
    <w:p w14:paraId="339C7489" w14:textId="77777777" w:rsidR="00C4484B" w:rsidRPr="00C4484B" w:rsidRDefault="00C4484B" w:rsidP="00C4484B">
      <w:pPr>
        <w:spacing w:line="276" w:lineRule="auto"/>
        <w:jc w:val="both"/>
        <w:rPr>
          <w:rFonts w:ascii="Lato" w:hAnsi="Lato"/>
          <w:sz w:val="24"/>
          <w:szCs w:val="24"/>
        </w:rPr>
      </w:pPr>
    </w:p>
    <w:p w14:paraId="2C6332A8" w14:textId="09715AD3" w:rsidR="008F1FB0" w:rsidRPr="00BE68D9" w:rsidRDefault="00BE68D9" w:rsidP="00BE68D9">
      <w:pPr>
        <w:pStyle w:val="Akapitzlist"/>
        <w:numPr>
          <w:ilvl w:val="1"/>
          <w:numId w:val="30"/>
        </w:numPr>
        <w:tabs>
          <w:tab w:val="left" w:pos="-709"/>
          <w:tab w:val="left" w:pos="567"/>
        </w:tabs>
        <w:spacing w:line="276" w:lineRule="auto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 </w:t>
      </w:r>
      <w:r w:rsidR="00C51BCF" w:rsidRPr="00BE68D9">
        <w:rPr>
          <w:rFonts w:ascii="Lato" w:hAnsi="Lato"/>
          <w:sz w:val="24"/>
          <w:szCs w:val="24"/>
        </w:rPr>
        <w:t>Oznaczenia wg CPV:</w:t>
      </w:r>
    </w:p>
    <w:p w14:paraId="291F14A6" w14:textId="57475E45" w:rsidR="00A5655B" w:rsidRPr="00084A86" w:rsidRDefault="00A5655B" w:rsidP="00A5655B">
      <w:pPr>
        <w:pStyle w:val="Nagwek3"/>
        <w:rPr>
          <w:rFonts w:ascii="Lato" w:eastAsia="Times New Roman" w:hAnsi="Lato" w:cs="Times New Roman"/>
          <w:b w:val="0"/>
          <w:bCs w:val="0"/>
          <w:color w:val="auto"/>
          <w:sz w:val="24"/>
          <w:szCs w:val="24"/>
        </w:rPr>
      </w:pPr>
      <w:r w:rsidRPr="00084A86">
        <w:rPr>
          <w:rFonts w:ascii="Lato" w:hAnsi="Lato"/>
          <w:b w:val="0"/>
          <w:bCs w:val="0"/>
          <w:color w:val="auto"/>
          <w:sz w:val="24"/>
          <w:szCs w:val="24"/>
        </w:rPr>
        <w:t>09111400-4 Paliwa drzewne</w:t>
      </w:r>
    </w:p>
    <w:p w14:paraId="30D8F4A7" w14:textId="0524CAF4" w:rsidR="00777313" w:rsidRPr="00A855B0" w:rsidRDefault="00777313" w:rsidP="00C73F5B">
      <w:pPr>
        <w:pStyle w:val="Akapitzlist"/>
        <w:tabs>
          <w:tab w:val="left" w:pos="-709"/>
        </w:tabs>
        <w:spacing w:line="276" w:lineRule="auto"/>
        <w:ind w:left="0" w:firstLine="0"/>
        <w:rPr>
          <w:rFonts w:ascii="Lato" w:hAnsi="Lato"/>
          <w:sz w:val="24"/>
          <w:szCs w:val="24"/>
        </w:rPr>
      </w:pPr>
    </w:p>
    <w:p w14:paraId="2822AAB0" w14:textId="77777777" w:rsidR="00777313" w:rsidRPr="00A855B0" w:rsidRDefault="008F2327" w:rsidP="00075F2E">
      <w:pPr>
        <w:pStyle w:val="Nagwek1"/>
        <w:spacing w:before="0" w:line="276" w:lineRule="auto"/>
        <w:ind w:right="0"/>
        <w:jc w:val="both"/>
        <w:rPr>
          <w:rFonts w:ascii="Lato" w:hAnsi="Lato"/>
          <w:sz w:val="24"/>
          <w:szCs w:val="24"/>
        </w:rPr>
      </w:pPr>
      <w:r w:rsidRPr="00A855B0">
        <w:rPr>
          <w:rFonts w:ascii="Lato" w:hAnsi="Lato"/>
          <w:sz w:val="24"/>
          <w:szCs w:val="24"/>
        </w:rPr>
        <w:t>4. TERMIN REALIZACJI ZAMÓWIENIA</w:t>
      </w:r>
    </w:p>
    <w:p w14:paraId="66BE1903" w14:textId="5E0FD50D" w:rsidR="00C73F5B" w:rsidRDefault="00C73F5B" w:rsidP="009E1D7C">
      <w:pPr>
        <w:pStyle w:val="Akapitzlist"/>
        <w:numPr>
          <w:ilvl w:val="1"/>
          <w:numId w:val="12"/>
        </w:numPr>
        <w:tabs>
          <w:tab w:val="left" w:pos="0"/>
        </w:tabs>
        <w:ind w:left="0" w:firstLine="0"/>
        <w:rPr>
          <w:rFonts w:ascii="Lato" w:hAnsi="Lato"/>
          <w:sz w:val="24"/>
          <w:szCs w:val="24"/>
        </w:rPr>
      </w:pPr>
      <w:bookmarkStart w:id="10" w:name="_Hlk522869712"/>
      <w:r w:rsidRPr="00C73F5B">
        <w:rPr>
          <w:rFonts w:ascii="Lato" w:hAnsi="Lato"/>
          <w:sz w:val="24"/>
          <w:szCs w:val="24"/>
        </w:rPr>
        <w:t xml:space="preserve">Termin realizacji </w:t>
      </w:r>
      <w:r w:rsidRPr="00320C19">
        <w:rPr>
          <w:rFonts w:ascii="Lato" w:hAnsi="Lato"/>
          <w:sz w:val="24"/>
          <w:szCs w:val="24"/>
        </w:rPr>
        <w:t>zamówienia</w:t>
      </w:r>
      <w:bookmarkEnd w:id="10"/>
      <w:r w:rsidR="00CF5EF3">
        <w:rPr>
          <w:rFonts w:ascii="Lato" w:hAnsi="Lato"/>
          <w:sz w:val="24"/>
          <w:szCs w:val="24"/>
        </w:rPr>
        <w:t>:</w:t>
      </w:r>
    </w:p>
    <w:p w14:paraId="059255F3" w14:textId="39745402" w:rsidR="005D0CF5" w:rsidRDefault="002D6B6D" w:rsidP="00CF5EF3">
      <w:pPr>
        <w:pStyle w:val="Akapitzlist"/>
        <w:tabs>
          <w:tab w:val="left" w:pos="0"/>
        </w:tabs>
        <w:ind w:left="0" w:firstLine="0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Od </w:t>
      </w:r>
      <w:r w:rsidR="00CF5EF3">
        <w:rPr>
          <w:rFonts w:ascii="Lato" w:hAnsi="Lato"/>
          <w:sz w:val="24"/>
          <w:szCs w:val="24"/>
        </w:rPr>
        <w:t>dnia podpisania umowy do 31.</w:t>
      </w:r>
      <w:r w:rsidR="00535969">
        <w:rPr>
          <w:rFonts w:ascii="Lato" w:hAnsi="Lato"/>
          <w:sz w:val="24"/>
          <w:szCs w:val="24"/>
        </w:rPr>
        <w:t>05.2023</w:t>
      </w:r>
      <w:r w:rsidR="00CF5EF3">
        <w:rPr>
          <w:rFonts w:ascii="Lato" w:hAnsi="Lato"/>
          <w:sz w:val="24"/>
          <w:szCs w:val="24"/>
        </w:rPr>
        <w:t xml:space="preserve"> r.</w:t>
      </w:r>
    </w:p>
    <w:p w14:paraId="2DE81209" w14:textId="77777777" w:rsidR="0014012A" w:rsidRPr="00A855B0" w:rsidRDefault="0014012A" w:rsidP="00075F2E">
      <w:pPr>
        <w:pStyle w:val="Nagwek1"/>
        <w:tabs>
          <w:tab w:val="left" w:pos="0"/>
        </w:tabs>
        <w:spacing w:before="0" w:line="276" w:lineRule="auto"/>
        <w:ind w:right="0"/>
        <w:jc w:val="both"/>
        <w:rPr>
          <w:rFonts w:ascii="Lato" w:hAnsi="Lato"/>
          <w:sz w:val="24"/>
          <w:szCs w:val="24"/>
        </w:rPr>
      </w:pPr>
      <w:r w:rsidRPr="00A855B0">
        <w:rPr>
          <w:rFonts w:ascii="Lato" w:hAnsi="Lato"/>
          <w:w w:val="95"/>
          <w:sz w:val="24"/>
          <w:szCs w:val="24"/>
        </w:rPr>
        <w:lastRenderedPageBreak/>
        <w:t>5. WARUNKI UDZIAŁU W POSTĘPOWANIU</w:t>
      </w:r>
    </w:p>
    <w:p w14:paraId="3B08BDC9" w14:textId="77777777" w:rsidR="002B64F0" w:rsidRPr="00A855B0" w:rsidRDefault="002B64F0" w:rsidP="009E1D7C">
      <w:pPr>
        <w:pStyle w:val="Akapitzlist"/>
        <w:numPr>
          <w:ilvl w:val="0"/>
          <w:numId w:val="12"/>
        </w:numPr>
        <w:tabs>
          <w:tab w:val="left" w:pos="0"/>
        </w:tabs>
        <w:spacing w:line="276" w:lineRule="auto"/>
        <w:rPr>
          <w:rFonts w:ascii="Lato" w:hAnsi="Lato"/>
          <w:vanish/>
          <w:sz w:val="24"/>
          <w:szCs w:val="24"/>
          <w:highlight w:val="yellow"/>
        </w:rPr>
      </w:pPr>
    </w:p>
    <w:p w14:paraId="36526591" w14:textId="2B12D320" w:rsidR="00072991" w:rsidRPr="00A855B0" w:rsidRDefault="0068027C" w:rsidP="009E1D7C">
      <w:pPr>
        <w:pStyle w:val="Akapitzlist"/>
        <w:numPr>
          <w:ilvl w:val="1"/>
          <w:numId w:val="12"/>
        </w:numPr>
        <w:tabs>
          <w:tab w:val="left" w:pos="0"/>
        </w:tabs>
        <w:spacing w:line="276" w:lineRule="auto"/>
        <w:ind w:left="567"/>
        <w:rPr>
          <w:rFonts w:ascii="Lato" w:hAnsi="Lato"/>
          <w:bCs/>
          <w:sz w:val="24"/>
          <w:szCs w:val="24"/>
        </w:rPr>
      </w:pPr>
      <w:r w:rsidRPr="00A855B0">
        <w:rPr>
          <w:rFonts w:ascii="Lato" w:hAnsi="Lato"/>
          <w:sz w:val="24"/>
          <w:szCs w:val="24"/>
        </w:rPr>
        <w:t xml:space="preserve">O udzielenie zamówienia mogą ubiegać się </w:t>
      </w:r>
      <w:r w:rsidR="00AA7514">
        <w:rPr>
          <w:rFonts w:ascii="Lato" w:hAnsi="Lato"/>
          <w:sz w:val="24"/>
          <w:szCs w:val="24"/>
        </w:rPr>
        <w:t>Wykonawc</w:t>
      </w:r>
      <w:r w:rsidRPr="00A855B0">
        <w:rPr>
          <w:rFonts w:ascii="Lato" w:hAnsi="Lato"/>
          <w:sz w:val="24"/>
          <w:szCs w:val="24"/>
        </w:rPr>
        <w:t xml:space="preserve">y, którzy nie podlegają wykluczeniu na zasadach określonych w Rozdziale </w:t>
      </w:r>
      <w:r w:rsidR="00632548" w:rsidRPr="00A855B0">
        <w:rPr>
          <w:rFonts w:ascii="Lato" w:hAnsi="Lato"/>
          <w:sz w:val="24"/>
          <w:szCs w:val="24"/>
        </w:rPr>
        <w:t>6</w:t>
      </w:r>
      <w:r w:rsidRPr="00A855B0">
        <w:rPr>
          <w:rFonts w:ascii="Lato" w:hAnsi="Lato"/>
          <w:sz w:val="24"/>
          <w:szCs w:val="24"/>
        </w:rPr>
        <w:t xml:space="preserve"> SWZ, oraz spełniają określone przez Zamawiającego warunki</w:t>
      </w:r>
      <w:r w:rsidRPr="00A855B0">
        <w:rPr>
          <w:rFonts w:ascii="Lato" w:hAnsi="Lato"/>
          <w:b/>
          <w:bCs/>
          <w:sz w:val="24"/>
          <w:szCs w:val="24"/>
        </w:rPr>
        <w:t xml:space="preserve"> </w:t>
      </w:r>
      <w:r w:rsidRPr="00A855B0">
        <w:rPr>
          <w:rFonts w:ascii="Lato" w:hAnsi="Lato"/>
          <w:bCs/>
          <w:sz w:val="24"/>
          <w:szCs w:val="24"/>
        </w:rPr>
        <w:t>udziału w postępowaniu.</w:t>
      </w:r>
      <w:r w:rsidR="00072991" w:rsidRPr="00A855B0">
        <w:rPr>
          <w:rFonts w:ascii="Lato" w:eastAsia="Verdana" w:hAnsi="Lato"/>
          <w:sz w:val="24"/>
          <w:szCs w:val="24"/>
          <w:lang w:bidi="ar-SA"/>
        </w:rPr>
        <w:t xml:space="preserve"> </w:t>
      </w:r>
    </w:p>
    <w:p w14:paraId="56CEA251" w14:textId="3263909D" w:rsidR="00072991" w:rsidRPr="00A855B0" w:rsidRDefault="00072991" w:rsidP="009E1D7C">
      <w:pPr>
        <w:pStyle w:val="Akapitzlist"/>
        <w:numPr>
          <w:ilvl w:val="1"/>
          <w:numId w:val="12"/>
        </w:numPr>
        <w:tabs>
          <w:tab w:val="left" w:pos="0"/>
        </w:tabs>
        <w:spacing w:line="276" w:lineRule="auto"/>
        <w:ind w:left="567"/>
        <w:rPr>
          <w:rFonts w:ascii="Lato" w:hAnsi="Lato"/>
          <w:bCs/>
          <w:sz w:val="24"/>
          <w:szCs w:val="24"/>
        </w:rPr>
      </w:pPr>
      <w:r w:rsidRPr="00A855B0">
        <w:rPr>
          <w:rFonts w:ascii="Lato" w:hAnsi="Lato"/>
          <w:bCs/>
          <w:sz w:val="24"/>
          <w:szCs w:val="24"/>
        </w:rPr>
        <w:t xml:space="preserve">O udzielenie zamówienia mogą ubiegać się </w:t>
      </w:r>
      <w:r w:rsidR="00AA7514">
        <w:rPr>
          <w:rFonts w:ascii="Lato" w:hAnsi="Lato"/>
          <w:bCs/>
          <w:sz w:val="24"/>
          <w:szCs w:val="24"/>
        </w:rPr>
        <w:t>Wykonawc</w:t>
      </w:r>
      <w:r w:rsidRPr="00A855B0">
        <w:rPr>
          <w:rFonts w:ascii="Lato" w:hAnsi="Lato"/>
          <w:bCs/>
          <w:sz w:val="24"/>
          <w:szCs w:val="24"/>
        </w:rPr>
        <w:t>y, którzy spełniają warunki dotyczące:</w:t>
      </w:r>
    </w:p>
    <w:p w14:paraId="5035E86C" w14:textId="310D83FA" w:rsidR="00072991" w:rsidRPr="00A855B0" w:rsidRDefault="00072991" w:rsidP="009E1D7C">
      <w:pPr>
        <w:pStyle w:val="Akapitzlist"/>
        <w:numPr>
          <w:ilvl w:val="1"/>
          <w:numId w:val="19"/>
        </w:numPr>
        <w:tabs>
          <w:tab w:val="left" w:pos="0"/>
        </w:tabs>
        <w:spacing w:line="276" w:lineRule="auto"/>
        <w:rPr>
          <w:rFonts w:ascii="Lato" w:hAnsi="Lato"/>
          <w:bCs/>
          <w:sz w:val="24"/>
          <w:szCs w:val="24"/>
        </w:rPr>
      </w:pPr>
      <w:r w:rsidRPr="00A855B0">
        <w:rPr>
          <w:rFonts w:ascii="Lato" w:hAnsi="Lato"/>
          <w:b/>
          <w:bCs/>
          <w:sz w:val="24"/>
          <w:szCs w:val="24"/>
        </w:rPr>
        <w:t>zdolności do występowania w obrocie gospodarczym:</w:t>
      </w:r>
    </w:p>
    <w:p w14:paraId="3F225FC2" w14:textId="38E05FC4" w:rsidR="00072991" w:rsidRPr="00A855B0" w:rsidRDefault="00FF3EEB" w:rsidP="00FF3EEB">
      <w:pPr>
        <w:tabs>
          <w:tab w:val="left" w:pos="0"/>
        </w:tabs>
        <w:spacing w:line="276" w:lineRule="auto"/>
        <w:rPr>
          <w:rFonts w:ascii="Lato" w:hAnsi="Lato"/>
          <w:bCs/>
          <w:sz w:val="24"/>
          <w:szCs w:val="24"/>
        </w:rPr>
      </w:pPr>
      <w:r w:rsidRPr="00A855B0">
        <w:rPr>
          <w:rFonts w:ascii="Lato" w:hAnsi="Lato"/>
          <w:bCs/>
          <w:sz w:val="24"/>
          <w:szCs w:val="24"/>
        </w:rPr>
        <w:tab/>
      </w:r>
      <w:r w:rsidR="00072991" w:rsidRPr="00A855B0">
        <w:rPr>
          <w:rFonts w:ascii="Lato" w:hAnsi="Lato"/>
          <w:bCs/>
          <w:sz w:val="24"/>
          <w:szCs w:val="24"/>
        </w:rPr>
        <w:t>Zamawiający nie stawia warunku w powyższym zakresie.</w:t>
      </w:r>
    </w:p>
    <w:p w14:paraId="24C07E3A" w14:textId="59D4152A" w:rsidR="00072991" w:rsidRPr="00A855B0" w:rsidRDefault="00072991" w:rsidP="009E1D7C">
      <w:pPr>
        <w:pStyle w:val="Akapitzlist"/>
        <w:numPr>
          <w:ilvl w:val="1"/>
          <w:numId w:val="19"/>
        </w:numPr>
        <w:tabs>
          <w:tab w:val="left" w:pos="0"/>
        </w:tabs>
        <w:spacing w:line="276" w:lineRule="auto"/>
        <w:rPr>
          <w:rFonts w:ascii="Lato" w:hAnsi="Lato"/>
          <w:b/>
          <w:bCs/>
          <w:sz w:val="24"/>
          <w:szCs w:val="24"/>
        </w:rPr>
      </w:pPr>
      <w:r w:rsidRPr="00A855B0">
        <w:rPr>
          <w:rFonts w:ascii="Lato" w:hAnsi="Lato"/>
          <w:b/>
          <w:bCs/>
          <w:sz w:val="24"/>
          <w:szCs w:val="24"/>
        </w:rPr>
        <w:t>uprawnień do prowadzenia określonej działalności gospodarczej lub zawodowej, o</w:t>
      </w:r>
      <w:r w:rsidR="00A944B2">
        <w:rPr>
          <w:rFonts w:ascii="Lato" w:hAnsi="Lato"/>
          <w:b/>
          <w:bCs/>
          <w:sz w:val="24"/>
          <w:szCs w:val="24"/>
        </w:rPr>
        <w:t> </w:t>
      </w:r>
      <w:r w:rsidRPr="00A855B0">
        <w:rPr>
          <w:rFonts w:ascii="Lato" w:hAnsi="Lato"/>
          <w:b/>
          <w:bCs/>
          <w:sz w:val="24"/>
          <w:szCs w:val="24"/>
        </w:rPr>
        <w:t>ile wynika to z odrębnych przepisów:</w:t>
      </w:r>
    </w:p>
    <w:p w14:paraId="07B74E5E" w14:textId="61B6C3C1" w:rsidR="00072991" w:rsidRPr="00D448C7" w:rsidRDefault="00FF3EEB" w:rsidP="00DD3363">
      <w:pPr>
        <w:tabs>
          <w:tab w:val="left" w:pos="0"/>
        </w:tabs>
        <w:spacing w:line="276" w:lineRule="auto"/>
        <w:jc w:val="both"/>
        <w:rPr>
          <w:rFonts w:ascii="Lato" w:hAnsi="Lato"/>
          <w:bCs/>
          <w:sz w:val="24"/>
          <w:szCs w:val="24"/>
        </w:rPr>
      </w:pPr>
      <w:r w:rsidRPr="00D448C7">
        <w:rPr>
          <w:rFonts w:ascii="Lato" w:hAnsi="Lato"/>
          <w:bCs/>
          <w:sz w:val="24"/>
          <w:szCs w:val="24"/>
        </w:rPr>
        <w:tab/>
      </w:r>
      <w:r w:rsidR="007104C5" w:rsidRPr="00D448C7">
        <w:rPr>
          <w:rFonts w:ascii="Lato" w:hAnsi="Lato"/>
          <w:bCs/>
          <w:sz w:val="24"/>
          <w:szCs w:val="24"/>
        </w:rPr>
        <w:t>Zamawiający nie stawia warunku w powyższym zakresie.</w:t>
      </w:r>
    </w:p>
    <w:p w14:paraId="1E4610B7" w14:textId="2DF677B3" w:rsidR="00072991" w:rsidRPr="00A855B0" w:rsidRDefault="00072991" w:rsidP="009E1D7C">
      <w:pPr>
        <w:pStyle w:val="Akapitzlist"/>
        <w:numPr>
          <w:ilvl w:val="1"/>
          <w:numId w:val="19"/>
        </w:numPr>
        <w:tabs>
          <w:tab w:val="left" w:pos="0"/>
        </w:tabs>
        <w:spacing w:line="276" w:lineRule="auto"/>
        <w:rPr>
          <w:rFonts w:ascii="Lato" w:hAnsi="Lato"/>
          <w:bCs/>
          <w:sz w:val="24"/>
          <w:szCs w:val="24"/>
        </w:rPr>
      </w:pPr>
      <w:r w:rsidRPr="00A855B0">
        <w:rPr>
          <w:rFonts w:ascii="Lato" w:hAnsi="Lato"/>
          <w:b/>
          <w:bCs/>
          <w:sz w:val="24"/>
          <w:szCs w:val="24"/>
        </w:rPr>
        <w:t>sytuacji ekonomicznej lub finansowej:</w:t>
      </w:r>
    </w:p>
    <w:p w14:paraId="194FF8B6" w14:textId="77777777" w:rsidR="00C73F5B" w:rsidRPr="00C73F5B" w:rsidRDefault="00C73F5B" w:rsidP="00C73F5B">
      <w:pPr>
        <w:pStyle w:val="Akapitzlist"/>
        <w:tabs>
          <w:tab w:val="left" w:pos="0"/>
        </w:tabs>
        <w:spacing w:line="276" w:lineRule="auto"/>
        <w:ind w:left="644" w:firstLine="0"/>
        <w:rPr>
          <w:rFonts w:ascii="Lato" w:hAnsi="Lato"/>
          <w:b/>
          <w:bCs/>
          <w:sz w:val="24"/>
          <w:szCs w:val="24"/>
        </w:rPr>
      </w:pPr>
      <w:r w:rsidRPr="00A855B0">
        <w:rPr>
          <w:rFonts w:ascii="Lato" w:hAnsi="Lato"/>
          <w:bCs/>
          <w:sz w:val="24"/>
          <w:szCs w:val="24"/>
        </w:rPr>
        <w:t>Zamawiający nie stawia warunku w powyższym zakresie.</w:t>
      </w:r>
    </w:p>
    <w:p w14:paraId="5FE03141" w14:textId="14B4CDCE" w:rsidR="00072991" w:rsidRDefault="00072991" w:rsidP="009E1D7C">
      <w:pPr>
        <w:pStyle w:val="Akapitzlist"/>
        <w:numPr>
          <w:ilvl w:val="1"/>
          <w:numId w:val="19"/>
        </w:numPr>
        <w:tabs>
          <w:tab w:val="left" w:pos="0"/>
        </w:tabs>
        <w:spacing w:line="276" w:lineRule="auto"/>
        <w:rPr>
          <w:rFonts w:ascii="Lato" w:hAnsi="Lato"/>
          <w:b/>
          <w:bCs/>
          <w:sz w:val="24"/>
          <w:szCs w:val="24"/>
        </w:rPr>
      </w:pPr>
      <w:r w:rsidRPr="00A855B0">
        <w:rPr>
          <w:rFonts w:ascii="Lato" w:hAnsi="Lato"/>
          <w:b/>
          <w:bCs/>
          <w:sz w:val="24"/>
          <w:szCs w:val="24"/>
        </w:rPr>
        <w:tab/>
        <w:t>zdolności technicznej lub zawodowej:</w:t>
      </w:r>
    </w:p>
    <w:p w14:paraId="774803F7" w14:textId="300D086F" w:rsidR="00A72D45" w:rsidRPr="00A72D45" w:rsidRDefault="00A72D45" w:rsidP="00A72D45">
      <w:pPr>
        <w:pStyle w:val="Akapitzlist"/>
        <w:tabs>
          <w:tab w:val="left" w:pos="0"/>
        </w:tabs>
        <w:spacing w:line="276" w:lineRule="auto"/>
        <w:ind w:left="644" w:firstLine="0"/>
        <w:rPr>
          <w:rFonts w:ascii="Lato" w:hAnsi="Lato"/>
          <w:sz w:val="24"/>
          <w:szCs w:val="24"/>
        </w:rPr>
      </w:pPr>
      <w:r w:rsidRPr="00A72D45">
        <w:rPr>
          <w:rFonts w:ascii="Lato" w:hAnsi="Lato"/>
          <w:sz w:val="24"/>
          <w:szCs w:val="24"/>
        </w:rPr>
        <w:t>Zamawiający nie stawia warunku w powyższym zakresie.</w:t>
      </w:r>
    </w:p>
    <w:p w14:paraId="5690C67C" w14:textId="3EC21DF1" w:rsidR="00777313" w:rsidRPr="00A855B0" w:rsidRDefault="00C51BCF" w:rsidP="009E1D7C">
      <w:pPr>
        <w:pStyle w:val="Akapitzlist"/>
        <w:numPr>
          <w:ilvl w:val="1"/>
          <w:numId w:val="12"/>
        </w:numPr>
        <w:tabs>
          <w:tab w:val="left" w:pos="0"/>
        </w:tabs>
        <w:spacing w:line="276" w:lineRule="auto"/>
        <w:ind w:left="0" w:firstLine="0"/>
        <w:rPr>
          <w:rFonts w:ascii="Lato" w:hAnsi="Lato"/>
          <w:sz w:val="24"/>
          <w:szCs w:val="24"/>
        </w:rPr>
      </w:pPr>
      <w:r w:rsidRPr="00A855B0">
        <w:rPr>
          <w:rFonts w:ascii="Lato" w:hAnsi="Lato"/>
          <w:sz w:val="24"/>
          <w:szCs w:val="24"/>
        </w:rPr>
        <w:t>W przypadku wspólnego ubiegania się o zamówienie na zasadach określonych w</w:t>
      </w:r>
      <w:r w:rsidR="00FF3EEB" w:rsidRPr="00A855B0">
        <w:rPr>
          <w:rFonts w:ascii="Lato" w:hAnsi="Lato"/>
          <w:sz w:val="24"/>
          <w:szCs w:val="24"/>
        </w:rPr>
        <w:t> </w:t>
      </w:r>
      <w:r w:rsidRPr="00A855B0">
        <w:rPr>
          <w:rFonts w:ascii="Lato" w:hAnsi="Lato"/>
          <w:sz w:val="24"/>
          <w:szCs w:val="24"/>
        </w:rPr>
        <w:t xml:space="preserve">art. </w:t>
      </w:r>
      <w:r w:rsidR="0061030E" w:rsidRPr="00A855B0">
        <w:rPr>
          <w:rFonts w:ascii="Lato" w:hAnsi="Lato"/>
          <w:sz w:val="24"/>
          <w:szCs w:val="24"/>
        </w:rPr>
        <w:t>58</w:t>
      </w:r>
      <w:r w:rsidRPr="00A855B0">
        <w:rPr>
          <w:rFonts w:ascii="Lato" w:hAnsi="Lato"/>
          <w:sz w:val="24"/>
          <w:szCs w:val="24"/>
        </w:rPr>
        <w:t xml:space="preserve"> ustawy PZP </w:t>
      </w:r>
      <w:r w:rsidR="00AA7514">
        <w:rPr>
          <w:rFonts w:ascii="Lato" w:hAnsi="Lato"/>
          <w:sz w:val="24"/>
          <w:szCs w:val="24"/>
        </w:rPr>
        <w:t>Wykonawc</w:t>
      </w:r>
      <w:r w:rsidRPr="00A855B0">
        <w:rPr>
          <w:rFonts w:ascii="Lato" w:hAnsi="Lato"/>
          <w:sz w:val="24"/>
          <w:szCs w:val="24"/>
        </w:rPr>
        <w:t>y muszą łącznie wykazać spełnianie warunków uczestnictwa, o</w:t>
      </w:r>
      <w:r w:rsidR="002037F6" w:rsidRPr="00A855B0">
        <w:rPr>
          <w:rFonts w:ascii="Lato" w:hAnsi="Lato"/>
          <w:sz w:val="24"/>
          <w:szCs w:val="24"/>
        </w:rPr>
        <w:t> </w:t>
      </w:r>
      <w:r w:rsidRPr="00A855B0">
        <w:rPr>
          <w:rFonts w:ascii="Lato" w:hAnsi="Lato"/>
          <w:sz w:val="24"/>
          <w:szCs w:val="24"/>
        </w:rPr>
        <w:t>których mowa w pkt</w:t>
      </w:r>
      <w:r w:rsidR="00610DD6" w:rsidRPr="00A855B0">
        <w:rPr>
          <w:rFonts w:ascii="Lato" w:hAnsi="Lato"/>
          <w:sz w:val="24"/>
          <w:szCs w:val="24"/>
        </w:rPr>
        <w:t xml:space="preserve"> </w:t>
      </w:r>
      <w:r w:rsidRPr="00A855B0">
        <w:rPr>
          <w:rFonts w:ascii="Lato" w:hAnsi="Lato"/>
          <w:sz w:val="24"/>
          <w:szCs w:val="24"/>
        </w:rPr>
        <w:t xml:space="preserve">5.2. Natomiast brak podstaw wykluczenia wykazuje każdy </w:t>
      </w:r>
      <w:r w:rsidR="00AA7514">
        <w:rPr>
          <w:rFonts w:ascii="Lato" w:hAnsi="Lato"/>
          <w:sz w:val="24"/>
          <w:szCs w:val="24"/>
        </w:rPr>
        <w:t>Wykonawc</w:t>
      </w:r>
      <w:r w:rsidRPr="00A855B0">
        <w:rPr>
          <w:rFonts w:ascii="Lato" w:hAnsi="Lato"/>
          <w:sz w:val="24"/>
          <w:szCs w:val="24"/>
        </w:rPr>
        <w:t>a odrębnie.</w:t>
      </w:r>
    </w:p>
    <w:p w14:paraId="0B1B6D00" w14:textId="78FF9265" w:rsidR="00777313" w:rsidRPr="00A855B0" w:rsidRDefault="00AA7514" w:rsidP="009E1D7C">
      <w:pPr>
        <w:pStyle w:val="Akapitzlist"/>
        <w:numPr>
          <w:ilvl w:val="1"/>
          <w:numId w:val="12"/>
        </w:numPr>
        <w:tabs>
          <w:tab w:val="left" w:pos="0"/>
        </w:tabs>
        <w:spacing w:line="276" w:lineRule="auto"/>
        <w:ind w:left="0" w:firstLine="0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Wykonawc</w:t>
      </w:r>
      <w:r w:rsidR="00C51BCF" w:rsidRPr="00A855B0">
        <w:rPr>
          <w:rFonts w:ascii="Lato" w:hAnsi="Lato"/>
          <w:sz w:val="24"/>
          <w:szCs w:val="24"/>
        </w:rPr>
        <w:t>a może w celu potwierdzenia spełniania warunków udziału w</w:t>
      </w:r>
      <w:r w:rsidR="002037F6" w:rsidRPr="00A855B0">
        <w:rPr>
          <w:rFonts w:ascii="Lato" w:hAnsi="Lato"/>
          <w:sz w:val="24"/>
          <w:szCs w:val="24"/>
        </w:rPr>
        <w:t> </w:t>
      </w:r>
      <w:r w:rsidR="00C51BCF" w:rsidRPr="00A855B0">
        <w:rPr>
          <w:rFonts w:ascii="Lato" w:hAnsi="Lato"/>
          <w:sz w:val="24"/>
          <w:szCs w:val="24"/>
        </w:rPr>
        <w:t>postępowaniu, w</w:t>
      </w:r>
      <w:r w:rsidR="002B64F0" w:rsidRPr="00A855B0">
        <w:rPr>
          <w:rFonts w:ascii="Lato" w:hAnsi="Lato"/>
          <w:sz w:val="24"/>
          <w:szCs w:val="24"/>
        </w:rPr>
        <w:t> </w:t>
      </w:r>
      <w:r w:rsidR="00C51BCF" w:rsidRPr="00A855B0">
        <w:rPr>
          <w:rFonts w:ascii="Lato" w:hAnsi="Lato"/>
          <w:sz w:val="24"/>
          <w:szCs w:val="24"/>
        </w:rPr>
        <w:t>stosownych sytuacjach oraz w odniesieniu do konkretnego zamówienia lub jego części, polegać na zdolnościach technicznych lub zawodowych</w:t>
      </w:r>
      <w:r w:rsidR="00503C49" w:rsidRPr="00A855B0">
        <w:rPr>
          <w:rFonts w:ascii="Lato" w:hAnsi="Lato"/>
          <w:sz w:val="24"/>
          <w:szCs w:val="24"/>
        </w:rPr>
        <w:t>,</w:t>
      </w:r>
      <w:r w:rsidR="00C51BCF" w:rsidRPr="00A855B0">
        <w:rPr>
          <w:rFonts w:ascii="Lato" w:hAnsi="Lato"/>
          <w:sz w:val="24"/>
          <w:szCs w:val="24"/>
        </w:rPr>
        <w:t xml:space="preserve"> sytuacji finansowej lub ekonomicznej innych podmiotów, niezależnie od charakteru prawnego łączących go z</w:t>
      </w:r>
      <w:r w:rsidR="002037F6" w:rsidRPr="00A855B0">
        <w:rPr>
          <w:rFonts w:ascii="Lato" w:hAnsi="Lato"/>
          <w:sz w:val="24"/>
          <w:szCs w:val="24"/>
        </w:rPr>
        <w:t> </w:t>
      </w:r>
      <w:r w:rsidR="00C51BCF" w:rsidRPr="00A855B0">
        <w:rPr>
          <w:rFonts w:ascii="Lato" w:hAnsi="Lato"/>
          <w:sz w:val="24"/>
          <w:szCs w:val="24"/>
        </w:rPr>
        <w:t>nim stosunków prawnych.</w:t>
      </w:r>
    </w:p>
    <w:p w14:paraId="36314655" w14:textId="3CD636BC" w:rsidR="00777313" w:rsidRPr="00A855B0" w:rsidRDefault="00AA7514" w:rsidP="009E1D7C">
      <w:pPr>
        <w:pStyle w:val="Akapitzlist"/>
        <w:numPr>
          <w:ilvl w:val="1"/>
          <w:numId w:val="12"/>
        </w:numPr>
        <w:tabs>
          <w:tab w:val="left" w:pos="0"/>
        </w:tabs>
        <w:spacing w:line="276" w:lineRule="auto"/>
        <w:ind w:left="0" w:firstLine="0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Wykonawc</w:t>
      </w:r>
      <w:r w:rsidR="00C51BCF" w:rsidRPr="00A855B0">
        <w:rPr>
          <w:rFonts w:ascii="Lato" w:hAnsi="Lato"/>
          <w:sz w:val="24"/>
          <w:szCs w:val="24"/>
        </w:rPr>
        <w:t>a, który polega na zdolnościach lub sytuacji i</w:t>
      </w:r>
      <w:r w:rsidR="002B64F0" w:rsidRPr="00A855B0">
        <w:rPr>
          <w:rFonts w:ascii="Lato" w:hAnsi="Lato"/>
          <w:sz w:val="24"/>
          <w:szCs w:val="24"/>
        </w:rPr>
        <w:t xml:space="preserve">nnych podmiotów, musi udowodnić </w:t>
      </w:r>
      <w:r w:rsidR="00C51BCF" w:rsidRPr="00A855B0">
        <w:rPr>
          <w:rFonts w:ascii="Lato" w:hAnsi="Lato"/>
          <w:sz w:val="24"/>
          <w:szCs w:val="24"/>
        </w:rPr>
        <w:t xml:space="preserve">Zamawiającemu, że realizując zamówienie, będzie dysponował niezbędnymi zasobami tych podmiotów, </w:t>
      </w:r>
      <w:r w:rsidR="002B64F0" w:rsidRPr="00A855B0">
        <w:rPr>
          <w:rFonts w:ascii="Lato" w:hAnsi="Lato"/>
          <w:sz w:val="24"/>
          <w:szCs w:val="24"/>
        </w:rPr>
        <w:t>w </w:t>
      </w:r>
      <w:r w:rsidR="00C51BCF" w:rsidRPr="00A855B0">
        <w:rPr>
          <w:rFonts w:ascii="Lato" w:hAnsi="Lato"/>
          <w:sz w:val="24"/>
          <w:szCs w:val="24"/>
        </w:rPr>
        <w:t>szczególności przedstawiając zobowiązanie tych podmiotów do oddania mu do dyspozycji niezbędnych zasobów na potrzeby realizacji zamówienia.</w:t>
      </w:r>
    </w:p>
    <w:p w14:paraId="1B640099" w14:textId="4EB0CD42" w:rsidR="00777313" w:rsidRPr="00A855B0" w:rsidRDefault="00C51BCF" w:rsidP="009E1D7C">
      <w:pPr>
        <w:pStyle w:val="Akapitzlist"/>
        <w:numPr>
          <w:ilvl w:val="1"/>
          <w:numId w:val="12"/>
        </w:numPr>
        <w:tabs>
          <w:tab w:val="left" w:pos="0"/>
        </w:tabs>
        <w:spacing w:line="276" w:lineRule="auto"/>
        <w:ind w:left="0" w:firstLine="0"/>
        <w:rPr>
          <w:rFonts w:ascii="Lato" w:hAnsi="Lato"/>
          <w:sz w:val="24"/>
          <w:szCs w:val="24"/>
        </w:rPr>
      </w:pPr>
      <w:r w:rsidRPr="00A855B0">
        <w:rPr>
          <w:rFonts w:ascii="Lato" w:hAnsi="Lato"/>
          <w:sz w:val="24"/>
          <w:szCs w:val="24"/>
        </w:rPr>
        <w:t xml:space="preserve">Zamawiający ocenia, czy udostępniane </w:t>
      </w:r>
      <w:r w:rsidR="00AA7514">
        <w:rPr>
          <w:rFonts w:ascii="Lato" w:hAnsi="Lato"/>
          <w:sz w:val="24"/>
          <w:szCs w:val="24"/>
        </w:rPr>
        <w:t>Wykonawc</w:t>
      </w:r>
      <w:r w:rsidRPr="00A855B0">
        <w:rPr>
          <w:rFonts w:ascii="Lato" w:hAnsi="Lato"/>
          <w:sz w:val="24"/>
          <w:szCs w:val="24"/>
        </w:rPr>
        <w:t xml:space="preserve">y przez inne podmioty zdolności techniczne lub zawodowe, pozwalają na wykazanie przez </w:t>
      </w:r>
      <w:r w:rsidR="00AA7514">
        <w:rPr>
          <w:rFonts w:ascii="Lato" w:hAnsi="Lato"/>
          <w:sz w:val="24"/>
          <w:szCs w:val="24"/>
        </w:rPr>
        <w:t>Wykonawc</w:t>
      </w:r>
      <w:r w:rsidRPr="00A855B0">
        <w:rPr>
          <w:rFonts w:ascii="Lato" w:hAnsi="Lato"/>
          <w:sz w:val="24"/>
          <w:szCs w:val="24"/>
        </w:rPr>
        <w:t>ę spełniania warunków udziału w postępowaniu oraz bada, czy nie zachodzą wobec tego podmiotu podstawy wykluczenia</w:t>
      </w:r>
      <w:r w:rsidR="00342C8B" w:rsidRPr="00A855B0">
        <w:rPr>
          <w:rFonts w:ascii="Lato" w:hAnsi="Lato"/>
          <w:sz w:val="24"/>
          <w:szCs w:val="24"/>
        </w:rPr>
        <w:t>.</w:t>
      </w:r>
    </w:p>
    <w:p w14:paraId="6677BFA0" w14:textId="17BD698C" w:rsidR="00777313" w:rsidRPr="00A855B0" w:rsidRDefault="00C51BCF" w:rsidP="009E1D7C">
      <w:pPr>
        <w:pStyle w:val="Akapitzlist"/>
        <w:numPr>
          <w:ilvl w:val="1"/>
          <w:numId w:val="12"/>
        </w:numPr>
        <w:tabs>
          <w:tab w:val="left" w:pos="0"/>
        </w:tabs>
        <w:spacing w:line="276" w:lineRule="auto"/>
        <w:ind w:left="0" w:firstLine="0"/>
        <w:rPr>
          <w:rFonts w:ascii="Lato" w:hAnsi="Lato"/>
          <w:sz w:val="24"/>
          <w:szCs w:val="24"/>
        </w:rPr>
      </w:pPr>
      <w:r w:rsidRPr="00A855B0">
        <w:rPr>
          <w:rFonts w:ascii="Lato" w:hAnsi="Lato"/>
          <w:sz w:val="24"/>
          <w:szCs w:val="24"/>
        </w:rPr>
        <w:t xml:space="preserve">W odniesieniu do warunków dotyczących wykształcenia, kwalifikacji zawodowych lub doświadczenia, </w:t>
      </w:r>
      <w:r w:rsidR="00AA7514">
        <w:rPr>
          <w:rFonts w:ascii="Lato" w:hAnsi="Lato"/>
          <w:sz w:val="24"/>
          <w:szCs w:val="24"/>
        </w:rPr>
        <w:t>Wykonawc</w:t>
      </w:r>
      <w:r w:rsidRPr="00A855B0">
        <w:rPr>
          <w:rFonts w:ascii="Lato" w:hAnsi="Lato"/>
          <w:sz w:val="24"/>
          <w:szCs w:val="24"/>
        </w:rPr>
        <w:t>y mogą polegać na zdolnościach innych podmiotów.</w:t>
      </w:r>
    </w:p>
    <w:p w14:paraId="1AFF595C" w14:textId="4771DB66" w:rsidR="00777313" w:rsidRPr="00A855B0" w:rsidRDefault="00AA7514" w:rsidP="009E1D7C">
      <w:pPr>
        <w:pStyle w:val="Akapitzlist"/>
        <w:numPr>
          <w:ilvl w:val="1"/>
          <w:numId w:val="12"/>
        </w:numPr>
        <w:tabs>
          <w:tab w:val="left" w:pos="0"/>
        </w:tabs>
        <w:spacing w:line="276" w:lineRule="auto"/>
        <w:ind w:left="0" w:firstLine="0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Wykonawc</w:t>
      </w:r>
      <w:r w:rsidR="00C51BCF" w:rsidRPr="00A855B0">
        <w:rPr>
          <w:rFonts w:ascii="Lato" w:hAnsi="Lato"/>
          <w:sz w:val="24"/>
          <w:szCs w:val="24"/>
        </w:rPr>
        <w:t>a, który polega na sytuacji finansowej lub ekonomicznej innych podmiotów, odpowiada solidarnie z podmiotem, który zobowiązał się do udostępnienia zasobów, za szkodę poniesioną przez Zamawiającego powstałą wskutek nieudostępnienia tych zasobów, chyba że za nieudostępnienie zasobów nie ponosi winy.</w:t>
      </w:r>
    </w:p>
    <w:p w14:paraId="5113D80B" w14:textId="716DCF3F" w:rsidR="002913FD" w:rsidRPr="00A855B0" w:rsidRDefault="00C51BCF" w:rsidP="009E1D7C">
      <w:pPr>
        <w:pStyle w:val="Akapitzlist"/>
        <w:numPr>
          <w:ilvl w:val="1"/>
          <w:numId w:val="12"/>
        </w:numPr>
        <w:tabs>
          <w:tab w:val="left" w:pos="0"/>
        </w:tabs>
        <w:spacing w:line="276" w:lineRule="auto"/>
        <w:ind w:left="0" w:firstLine="0"/>
        <w:rPr>
          <w:rFonts w:ascii="Lato" w:hAnsi="Lato"/>
          <w:sz w:val="24"/>
          <w:szCs w:val="24"/>
        </w:rPr>
      </w:pPr>
      <w:r w:rsidRPr="00A855B0">
        <w:rPr>
          <w:rFonts w:ascii="Lato" w:hAnsi="Lato"/>
          <w:sz w:val="24"/>
          <w:szCs w:val="24"/>
        </w:rPr>
        <w:t xml:space="preserve">Jeżeli zdolności techniczne lub zawodowe lub sytuacja ekonomiczna lub finansowa podmiotu udostępniającego zasoby, nie potwierdzają spełnienia przez </w:t>
      </w:r>
      <w:r w:rsidR="00AA7514">
        <w:rPr>
          <w:rFonts w:ascii="Lato" w:hAnsi="Lato"/>
          <w:sz w:val="24"/>
          <w:szCs w:val="24"/>
        </w:rPr>
        <w:t>Wykonawc</w:t>
      </w:r>
      <w:r w:rsidRPr="00A855B0">
        <w:rPr>
          <w:rFonts w:ascii="Lato" w:hAnsi="Lato"/>
          <w:sz w:val="24"/>
          <w:szCs w:val="24"/>
        </w:rPr>
        <w:t xml:space="preserve">ę warunków udziału w postępowaniu lub zachodzą wobec tych podmiotów podstawy wykluczenia, Zamawiający żądać będzie, aby </w:t>
      </w:r>
      <w:r w:rsidR="00AA7514">
        <w:rPr>
          <w:rFonts w:ascii="Lato" w:hAnsi="Lato"/>
          <w:sz w:val="24"/>
          <w:szCs w:val="24"/>
        </w:rPr>
        <w:t>Wykonawc</w:t>
      </w:r>
      <w:r w:rsidRPr="00A855B0">
        <w:rPr>
          <w:rFonts w:ascii="Lato" w:hAnsi="Lato"/>
          <w:sz w:val="24"/>
          <w:szCs w:val="24"/>
        </w:rPr>
        <w:t>a w</w:t>
      </w:r>
      <w:r w:rsidR="002B64F0" w:rsidRPr="00A855B0">
        <w:rPr>
          <w:rFonts w:ascii="Lato" w:hAnsi="Lato"/>
          <w:sz w:val="24"/>
          <w:szCs w:val="24"/>
        </w:rPr>
        <w:t> </w:t>
      </w:r>
      <w:r w:rsidRPr="00A855B0">
        <w:rPr>
          <w:rFonts w:ascii="Lato" w:hAnsi="Lato"/>
          <w:sz w:val="24"/>
          <w:szCs w:val="24"/>
        </w:rPr>
        <w:t>terminie określonym przez Zamawiającego:</w:t>
      </w:r>
    </w:p>
    <w:p w14:paraId="0153EBA0" w14:textId="77777777" w:rsidR="002913FD" w:rsidRPr="00A855B0" w:rsidRDefault="00C51BCF" w:rsidP="009E1D7C">
      <w:pPr>
        <w:pStyle w:val="Akapitzlist"/>
        <w:numPr>
          <w:ilvl w:val="0"/>
          <w:numId w:val="14"/>
        </w:numPr>
        <w:tabs>
          <w:tab w:val="left" w:pos="0"/>
        </w:tabs>
        <w:spacing w:line="276" w:lineRule="auto"/>
        <w:rPr>
          <w:rFonts w:ascii="Lato" w:hAnsi="Lato"/>
          <w:sz w:val="24"/>
          <w:szCs w:val="24"/>
        </w:rPr>
      </w:pPr>
      <w:r w:rsidRPr="00A855B0">
        <w:rPr>
          <w:rFonts w:ascii="Lato" w:hAnsi="Lato"/>
          <w:sz w:val="24"/>
          <w:szCs w:val="24"/>
        </w:rPr>
        <w:t>zastąpił ten podmiot innym podmiotem lub podmiotami lub</w:t>
      </w:r>
    </w:p>
    <w:p w14:paraId="0B89D83F" w14:textId="6C0AE88B" w:rsidR="008C0E48" w:rsidRDefault="00C51BCF" w:rsidP="009E1D7C">
      <w:pPr>
        <w:pStyle w:val="Akapitzlist"/>
        <w:numPr>
          <w:ilvl w:val="0"/>
          <w:numId w:val="14"/>
        </w:numPr>
        <w:tabs>
          <w:tab w:val="left" w:pos="0"/>
        </w:tabs>
        <w:spacing w:line="276" w:lineRule="auto"/>
        <w:rPr>
          <w:rFonts w:ascii="Lato" w:hAnsi="Lato"/>
          <w:sz w:val="24"/>
          <w:szCs w:val="24"/>
        </w:rPr>
      </w:pPr>
      <w:r w:rsidRPr="00A855B0">
        <w:rPr>
          <w:rFonts w:ascii="Lato" w:hAnsi="Lato"/>
          <w:sz w:val="24"/>
          <w:szCs w:val="24"/>
        </w:rPr>
        <w:lastRenderedPageBreak/>
        <w:t>zobowiązał się do osobistego wykonania odpowiedniej części zamówienia, jeżeli wykaże zdolności techniczne lub zawodowe lub sytuację finansową lub ekonomiczną, o których mowa w pkt 5.</w:t>
      </w:r>
      <w:r w:rsidR="00342C8B" w:rsidRPr="00A855B0">
        <w:rPr>
          <w:rFonts w:ascii="Lato" w:hAnsi="Lato"/>
          <w:sz w:val="24"/>
          <w:szCs w:val="24"/>
        </w:rPr>
        <w:t>2</w:t>
      </w:r>
      <w:r w:rsidRPr="00A855B0">
        <w:rPr>
          <w:rFonts w:ascii="Lato" w:hAnsi="Lato"/>
          <w:sz w:val="24"/>
          <w:szCs w:val="24"/>
        </w:rPr>
        <w:t xml:space="preserve"> ppkt </w:t>
      </w:r>
      <w:r w:rsidR="00342C8B" w:rsidRPr="00A855B0">
        <w:rPr>
          <w:rFonts w:ascii="Lato" w:hAnsi="Lato"/>
          <w:sz w:val="24"/>
          <w:szCs w:val="24"/>
        </w:rPr>
        <w:t>3</w:t>
      </w:r>
      <w:r w:rsidR="00E559C0" w:rsidRPr="00A855B0">
        <w:rPr>
          <w:rFonts w:ascii="Lato" w:hAnsi="Lato"/>
          <w:sz w:val="24"/>
          <w:szCs w:val="24"/>
        </w:rPr>
        <w:t>.</w:t>
      </w:r>
    </w:p>
    <w:p w14:paraId="79881906" w14:textId="77777777" w:rsidR="00D448C7" w:rsidRPr="00D448C7" w:rsidRDefault="00D448C7" w:rsidP="00D448C7">
      <w:pPr>
        <w:tabs>
          <w:tab w:val="left" w:pos="0"/>
        </w:tabs>
        <w:spacing w:line="276" w:lineRule="auto"/>
        <w:ind w:left="360"/>
        <w:rPr>
          <w:rFonts w:ascii="Lato" w:hAnsi="Lato"/>
          <w:sz w:val="24"/>
          <w:szCs w:val="24"/>
        </w:rPr>
      </w:pPr>
    </w:p>
    <w:p w14:paraId="3E8FB5B9" w14:textId="5575C13A" w:rsidR="00777313" w:rsidRPr="00A855B0" w:rsidRDefault="00823C13" w:rsidP="00075F2E">
      <w:pPr>
        <w:pStyle w:val="Nagwek1"/>
        <w:tabs>
          <w:tab w:val="left" w:pos="0"/>
        </w:tabs>
        <w:spacing w:before="0" w:line="276" w:lineRule="auto"/>
        <w:ind w:right="0"/>
        <w:jc w:val="both"/>
        <w:rPr>
          <w:rFonts w:ascii="Lato" w:hAnsi="Lato"/>
          <w:sz w:val="24"/>
          <w:szCs w:val="24"/>
        </w:rPr>
      </w:pPr>
      <w:r w:rsidRPr="00A855B0">
        <w:rPr>
          <w:rFonts w:ascii="Lato" w:hAnsi="Lato"/>
          <w:sz w:val="24"/>
          <w:szCs w:val="24"/>
        </w:rPr>
        <w:t>6. PODSTAWY WYKLUCZENIA</w:t>
      </w:r>
      <w:r w:rsidR="006F041A" w:rsidRPr="00A855B0">
        <w:rPr>
          <w:rFonts w:ascii="Lato" w:hAnsi="Lato"/>
          <w:sz w:val="24"/>
          <w:szCs w:val="24"/>
        </w:rPr>
        <w:t xml:space="preserve"> </w:t>
      </w:r>
      <w:r w:rsidR="00AA7514">
        <w:rPr>
          <w:rFonts w:ascii="Lato" w:hAnsi="Lato"/>
          <w:sz w:val="24"/>
          <w:szCs w:val="24"/>
        </w:rPr>
        <w:t>WYKONAWC</w:t>
      </w:r>
      <w:r w:rsidR="006F041A" w:rsidRPr="00A855B0">
        <w:rPr>
          <w:rFonts w:ascii="Lato" w:hAnsi="Lato"/>
          <w:sz w:val="24"/>
          <w:szCs w:val="24"/>
        </w:rPr>
        <w:t>Y</w:t>
      </w:r>
    </w:p>
    <w:p w14:paraId="6D92DA34" w14:textId="77777777" w:rsidR="007104C5" w:rsidRPr="00A855B0" w:rsidRDefault="007104C5" w:rsidP="009E1D7C">
      <w:pPr>
        <w:pStyle w:val="Akapitzlist"/>
        <w:numPr>
          <w:ilvl w:val="1"/>
          <w:numId w:val="11"/>
        </w:numPr>
        <w:tabs>
          <w:tab w:val="left" w:pos="0"/>
        </w:tabs>
        <w:spacing w:line="276" w:lineRule="auto"/>
        <w:ind w:left="0" w:firstLine="0"/>
        <w:rPr>
          <w:rFonts w:ascii="Lato" w:hAnsi="Lato"/>
          <w:sz w:val="24"/>
          <w:szCs w:val="24"/>
        </w:rPr>
      </w:pPr>
      <w:r w:rsidRPr="00A855B0">
        <w:rPr>
          <w:rFonts w:ascii="Lato" w:hAnsi="Lato"/>
          <w:sz w:val="24"/>
          <w:szCs w:val="24"/>
        </w:rPr>
        <w:t xml:space="preserve">Z postępowania o udzielenie zamówienia wyklucza się </w:t>
      </w:r>
      <w:r>
        <w:rPr>
          <w:rFonts w:ascii="Lato" w:hAnsi="Lato"/>
          <w:sz w:val="24"/>
          <w:szCs w:val="24"/>
        </w:rPr>
        <w:t>Wykonawc</w:t>
      </w:r>
      <w:r w:rsidRPr="00A855B0">
        <w:rPr>
          <w:rFonts w:ascii="Lato" w:hAnsi="Lato"/>
          <w:sz w:val="24"/>
          <w:szCs w:val="24"/>
        </w:rPr>
        <w:t>ów, w stosunku do których zachodzi którakolwiek z okoliczności wskazanych:</w:t>
      </w:r>
    </w:p>
    <w:p w14:paraId="35C9EC16" w14:textId="77777777" w:rsidR="007104C5" w:rsidRDefault="007104C5" w:rsidP="009E1D7C">
      <w:pPr>
        <w:pStyle w:val="Akapitzlist"/>
        <w:numPr>
          <w:ilvl w:val="1"/>
          <w:numId w:val="20"/>
        </w:numPr>
        <w:tabs>
          <w:tab w:val="left" w:pos="0"/>
        </w:tabs>
        <w:spacing w:line="276" w:lineRule="auto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w </w:t>
      </w:r>
      <w:r w:rsidRPr="006374F1">
        <w:rPr>
          <w:rFonts w:ascii="Lato" w:hAnsi="Lato"/>
          <w:sz w:val="24"/>
          <w:szCs w:val="24"/>
        </w:rPr>
        <w:t>art. 7 ust. 1 ustawy z dnia 13 kwietnia 2022 r. o szczególnych rozwiązaniach w</w:t>
      </w:r>
      <w:r>
        <w:rPr>
          <w:rFonts w:ascii="Lato" w:hAnsi="Lato"/>
          <w:sz w:val="24"/>
          <w:szCs w:val="24"/>
        </w:rPr>
        <w:t> </w:t>
      </w:r>
      <w:r w:rsidRPr="006374F1">
        <w:rPr>
          <w:rFonts w:ascii="Lato" w:hAnsi="Lato"/>
          <w:sz w:val="24"/>
          <w:szCs w:val="24"/>
        </w:rPr>
        <w:t>zakresie przeciwdziałania wspieraniu agresji na Ukrainę oraz służących ochronie bezpieczeństwa narodowego</w:t>
      </w:r>
      <w:r>
        <w:rPr>
          <w:rFonts w:ascii="Lato" w:hAnsi="Lato"/>
          <w:sz w:val="24"/>
          <w:szCs w:val="24"/>
        </w:rPr>
        <w:t>;</w:t>
      </w:r>
    </w:p>
    <w:p w14:paraId="1E72D0C0" w14:textId="77777777" w:rsidR="007104C5" w:rsidRPr="00A855B0" w:rsidRDefault="007104C5" w:rsidP="009E1D7C">
      <w:pPr>
        <w:pStyle w:val="Akapitzlist"/>
        <w:numPr>
          <w:ilvl w:val="1"/>
          <w:numId w:val="20"/>
        </w:numPr>
        <w:tabs>
          <w:tab w:val="left" w:pos="0"/>
        </w:tabs>
        <w:spacing w:line="276" w:lineRule="auto"/>
        <w:rPr>
          <w:rFonts w:ascii="Lato" w:hAnsi="Lato"/>
          <w:sz w:val="24"/>
          <w:szCs w:val="24"/>
        </w:rPr>
      </w:pPr>
      <w:r w:rsidRPr="00A855B0">
        <w:rPr>
          <w:rFonts w:ascii="Lato" w:hAnsi="Lato"/>
          <w:sz w:val="24"/>
          <w:szCs w:val="24"/>
        </w:rPr>
        <w:t>w art. 108 ust. 1 p.z.p.;</w:t>
      </w:r>
    </w:p>
    <w:p w14:paraId="35BF178A" w14:textId="77777777" w:rsidR="007104C5" w:rsidRPr="00A855B0" w:rsidRDefault="007104C5" w:rsidP="009E1D7C">
      <w:pPr>
        <w:pStyle w:val="Akapitzlist"/>
        <w:numPr>
          <w:ilvl w:val="1"/>
          <w:numId w:val="20"/>
        </w:numPr>
        <w:tabs>
          <w:tab w:val="left" w:pos="0"/>
        </w:tabs>
        <w:spacing w:line="276" w:lineRule="auto"/>
        <w:rPr>
          <w:rFonts w:ascii="Lato" w:hAnsi="Lato"/>
          <w:sz w:val="24"/>
          <w:szCs w:val="24"/>
        </w:rPr>
      </w:pPr>
      <w:r w:rsidRPr="00A855B0">
        <w:rPr>
          <w:rFonts w:ascii="Lato" w:hAnsi="Lato"/>
          <w:sz w:val="24"/>
          <w:szCs w:val="24"/>
        </w:rPr>
        <w:t>w art. 109 ust. 1 pkt. 4 p.z.p., tj.:</w:t>
      </w:r>
    </w:p>
    <w:p w14:paraId="7EF6CF0A" w14:textId="77777777" w:rsidR="007104C5" w:rsidRPr="00A855B0" w:rsidRDefault="007104C5" w:rsidP="007104C5">
      <w:pPr>
        <w:tabs>
          <w:tab w:val="left" w:pos="0"/>
        </w:tabs>
        <w:spacing w:line="276" w:lineRule="auto"/>
        <w:jc w:val="both"/>
        <w:rPr>
          <w:rFonts w:ascii="Lato" w:hAnsi="Lato"/>
          <w:bCs/>
          <w:sz w:val="24"/>
          <w:szCs w:val="24"/>
        </w:rPr>
      </w:pPr>
      <w:r w:rsidRPr="00A855B0">
        <w:rPr>
          <w:rFonts w:ascii="Lato" w:hAnsi="Lato"/>
          <w:bCs/>
          <w:sz w:val="24"/>
          <w:szCs w:val="24"/>
        </w:rPr>
        <w:tab/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procedury;</w:t>
      </w:r>
    </w:p>
    <w:p w14:paraId="5D719E87" w14:textId="77777777" w:rsidR="007104C5" w:rsidRPr="00A855B0" w:rsidRDefault="007104C5" w:rsidP="009E1D7C">
      <w:pPr>
        <w:pStyle w:val="Akapitzlist"/>
        <w:numPr>
          <w:ilvl w:val="1"/>
          <w:numId w:val="11"/>
        </w:numPr>
        <w:spacing w:line="276" w:lineRule="auto"/>
        <w:ind w:left="0" w:firstLine="0"/>
        <w:rPr>
          <w:rFonts w:ascii="Lato" w:hAnsi="Lato"/>
          <w:sz w:val="24"/>
          <w:szCs w:val="24"/>
        </w:rPr>
      </w:pPr>
      <w:r w:rsidRPr="00A855B0">
        <w:rPr>
          <w:rFonts w:ascii="Lato" w:hAnsi="Lato"/>
          <w:sz w:val="24"/>
          <w:szCs w:val="24"/>
        </w:rPr>
        <w:t xml:space="preserve"> Wykluczenie </w:t>
      </w:r>
      <w:r>
        <w:rPr>
          <w:rFonts w:ascii="Lato" w:hAnsi="Lato"/>
          <w:sz w:val="24"/>
          <w:szCs w:val="24"/>
        </w:rPr>
        <w:t>Wykonawc</w:t>
      </w:r>
      <w:r w:rsidRPr="00A855B0">
        <w:rPr>
          <w:rFonts w:ascii="Lato" w:hAnsi="Lato"/>
          <w:sz w:val="24"/>
          <w:szCs w:val="24"/>
        </w:rPr>
        <w:t xml:space="preserve">y następuje zgodnie z art. 111 p.z.p. </w:t>
      </w:r>
    </w:p>
    <w:p w14:paraId="2F011394" w14:textId="77777777" w:rsidR="00093EB1" w:rsidRPr="00A855B0" w:rsidRDefault="00093EB1" w:rsidP="00075F2E">
      <w:pPr>
        <w:pStyle w:val="Akapitzlist"/>
        <w:spacing w:line="276" w:lineRule="auto"/>
        <w:ind w:left="0" w:firstLine="0"/>
        <w:rPr>
          <w:rFonts w:ascii="Lato" w:hAnsi="Lato"/>
          <w:sz w:val="24"/>
          <w:szCs w:val="24"/>
        </w:rPr>
      </w:pPr>
    </w:p>
    <w:p w14:paraId="11AAE287" w14:textId="77777777" w:rsidR="00777313" w:rsidRPr="00A855B0" w:rsidRDefault="006E33DD" w:rsidP="00075F2E">
      <w:pPr>
        <w:pStyle w:val="Nagwek1"/>
        <w:spacing w:before="0" w:line="276" w:lineRule="auto"/>
        <w:ind w:right="0"/>
        <w:jc w:val="both"/>
        <w:rPr>
          <w:rFonts w:ascii="Lato" w:hAnsi="Lato"/>
          <w:sz w:val="24"/>
          <w:szCs w:val="24"/>
        </w:rPr>
      </w:pPr>
      <w:r w:rsidRPr="00A855B0">
        <w:rPr>
          <w:rFonts w:ascii="Lato" w:hAnsi="Lato"/>
          <w:sz w:val="24"/>
          <w:szCs w:val="24"/>
        </w:rPr>
        <w:t>7. WYKAZ OŚWIADCZEŃ LUB DOKUMENTÓW, POTWIERDZAJĄCYCH SPEŁNIANIE WARUNKÓW UDZIAŁU W POSTĘPOWANIU ORAZ BRAK PODSTAW WYKLUCZENIA</w:t>
      </w:r>
    </w:p>
    <w:p w14:paraId="63C10F09" w14:textId="3E5202AD" w:rsidR="006F041A" w:rsidRPr="00A855B0" w:rsidRDefault="00C51BCF" w:rsidP="009E1D7C">
      <w:pPr>
        <w:pStyle w:val="Akapitzlist"/>
        <w:numPr>
          <w:ilvl w:val="1"/>
          <w:numId w:val="10"/>
        </w:numPr>
        <w:tabs>
          <w:tab w:val="left" w:pos="0"/>
        </w:tabs>
        <w:spacing w:line="276" w:lineRule="auto"/>
        <w:ind w:left="0" w:firstLine="0"/>
        <w:rPr>
          <w:rFonts w:ascii="Lato" w:hAnsi="Lato"/>
          <w:sz w:val="24"/>
          <w:szCs w:val="24"/>
        </w:rPr>
      </w:pPr>
      <w:r w:rsidRPr="00A855B0">
        <w:rPr>
          <w:rFonts w:ascii="Lato" w:hAnsi="Lato"/>
          <w:sz w:val="24"/>
          <w:szCs w:val="24"/>
        </w:rPr>
        <w:t xml:space="preserve">Do oferty każdy </w:t>
      </w:r>
      <w:r w:rsidR="00AA7514">
        <w:rPr>
          <w:rFonts w:ascii="Lato" w:hAnsi="Lato"/>
          <w:sz w:val="24"/>
          <w:szCs w:val="24"/>
        </w:rPr>
        <w:t>Wykonawc</w:t>
      </w:r>
      <w:r w:rsidRPr="00A855B0">
        <w:rPr>
          <w:rFonts w:ascii="Lato" w:hAnsi="Lato"/>
          <w:sz w:val="24"/>
          <w:szCs w:val="24"/>
        </w:rPr>
        <w:t>a musi dołączyć aktualne na dzień składania ofert oświ</w:t>
      </w:r>
      <w:r w:rsidR="004707CB" w:rsidRPr="00A855B0">
        <w:rPr>
          <w:rFonts w:ascii="Lato" w:hAnsi="Lato"/>
          <w:sz w:val="24"/>
          <w:szCs w:val="24"/>
        </w:rPr>
        <w:t>adczenie w </w:t>
      </w:r>
      <w:r w:rsidRPr="00A855B0">
        <w:rPr>
          <w:rFonts w:ascii="Lato" w:hAnsi="Lato"/>
          <w:sz w:val="24"/>
          <w:szCs w:val="24"/>
        </w:rPr>
        <w:t xml:space="preserve">zakresie wskazanym w załączniku nr </w:t>
      </w:r>
      <w:r w:rsidR="004C4B9E" w:rsidRPr="00A855B0">
        <w:rPr>
          <w:rFonts w:ascii="Lato" w:hAnsi="Lato"/>
          <w:sz w:val="24"/>
          <w:szCs w:val="24"/>
        </w:rPr>
        <w:t>2</w:t>
      </w:r>
      <w:r w:rsidR="005D6699" w:rsidRPr="00A855B0">
        <w:rPr>
          <w:rFonts w:ascii="Lato" w:hAnsi="Lato"/>
          <w:sz w:val="24"/>
          <w:szCs w:val="24"/>
        </w:rPr>
        <w:t xml:space="preserve"> </w:t>
      </w:r>
      <w:r w:rsidR="008C0E48" w:rsidRPr="00A855B0">
        <w:rPr>
          <w:rFonts w:ascii="Lato" w:hAnsi="Lato"/>
          <w:sz w:val="24"/>
          <w:szCs w:val="24"/>
        </w:rPr>
        <w:t>lub 2 i</w:t>
      </w:r>
      <w:r w:rsidRPr="00A855B0">
        <w:rPr>
          <w:rFonts w:ascii="Lato" w:hAnsi="Lato"/>
          <w:sz w:val="24"/>
          <w:szCs w:val="24"/>
        </w:rPr>
        <w:t xml:space="preserve"> </w:t>
      </w:r>
      <w:r w:rsidR="0040737F" w:rsidRPr="00A855B0">
        <w:rPr>
          <w:rFonts w:ascii="Lato" w:hAnsi="Lato"/>
          <w:sz w:val="24"/>
          <w:szCs w:val="24"/>
        </w:rPr>
        <w:t>3</w:t>
      </w:r>
      <w:r w:rsidRPr="00A855B0">
        <w:rPr>
          <w:rFonts w:ascii="Lato" w:hAnsi="Lato"/>
          <w:sz w:val="24"/>
          <w:szCs w:val="24"/>
        </w:rPr>
        <w:t xml:space="preserve"> do SWZ. Informacje zawarte w oświadczeniu będą stanowić wstępne potwierdzenie, że </w:t>
      </w:r>
      <w:r w:rsidR="00AA7514">
        <w:rPr>
          <w:rFonts w:ascii="Lato" w:hAnsi="Lato"/>
          <w:sz w:val="24"/>
          <w:szCs w:val="24"/>
        </w:rPr>
        <w:t>Wykonawc</w:t>
      </w:r>
      <w:r w:rsidRPr="00A855B0">
        <w:rPr>
          <w:rFonts w:ascii="Lato" w:hAnsi="Lato"/>
          <w:sz w:val="24"/>
          <w:szCs w:val="24"/>
        </w:rPr>
        <w:t>a nie podlega wykluczeniu</w:t>
      </w:r>
      <w:r w:rsidR="004707CB" w:rsidRPr="00A855B0">
        <w:rPr>
          <w:rFonts w:ascii="Lato" w:hAnsi="Lato"/>
          <w:sz w:val="24"/>
          <w:szCs w:val="24"/>
        </w:rPr>
        <w:t xml:space="preserve"> oraz spełnia warunki udziału w </w:t>
      </w:r>
      <w:r w:rsidRPr="00A855B0">
        <w:rPr>
          <w:rFonts w:ascii="Lato" w:hAnsi="Lato"/>
          <w:sz w:val="24"/>
          <w:szCs w:val="24"/>
        </w:rPr>
        <w:t>postępowaniu.</w:t>
      </w:r>
    </w:p>
    <w:p w14:paraId="006ABCBE" w14:textId="2E067993" w:rsidR="00777313" w:rsidRPr="00A855B0" w:rsidRDefault="00AA7514" w:rsidP="009E1D7C">
      <w:pPr>
        <w:pStyle w:val="Akapitzlist"/>
        <w:numPr>
          <w:ilvl w:val="1"/>
          <w:numId w:val="10"/>
        </w:numPr>
        <w:tabs>
          <w:tab w:val="left" w:pos="0"/>
        </w:tabs>
        <w:spacing w:line="276" w:lineRule="auto"/>
        <w:ind w:left="0" w:firstLine="0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Wykonawc</w:t>
      </w:r>
      <w:r w:rsidR="00C51BCF" w:rsidRPr="00A855B0">
        <w:rPr>
          <w:rFonts w:ascii="Lato" w:hAnsi="Lato"/>
          <w:sz w:val="24"/>
          <w:szCs w:val="24"/>
        </w:rPr>
        <w:t>a, który powołuje się na zasoby innych podmiotów, w celu wykazania braku istnienia wobec nich podstaw wykluczenia oraz spełniania w zakresie, w jakim powołuje się na ich zasoby, warunków udziału w postępowaniu zamieszcza informacje o</w:t>
      </w:r>
      <w:r w:rsidR="002037F6" w:rsidRPr="00A855B0">
        <w:rPr>
          <w:rFonts w:ascii="Lato" w:hAnsi="Lato"/>
          <w:sz w:val="24"/>
          <w:szCs w:val="24"/>
        </w:rPr>
        <w:t> </w:t>
      </w:r>
      <w:r w:rsidR="00C51BCF" w:rsidRPr="00A855B0">
        <w:rPr>
          <w:rFonts w:ascii="Lato" w:hAnsi="Lato"/>
          <w:sz w:val="24"/>
          <w:szCs w:val="24"/>
        </w:rPr>
        <w:t xml:space="preserve">tych podmiotach </w:t>
      </w:r>
      <w:r w:rsidR="004707CB" w:rsidRPr="00A855B0">
        <w:rPr>
          <w:rFonts w:ascii="Lato" w:hAnsi="Lato"/>
          <w:sz w:val="24"/>
          <w:szCs w:val="24"/>
        </w:rPr>
        <w:t>w</w:t>
      </w:r>
      <w:r w:rsidR="00280F73" w:rsidRPr="00A855B0">
        <w:rPr>
          <w:rFonts w:ascii="Lato" w:hAnsi="Lato"/>
          <w:sz w:val="24"/>
          <w:szCs w:val="24"/>
        </w:rPr>
        <w:t> </w:t>
      </w:r>
      <w:r w:rsidR="004707CB" w:rsidRPr="00A855B0">
        <w:rPr>
          <w:rFonts w:ascii="Lato" w:hAnsi="Lato"/>
          <w:sz w:val="24"/>
          <w:szCs w:val="24"/>
        </w:rPr>
        <w:t>oświadczeniu, o którym mowa w </w:t>
      </w:r>
      <w:r w:rsidR="00C51BCF" w:rsidRPr="00A855B0">
        <w:rPr>
          <w:rFonts w:ascii="Lato" w:hAnsi="Lato"/>
          <w:sz w:val="24"/>
          <w:szCs w:val="24"/>
        </w:rPr>
        <w:t>p</w:t>
      </w:r>
      <w:r w:rsidR="004707CB" w:rsidRPr="00A855B0">
        <w:rPr>
          <w:rFonts w:ascii="Lato" w:hAnsi="Lato"/>
          <w:sz w:val="24"/>
          <w:szCs w:val="24"/>
        </w:rPr>
        <w:t>kt </w:t>
      </w:r>
      <w:r w:rsidR="00C51BCF" w:rsidRPr="00A855B0">
        <w:rPr>
          <w:rFonts w:ascii="Lato" w:hAnsi="Lato"/>
          <w:sz w:val="24"/>
          <w:szCs w:val="24"/>
        </w:rPr>
        <w:t>7.1.</w:t>
      </w:r>
    </w:p>
    <w:p w14:paraId="19D76ACA" w14:textId="46288CB3" w:rsidR="00777313" w:rsidRPr="00A855B0" w:rsidRDefault="00AA7514" w:rsidP="009E1D7C">
      <w:pPr>
        <w:pStyle w:val="Akapitzlist"/>
        <w:numPr>
          <w:ilvl w:val="1"/>
          <w:numId w:val="10"/>
        </w:numPr>
        <w:tabs>
          <w:tab w:val="left" w:pos="0"/>
        </w:tabs>
        <w:spacing w:line="276" w:lineRule="auto"/>
        <w:ind w:left="0" w:firstLine="0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Wykonawc</w:t>
      </w:r>
      <w:r w:rsidR="00C51BCF" w:rsidRPr="00A855B0">
        <w:rPr>
          <w:rFonts w:ascii="Lato" w:hAnsi="Lato"/>
          <w:sz w:val="24"/>
          <w:szCs w:val="24"/>
        </w:rPr>
        <w:t>a, który zamierza powierzyć wykonanie części zamówienia Pod</w:t>
      </w:r>
      <w:r>
        <w:rPr>
          <w:rFonts w:ascii="Lato" w:hAnsi="Lato"/>
          <w:sz w:val="24"/>
          <w:szCs w:val="24"/>
        </w:rPr>
        <w:t>wykonawc</w:t>
      </w:r>
      <w:r w:rsidR="00C51BCF" w:rsidRPr="00A855B0">
        <w:rPr>
          <w:rFonts w:ascii="Lato" w:hAnsi="Lato"/>
          <w:sz w:val="24"/>
          <w:szCs w:val="24"/>
        </w:rPr>
        <w:t>om w</w:t>
      </w:r>
      <w:r w:rsidR="00280F73" w:rsidRPr="00A855B0">
        <w:rPr>
          <w:rFonts w:ascii="Lato" w:hAnsi="Lato"/>
          <w:sz w:val="24"/>
          <w:szCs w:val="24"/>
        </w:rPr>
        <w:t> </w:t>
      </w:r>
      <w:r w:rsidR="00C51BCF" w:rsidRPr="00A855B0">
        <w:rPr>
          <w:rFonts w:ascii="Lato" w:hAnsi="Lato"/>
          <w:sz w:val="24"/>
          <w:szCs w:val="24"/>
        </w:rPr>
        <w:t>celu wykazania braku istnienia wobec nich podstaw wykluczenia zamieszcza</w:t>
      </w:r>
      <w:r w:rsidR="004707CB" w:rsidRPr="00A855B0">
        <w:rPr>
          <w:rFonts w:ascii="Lato" w:hAnsi="Lato"/>
          <w:sz w:val="24"/>
          <w:szCs w:val="24"/>
        </w:rPr>
        <w:t xml:space="preserve"> informacje o tych podmiotach w </w:t>
      </w:r>
      <w:r w:rsidR="00C51BCF" w:rsidRPr="00A855B0">
        <w:rPr>
          <w:rFonts w:ascii="Lato" w:hAnsi="Lato"/>
          <w:sz w:val="24"/>
          <w:szCs w:val="24"/>
        </w:rPr>
        <w:t>oświadczeniu o którym mowa w pkt 7.1.</w:t>
      </w:r>
    </w:p>
    <w:p w14:paraId="78288FD6" w14:textId="5EABE23A" w:rsidR="00777313" w:rsidRPr="00A855B0" w:rsidRDefault="000B5682" w:rsidP="009E1D7C">
      <w:pPr>
        <w:pStyle w:val="Akapitzlist"/>
        <w:numPr>
          <w:ilvl w:val="1"/>
          <w:numId w:val="10"/>
        </w:numPr>
        <w:tabs>
          <w:tab w:val="left" w:pos="0"/>
          <w:tab w:val="left" w:pos="570"/>
        </w:tabs>
        <w:spacing w:line="276" w:lineRule="auto"/>
        <w:ind w:left="0" w:firstLine="0"/>
        <w:rPr>
          <w:rFonts w:ascii="Lato" w:hAnsi="Lato"/>
          <w:sz w:val="24"/>
          <w:szCs w:val="24"/>
        </w:rPr>
      </w:pPr>
      <w:r w:rsidRPr="00A855B0">
        <w:rPr>
          <w:rFonts w:ascii="Lato" w:hAnsi="Lato"/>
          <w:sz w:val="24"/>
          <w:szCs w:val="24"/>
        </w:rPr>
        <w:tab/>
      </w:r>
      <w:r w:rsidR="00C51BCF" w:rsidRPr="00A855B0">
        <w:rPr>
          <w:rFonts w:ascii="Lato" w:hAnsi="Lato"/>
          <w:sz w:val="24"/>
          <w:szCs w:val="24"/>
        </w:rPr>
        <w:t xml:space="preserve">W przypadku wspólnego ubiegania się o zamówienie przez </w:t>
      </w:r>
      <w:r w:rsidR="00AA7514">
        <w:rPr>
          <w:rFonts w:ascii="Lato" w:hAnsi="Lato"/>
          <w:sz w:val="24"/>
          <w:szCs w:val="24"/>
        </w:rPr>
        <w:t>Wykonawc</w:t>
      </w:r>
      <w:r w:rsidR="00C51BCF" w:rsidRPr="00A855B0">
        <w:rPr>
          <w:rFonts w:ascii="Lato" w:hAnsi="Lato"/>
          <w:sz w:val="24"/>
          <w:szCs w:val="24"/>
        </w:rPr>
        <w:t>ów oświadczenie, o</w:t>
      </w:r>
      <w:r w:rsidR="00280F73" w:rsidRPr="00A855B0">
        <w:rPr>
          <w:rFonts w:ascii="Lato" w:hAnsi="Lato"/>
          <w:sz w:val="24"/>
          <w:szCs w:val="24"/>
        </w:rPr>
        <w:t> </w:t>
      </w:r>
      <w:r w:rsidR="00C51BCF" w:rsidRPr="00A855B0">
        <w:rPr>
          <w:rFonts w:ascii="Lato" w:hAnsi="Lato"/>
          <w:sz w:val="24"/>
          <w:szCs w:val="24"/>
        </w:rPr>
        <w:t xml:space="preserve">którym mowa w pkt 7.1 składa każdy z </w:t>
      </w:r>
      <w:r w:rsidR="00AA7514">
        <w:rPr>
          <w:rFonts w:ascii="Lato" w:hAnsi="Lato"/>
          <w:sz w:val="24"/>
          <w:szCs w:val="24"/>
        </w:rPr>
        <w:t>Wykonawc</w:t>
      </w:r>
      <w:r w:rsidR="00C51BCF" w:rsidRPr="00A855B0">
        <w:rPr>
          <w:rFonts w:ascii="Lato" w:hAnsi="Lato"/>
          <w:sz w:val="24"/>
          <w:szCs w:val="24"/>
        </w:rPr>
        <w:t xml:space="preserve">ów wspólnie ubiegających się o zamówienie. Dokumenty te potwierdzają spełnianie warunków udziału w postępowaniu oraz brak podstaw wykluczenia w zakresie, </w:t>
      </w:r>
      <w:r w:rsidR="004707CB" w:rsidRPr="00A855B0">
        <w:rPr>
          <w:rFonts w:ascii="Lato" w:hAnsi="Lato"/>
          <w:sz w:val="24"/>
          <w:szCs w:val="24"/>
        </w:rPr>
        <w:t>w </w:t>
      </w:r>
      <w:r w:rsidR="00C51BCF" w:rsidRPr="00A855B0">
        <w:rPr>
          <w:rFonts w:ascii="Lato" w:hAnsi="Lato"/>
          <w:sz w:val="24"/>
          <w:szCs w:val="24"/>
        </w:rPr>
        <w:t>którym każdy z</w:t>
      </w:r>
      <w:r w:rsidR="00FF3EEB" w:rsidRPr="00A855B0">
        <w:rPr>
          <w:rFonts w:ascii="Lato" w:hAnsi="Lato"/>
          <w:sz w:val="24"/>
          <w:szCs w:val="24"/>
        </w:rPr>
        <w:t> </w:t>
      </w:r>
      <w:r w:rsidR="00AA7514">
        <w:rPr>
          <w:rFonts w:ascii="Lato" w:hAnsi="Lato"/>
          <w:sz w:val="24"/>
          <w:szCs w:val="24"/>
        </w:rPr>
        <w:t>Wykonawc</w:t>
      </w:r>
      <w:r w:rsidR="00C51BCF" w:rsidRPr="00A855B0">
        <w:rPr>
          <w:rFonts w:ascii="Lato" w:hAnsi="Lato"/>
          <w:sz w:val="24"/>
          <w:szCs w:val="24"/>
        </w:rPr>
        <w:t>ów wykazuje spełnianie warunków udziału w</w:t>
      </w:r>
      <w:r w:rsidR="00280F73" w:rsidRPr="00A855B0">
        <w:rPr>
          <w:rFonts w:ascii="Lato" w:hAnsi="Lato"/>
          <w:sz w:val="24"/>
          <w:szCs w:val="24"/>
        </w:rPr>
        <w:t> </w:t>
      </w:r>
      <w:r w:rsidR="00C51BCF" w:rsidRPr="00A855B0">
        <w:rPr>
          <w:rFonts w:ascii="Lato" w:hAnsi="Lato"/>
          <w:sz w:val="24"/>
          <w:szCs w:val="24"/>
        </w:rPr>
        <w:t>postępowaniu oraz brak podstaw wykluczenia.</w:t>
      </w:r>
    </w:p>
    <w:p w14:paraId="472302E2" w14:textId="2958B05B" w:rsidR="000B5682" w:rsidRPr="00A855B0" w:rsidRDefault="00C51BCF" w:rsidP="009E1D7C">
      <w:pPr>
        <w:pStyle w:val="Akapitzlist"/>
        <w:numPr>
          <w:ilvl w:val="1"/>
          <w:numId w:val="10"/>
        </w:numPr>
        <w:tabs>
          <w:tab w:val="left" w:pos="0"/>
        </w:tabs>
        <w:spacing w:line="276" w:lineRule="auto"/>
        <w:ind w:left="0" w:firstLine="0"/>
        <w:rPr>
          <w:rFonts w:ascii="Lato" w:hAnsi="Lato"/>
          <w:sz w:val="24"/>
          <w:szCs w:val="24"/>
        </w:rPr>
      </w:pPr>
      <w:r w:rsidRPr="00A855B0">
        <w:rPr>
          <w:rFonts w:ascii="Lato" w:hAnsi="Lato"/>
          <w:sz w:val="24"/>
          <w:szCs w:val="24"/>
        </w:rPr>
        <w:t xml:space="preserve">Do oferty </w:t>
      </w:r>
      <w:r w:rsidR="00AA7514">
        <w:rPr>
          <w:rFonts w:ascii="Lato" w:hAnsi="Lato"/>
          <w:sz w:val="24"/>
          <w:szCs w:val="24"/>
        </w:rPr>
        <w:t>Wykonawc</w:t>
      </w:r>
      <w:r w:rsidRPr="00A855B0">
        <w:rPr>
          <w:rFonts w:ascii="Lato" w:hAnsi="Lato"/>
          <w:sz w:val="24"/>
          <w:szCs w:val="24"/>
        </w:rPr>
        <w:t xml:space="preserve">a załącza zobowiązanie podmiotu trzeciego albo inny dokument, służący wykazaniu udostępnienia </w:t>
      </w:r>
      <w:r w:rsidR="00AA7514">
        <w:rPr>
          <w:rFonts w:ascii="Lato" w:hAnsi="Lato"/>
          <w:sz w:val="24"/>
          <w:szCs w:val="24"/>
        </w:rPr>
        <w:t>Wykonawc</w:t>
      </w:r>
      <w:r w:rsidRPr="00A855B0">
        <w:rPr>
          <w:rFonts w:ascii="Lato" w:hAnsi="Lato"/>
          <w:sz w:val="24"/>
          <w:szCs w:val="24"/>
        </w:rPr>
        <w:t xml:space="preserve">y potencjału przez podmiot trzeci w zakresie określonym w art. </w:t>
      </w:r>
      <w:r w:rsidR="0040737F" w:rsidRPr="00A855B0">
        <w:rPr>
          <w:rFonts w:ascii="Lato" w:hAnsi="Lato"/>
          <w:sz w:val="24"/>
          <w:szCs w:val="24"/>
        </w:rPr>
        <w:t>118</w:t>
      </w:r>
      <w:r w:rsidRPr="00A855B0">
        <w:rPr>
          <w:rFonts w:ascii="Lato" w:hAnsi="Lato"/>
          <w:sz w:val="24"/>
          <w:szCs w:val="24"/>
        </w:rPr>
        <w:t xml:space="preserve"> ust. 1 ustawy PZP. Wzór zobowiązania stanowi załącznik nr </w:t>
      </w:r>
      <w:r w:rsidR="00B842DF" w:rsidRPr="00A855B0">
        <w:rPr>
          <w:rFonts w:ascii="Lato" w:hAnsi="Lato"/>
          <w:sz w:val="24"/>
          <w:szCs w:val="24"/>
        </w:rPr>
        <w:t>3</w:t>
      </w:r>
      <w:r w:rsidRPr="00A855B0">
        <w:rPr>
          <w:rFonts w:ascii="Lato" w:hAnsi="Lato"/>
          <w:sz w:val="24"/>
          <w:szCs w:val="24"/>
        </w:rPr>
        <w:t xml:space="preserve"> do </w:t>
      </w:r>
      <w:r w:rsidR="00857ED9" w:rsidRPr="00A855B0">
        <w:rPr>
          <w:rFonts w:ascii="Lato" w:hAnsi="Lato"/>
          <w:sz w:val="24"/>
          <w:szCs w:val="24"/>
        </w:rPr>
        <w:t>SWZ</w:t>
      </w:r>
      <w:r w:rsidRPr="00A855B0">
        <w:rPr>
          <w:rFonts w:ascii="Lato" w:hAnsi="Lato"/>
          <w:sz w:val="24"/>
          <w:szCs w:val="24"/>
        </w:rPr>
        <w:t>.</w:t>
      </w:r>
    </w:p>
    <w:p w14:paraId="25327D2F" w14:textId="77777777" w:rsidR="00777313" w:rsidRPr="00A855B0" w:rsidRDefault="00C51BCF" w:rsidP="009E1D7C">
      <w:pPr>
        <w:pStyle w:val="Akapitzlist"/>
        <w:numPr>
          <w:ilvl w:val="1"/>
          <w:numId w:val="10"/>
        </w:numPr>
        <w:tabs>
          <w:tab w:val="left" w:pos="0"/>
        </w:tabs>
        <w:spacing w:line="276" w:lineRule="auto"/>
        <w:ind w:left="0" w:firstLine="0"/>
        <w:rPr>
          <w:rFonts w:ascii="Lato" w:hAnsi="Lato"/>
          <w:sz w:val="24"/>
          <w:szCs w:val="24"/>
        </w:rPr>
      </w:pPr>
      <w:r w:rsidRPr="00A855B0">
        <w:rPr>
          <w:rFonts w:ascii="Lato" w:hAnsi="Lato"/>
          <w:sz w:val="24"/>
          <w:szCs w:val="24"/>
        </w:rPr>
        <w:t>Pełnomocnictwo do podpisania oferty jeżeli upoważnienie do jej podpisania nie wynika z</w:t>
      </w:r>
      <w:r w:rsidR="004707CB" w:rsidRPr="00A855B0">
        <w:rPr>
          <w:rFonts w:ascii="Lato" w:hAnsi="Lato"/>
          <w:sz w:val="24"/>
          <w:szCs w:val="24"/>
        </w:rPr>
        <w:t> </w:t>
      </w:r>
      <w:r w:rsidRPr="00A855B0">
        <w:rPr>
          <w:rFonts w:ascii="Lato" w:hAnsi="Lato"/>
          <w:sz w:val="24"/>
          <w:szCs w:val="24"/>
        </w:rPr>
        <w:t>dokumentów rejestrowych.</w:t>
      </w:r>
    </w:p>
    <w:p w14:paraId="0A8DAF13" w14:textId="1E0E5BAD" w:rsidR="003C57A7" w:rsidRPr="00A855B0" w:rsidRDefault="000B5682" w:rsidP="009E1D7C">
      <w:pPr>
        <w:pStyle w:val="Akapitzlist"/>
        <w:numPr>
          <w:ilvl w:val="1"/>
          <w:numId w:val="10"/>
        </w:numPr>
        <w:tabs>
          <w:tab w:val="left" w:pos="0"/>
          <w:tab w:val="left" w:pos="522"/>
        </w:tabs>
        <w:spacing w:line="276" w:lineRule="auto"/>
        <w:ind w:left="0" w:firstLine="0"/>
        <w:rPr>
          <w:rFonts w:ascii="Lato" w:hAnsi="Lato"/>
          <w:sz w:val="24"/>
          <w:szCs w:val="24"/>
        </w:rPr>
      </w:pPr>
      <w:r w:rsidRPr="00A855B0">
        <w:rPr>
          <w:rFonts w:ascii="Lato" w:hAnsi="Lato"/>
          <w:sz w:val="24"/>
          <w:szCs w:val="24"/>
        </w:rPr>
        <w:tab/>
      </w:r>
      <w:r w:rsidR="003C57A7" w:rsidRPr="00A855B0">
        <w:rPr>
          <w:rFonts w:ascii="Lato" w:hAnsi="Lato"/>
          <w:sz w:val="24"/>
          <w:szCs w:val="24"/>
        </w:rPr>
        <w:t xml:space="preserve">Zamawiający wzywa </w:t>
      </w:r>
      <w:r w:rsidR="00AA7514">
        <w:rPr>
          <w:rFonts w:ascii="Lato" w:hAnsi="Lato"/>
          <w:sz w:val="24"/>
          <w:szCs w:val="24"/>
        </w:rPr>
        <w:t>Wykonawc</w:t>
      </w:r>
      <w:r w:rsidR="003C57A7" w:rsidRPr="00A855B0">
        <w:rPr>
          <w:rFonts w:ascii="Lato" w:hAnsi="Lato"/>
          <w:sz w:val="24"/>
          <w:szCs w:val="24"/>
        </w:rPr>
        <w:t xml:space="preserve">ę, którego oferta została najwyżej oceniona, do </w:t>
      </w:r>
      <w:r w:rsidR="003C57A7" w:rsidRPr="00A855B0">
        <w:rPr>
          <w:rFonts w:ascii="Lato" w:hAnsi="Lato"/>
          <w:sz w:val="24"/>
          <w:szCs w:val="24"/>
        </w:rPr>
        <w:lastRenderedPageBreak/>
        <w:t xml:space="preserve">złożenia w wyznaczonym terminie, nie krótszym niż 5 dni od dnia wezwania, </w:t>
      </w:r>
      <w:r w:rsidR="005B17D1">
        <w:rPr>
          <w:rFonts w:ascii="Lato" w:hAnsi="Lato"/>
          <w:sz w:val="24"/>
          <w:szCs w:val="24"/>
        </w:rPr>
        <w:t xml:space="preserve">poniższych </w:t>
      </w:r>
      <w:r w:rsidR="003C57A7" w:rsidRPr="00A855B0">
        <w:rPr>
          <w:rFonts w:ascii="Lato" w:hAnsi="Lato"/>
          <w:sz w:val="24"/>
          <w:szCs w:val="24"/>
        </w:rPr>
        <w:t>podmiotowych środków dowodowych, jeżeli wymagał ich złożenia w ogłoszeniu o</w:t>
      </w:r>
      <w:r w:rsidR="00FF3EEB" w:rsidRPr="00A855B0">
        <w:rPr>
          <w:rFonts w:ascii="Lato" w:hAnsi="Lato"/>
          <w:sz w:val="24"/>
          <w:szCs w:val="24"/>
        </w:rPr>
        <w:t> </w:t>
      </w:r>
      <w:r w:rsidR="003C57A7" w:rsidRPr="00A855B0">
        <w:rPr>
          <w:rFonts w:ascii="Lato" w:hAnsi="Lato"/>
          <w:sz w:val="24"/>
          <w:szCs w:val="24"/>
        </w:rPr>
        <w:t>zamówieniu lub dokumentach zamówienia, aktualnych na dzień złożenia podmiotowych środków dowodowych.</w:t>
      </w:r>
      <w:r w:rsidR="003C57A7" w:rsidRPr="00A855B0">
        <w:rPr>
          <w:rFonts w:ascii="Lato" w:eastAsia="Times New Roman" w:hAnsi="Lato"/>
          <w:sz w:val="24"/>
          <w:szCs w:val="24"/>
          <w:lang w:bidi="ar-SA"/>
        </w:rPr>
        <w:t xml:space="preserve"> </w:t>
      </w:r>
      <w:r w:rsidR="003C57A7" w:rsidRPr="00A855B0">
        <w:rPr>
          <w:rFonts w:ascii="Lato" w:hAnsi="Lato"/>
          <w:sz w:val="24"/>
          <w:szCs w:val="24"/>
        </w:rPr>
        <w:tab/>
      </w:r>
    </w:p>
    <w:p w14:paraId="1D8EE73D" w14:textId="4C8F26BA" w:rsidR="003C57A7" w:rsidRPr="00A855B0" w:rsidRDefault="003C57A7" w:rsidP="009E1D7C">
      <w:pPr>
        <w:pStyle w:val="Akapitzlist"/>
        <w:numPr>
          <w:ilvl w:val="1"/>
          <w:numId w:val="10"/>
        </w:numPr>
        <w:tabs>
          <w:tab w:val="left" w:pos="0"/>
          <w:tab w:val="left" w:pos="522"/>
        </w:tabs>
        <w:spacing w:line="276" w:lineRule="auto"/>
        <w:ind w:left="0" w:firstLine="0"/>
        <w:rPr>
          <w:rFonts w:ascii="Lato" w:hAnsi="Lato"/>
          <w:sz w:val="24"/>
          <w:szCs w:val="24"/>
        </w:rPr>
      </w:pPr>
      <w:r w:rsidRPr="00A855B0">
        <w:rPr>
          <w:rFonts w:ascii="Lato" w:hAnsi="Lato"/>
          <w:sz w:val="24"/>
          <w:szCs w:val="24"/>
        </w:rPr>
        <w:t xml:space="preserve">Podmiotowe środki dowodowe wymagane od </w:t>
      </w:r>
      <w:r w:rsidR="00AA7514">
        <w:rPr>
          <w:rFonts w:ascii="Lato" w:hAnsi="Lato"/>
          <w:sz w:val="24"/>
          <w:szCs w:val="24"/>
        </w:rPr>
        <w:t>Wykonawc</w:t>
      </w:r>
      <w:r w:rsidRPr="00A855B0">
        <w:rPr>
          <w:rFonts w:ascii="Lato" w:hAnsi="Lato"/>
          <w:sz w:val="24"/>
          <w:szCs w:val="24"/>
        </w:rPr>
        <w:t>y obejmują:</w:t>
      </w:r>
    </w:p>
    <w:p w14:paraId="7DBCDE60" w14:textId="77777777" w:rsidR="0096515E" w:rsidRPr="00A855B0" w:rsidRDefault="0096515E" w:rsidP="009E1D7C">
      <w:pPr>
        <w:pStyle w:val="Akapitzlist"/>
        <w:widowControl/>
        <w:numPr>
          <w:ilvl w:val="2"/>
          <w:numId w:val="10"/>
        </w:numPr>
        <w:autoSpaceDE/>
        <w:autoSpaceDN/>
        <w:spacing w:line="276" w:lineRule="auto"/>
        <w:ind w:left="567" w:hanging="425"/>
        <w:rPr>
          <w:rFonts w:ascii="Lato" w:hAnsi="Lato"/>
          <w:sz w:val="24"/>
          <w:szCs w:val="24"/>
        </w:rPr>
      </w:pPr>
      <w:r w:rsidRPr="00A855B0">
        <w:rPr>
          <w:rFonts w:ascii="Lato" w:hAnsi="Lato"/>
          <w:sz w:val="24"/>
          <w:szCs w:val="24"/>
        </w:rPr>
        <w:t xml:space="preserve">Oświadczenie </w:t>
      </w:r>
      <w:r>
        <w:rPr>
          <w:rFonts w:ascii="Lato" w:hAnsi="Lato"/>
          <w:sz w:val="24"/>
          <w:szCs w:val="24"/>
        </w:rPr>
        <w:t>Wykonawc</w:t>
      </w:r>
      <w:r w:rsidRPr="00A855B0">
        <w:rPr>
          <w:rFonts w:ascii="Lato" w:hAnsi="Lato"/>
          <w:sz w:val="24"/>
          <w:szCs w:val="24"/>
        </w:rPr>
        <w:t>y, w zakresie art. 108 ust. 1 pkt 5 ustawy, o braku przynależności do tej samej grupy kapitałowej, w rozumieniu ustawy z dnia 16 lutego 2007 r. o ochronie konkurencji i konsumentów (Dz. U. z 20</w:t>
      </w:r>
      <w:r>
        <w:rPr>
          <w:rFonts w:ascii="Lato" w:hAnsi="Lato"/>
          <w:sz w:val="24"/>
          <w:szCs w:val="24"/>
        </w:rPr>
        <w:t>21</w:t>
      </w:r>
      <w:r w:rsidRPr="00A855B0">
        <w:rPr>
          <w:rFonts w:ascii="Lato" w:hAnsi="Lato"/>
          <w:sz w:val="24"/>
          <w:szCs w:val="24"/>
        </w:rPr>
        <w:t xml:space="preserve"> r. poz. </w:t>
      </w:r>
      <w:r>
        <w:rPr>
          <w:rFonts w:ascii="Lato" w:hAnsi="Lato"/>
          <w:sz w:val="24"/>
          <w:szCs w:val="24"/>
        </w:rPr>
        <w:t>275</w:t>
      </w:r>
      <w:r w:rsidRPr="00A855B0">
        <w:rPr>
          <w:rFonts w:ascii="Lato" w:hAnsi="Lato"/>
          <w:sz w:val="24"/>
          <w:szCs w:val="24"/>
        </w:rPr>
        <w:t xml:space="preserve">), z innym </w:t>
      </w:r>
      <w:r>
        <w:rPr>
          <w:rFonts w:ascii="Lato" w:hAnsi="Lato"/>
          <w:sz w:val="24"/>
          <w:szCs w:val="24"/>
        </w:rPr>
        <w:t>Wykonawc</w:t>
      </w:r>
      <w:r w:rsidRPr="00A855B0">
        <w:rPr>
          <w:rFonts w:ascii="Lato" w:hAnsi="Lato"/>
          <w:sz w:val="24"/>
          <w:szCs w:val="24"/>
        </w:rPr>
        <w:t xml:space="preserve">ą, który złożył odrębną ofertę, ofertę częściową lub wniosek o dopuszczenie do udziału w postępowaniu, albo oświadczenia o przynależności do tej samej grupy kapitałowej wraz z dokumentami lub informacjami potwierdzającymi przygotowanie oferty, oferty częściowej lub wniosku o dopuszczenie do udziału w postępowaniu niezależnie od innego </w:t>
      </w:r>
      <w:r>
        <w:rPr>
          <w:rFonts w:ascii="Lato" w:hAnsi="Lato"/>
          <w:sz w:val="24"/>
          <w:szCs w:val="24"/>
        </w:rPr>
        <w:t>Wykonawc</w:t>
      </w:r>
      <w:r w:rsidRPr="00A855B0">
        <w:rPr>
          <w:rFonts w:ascii="Lato" w:hAnsi="Lato"/>
          <w:sz w:val="24"/>
          <w:szCs w:val="24"/>
        </w:rPr>
        <w:t xml:space="preserve">y należącego do tej samej grupy kapitałowej – </w:t>
      </w:r>
      <w:r w:rsidRPr="00A855B0">
        <w:rPr>
          <w:rFonts w:ascii="Lato" w:hAnsi="Lato"/>
          <w:b/>
          <w:bCs/>
          <w:sz w:val="24"/>
          <w:szCs w:val="24"/>
        </w:rPr>
        <w:t>załącznik nr 4 do SWZ</w:t>
      </w:r>
      <w:r w:rsidRPr="00A855B0">
        <w:rPr>
          <w:rFonts w:ascii="Lato" w:hAnsi="Lato"/>
          <w:sz w:val="24"/>
          <w:szCs w:val="24"/>
        </w:rPr>
        <w:t>;</w:t>
      </w:r>
    </w:p>
    <w:p w14:paraId="51ABFCCA" w14:textId="77777777" w:rsidR="0096515E" w:rsidRPr="00FE7D5E" w:rsidRDefault="0096515E" w:rsidP="009E1D7C">
      <w:pPr>
        <w:pStyle w:val="Akapitzlist"/>
        <w:widowControl/>
        <w:numPr>
          <w:ilvl w:val="2"/>
          <w:numId w:val="10"/>
        </w:numPr>
        <w:autoSpaceDE/>
        <w:autoSpaceDN/>
        <w:spacing w:line="276" w:lineRule="auto"/>
        <w:ind w:left="567" w:hanging="425"/>
        <w:rPr>
          <w:rFonts w:ascii="Lato" w:hAnsi="Lato"/>
          <w:sz w:val="24"/>
          <w:szCs w:val="24"/>
        </w:rPr>
      </w:pPr>
      <w:r w:rsidRPr="00A855B0">
        <w:rPr>
          <w:rFonts w:ascii="Lato" w:hAnsi="Lato"/>
          <w:sz w:val="24"/>
          <w:szCs w:val="24"/>
        </w:rPr>
        <w:t>Odpis lub informacja z Krajowego Rejestru Sądowego lub z Centralnej Ewidencji i Informacji o Działalności Gospodarczej, w zakresie art. 109 ust. 1 pkt 4 ustawy, sporządzonych nie wcześniej niż 3 miesiące przed jej złożeniem, jeżeli odrębne przepisy wymagają wpisu do rejestru lub ewidencji;</w:t>
      </w:r>
    </w:p>
    <w:p w14:paraId="5316BE8B" w14:textId="77777777" w:rsidR="0096515E" w:rsidRPr="0096515E" w:rsidRDefault="0096515E" w:rsidP="009E1D7C">
      <w:pPr>
        <w:pStyle w:val="Akapitzlist"/>
        <w:widowControl/>
        <w:numPr>
          <w:ilvl w:val="2"/>
          <w:numId w:val="10"/>
        </w:numPr>
        <w:autoSpaceDE/>
        <w:autoSpaceDN/>
        <w:spacing w:line="276" w:lineRule="auto"/>
        <w:ind w:left="567" w:hanging="425"/>
        <w:rPr>
          <w:rFonts w:ascii="Lato" w:hAnsi="Lato"/>
          <w:color w:val="000000" w:themeColor="text1"/>
          <w:sz w:val="24"/>
          <w:szCs w:val="24"/>
        </w:rPr>
      </w:pPr>
      <w:r w:rsidRPr="007956DC">
        <w:rPr>
          <w:rFonts w:ascii="Lato" w:hAnsi="Lato"/>
          <w:color w:val="000000" w:themeColor="text1"/>
          <w:sz w:val="24"/>
          <w:szCs w:val="24"/>
        </w:rPr>
        <w:t xml:space="preserve">Oświadczenie Wykonawcy, o braku podstaw do wykluczenia i o spełnianiu warunków udziału w postępowaniu – </w:t>
      </w:r>
      <w:r w:rsidRPr="007956DC">
        <w:rPr>
          <w:rFonts w:ascii="Lato" w:hAnsi="Lato"/>
          <w:b/>
          <w:bCs/>
          <w:color w:val="000000" w:themeColor="text1"/>
          <w:sz w:val="24"/>
          <w:szCs w:val="24"/>
        </w:rPr>
        <w:t>załącznik nr 2 do SWZ</w:t>
      </w:r>
      <w:r>
        <w:rPr>
          <w:rFonts w:ascii="Lato" w:hAnsi="Lato"/>
          <w:b/>
          <w:bCs/>
          <w:color w:val="000000" w:themeColor="text1"/>
          <w:sz w:val="24"/>
          <w:szCs w:val="24"/>
        </w:rPr>
        <w:t>;</w:t>
      </w:r>
    </w:p>
    <w:p w14:paraId="3C459379" w14:textId="30CCCDF3" w:rsidR="003C57A7" w:rsidRPr="0096515E" w:rsidRDefault="003C57A7" w:rsidP="009E1D7C">
      <w:pPr>
        <w:pStyle w:val="Akapitzlist"/>
        <w:widowControl/>
        <w:numPr>
          <w:ilvl w:val="1"/>
          <w:numId w:val="10"/>
        </w:numPr>
        <w:autoSpaceDE/>
        <w:autoSpaceDN/>
        <w:spacing w:line="276" w:lineRule="auto"/>
        <w:ind w:left="0" w:firstLine="0"/>
        <w:rPr>
          <w:rFonts w:ascii="Lato" w:hAnsi="Lato"/>
          <w:color w:val="000000" w:themeColor="text1"/>
          <w:sz w:val="24"/>
          <w:szCs w:val="24"/>
        </w:rPr>
      </w:pPr>
      <w:r w:rsidRPr="0096515E">
        <w:rPr>
          <w:rFonts w:ascii="Lato" w:hAnsi="Lato"/>
          <w:sz w:val="24"/>
          <w:szCs w:val="24"/>
        </w:rPr>
        <w:t xml:space="preserve">Jeżeli </w:t>
      </w:r>
      <w:r w:rsidR="00AA7514" w:rsidRPr="0096515E">
        <w:rPr>
          <w:rFonts w:ascii="Lato" w:hAnsi="Lato"/>
          <w:sz w:val="24"/>
          <w:szCs w:val="24"/>
        </w:rPr>
        <w:t>Wykonawc</w:t>
      </w:r>
      <w:r w:rsidRPr="0096515E">
        <w:rPr>
          <w:rFonts w:ascii="Lato" w:hAnsi="Lato"/>
          <w:sz w:val="24"/>
          <w:szCs w:val="24"/>
        </w:rPr>
        <w:t xml:space="preserve">a ma siedzibę lub miejsce zamieszkania poza terytorium Rzeczypospolitej Polskiej, zamiast dokumentu, o których mowa w ust. 3 pkt 2, składa dokument lub dokumenty wystawione w kraju, w którym </w:t>
      </w:r>
      <w:r w:rsidR="00AA7514" w:rsidRPr="0096515E">
        <w:rPr>
          <w:rFonts w:ascii="Lato" w:hAnsi="Lato"/>
          <w:sz w:val="24"/>
          <w:szCs w:val="24"/>
        </w:rPr>
        <w:t>Wykonawc</w:t>
      </w:r>
      <w:r w:rsidRPr="0096515E">
        <w:rPr>
          <w:rFonts w:ascii="Lato" w:hAnsi="Lato"/>
          <w:sz w:val="24"/>
          <w:szCs w:val="24"/>
        </w:rPr>
        <w:t>a ma siedzibę lub miejsce zamieszkania, potwierdzające odpowiednio, że nie otwarto jego likwidacji ani nie ogłoszono upadłości. Dokument, o którym mowa powyżej, powinien być wystawiony nie wcześniej niż 6 miesięcy przed upływem terminu składania ofert.</w:t>
      </w:r>
    </w:p>
    <w:p w14:paraId="7FDD0056" w14:textId="4C5A3DE8" w:rsidR="003C57A7" w:rsidRPr="00291008" w:rsidRDefault="003C57A7" w:rsidP="009E1D7C">
      <w:pPr>
        <w:pStyle w:val="Akapitzlist"/>
        <w:numPr>
          <w:ilvl w:val="1"/>
          <w:numId w:val="10"/>
        </w:numPr>
        <w:tabs>
          <w:tab w:val="left" w:pos="0"/>
          <w:tab w:val="left" w:pos="522"/>
        </w:tabs>
        <w:spacing w:line="276" w:lineRule="auto"/>
        <w:ind w:left="0" w:firstLine="0"/>
        <w:rPr>
          <w:rFonts w:ascii="Lato" w:hAnsi="Lato"/>
          <w:sz w:val="24"/>
          <w:szCs w:val="24"/>
        </w:rPr>
      </w:pPr>
      <w:r w:rsidRPr="00291008">
        <w:rPr>
          <w:rFonts w:ascii="Lato" w:hAnsi="Lato"/>
          <w:sz w:val="24"/>
          <w:szCs w:val="24"/>
        </w:rPr>
        <w:t xml:space="preserve"> Jeżeli w kraju, w którym </w:t>
      </w:r>
      <w:r w:rsidR="00AA7514">
        <w:rPr>
          <w:rFonts w:ascii="Lato" w:hAnsi="Lato"/>
          <w:sz w:val="24"/>
          <w:szCs w:val="24"/>
        </w:rPr>
        <w:t>Wykonawc</w:t>
      </w:r>
      <w:r w:rsidRPr="00291008">
        <w:rPr>
          <w:rFonts w:ascii="Lato" w:hAnsi="Lato"/>
          <w:sz w:val="24"/>
          <w:szCs w:val="24"/>
        </w:rPr>
        <w:t xml:space="preserve">a ma siedzibę lub miejsce zamieszkania, nie wydaje się dokumentów, o których mowa w ust. 4 pkt 2, zastępuje się je w całości lub części dokumentem zawierającym odpowiednio oświadczenie </w:t>
      </w:r>
      <w:r w:rsidR="00AA7514">
        <w:rPr>
          <w:rFonts w:ascii="Lato" w:hAnsi="Lato"/>
          <w:sz w:val="24"/>
          <w:szCs w:val="24"/>
        </w:rPr>
        <w:t>Wykonawc</w:t>
      </w:r>
      <w:r w:rsidRPr="00291008">
        <w:rPr>
          <w:rFonts w:ascii="Lato" w:hAnsi="Lato"/>
          <w:sz w:val="24"/>
          <w:szCs w:val="24"/>
        </w:rPr>
        <w:t xml:space="preserve">y, ze wskazaniem osoby albo osób uprawnionych do jego reprezentacji, złożone przed notariuszem lub przed organem sądowym, administracyjnym albo organem samorządu zawodowego lub gospodarczego właściwym ze względu na siedzibę lub miejsce zamieszkania </w:t>
      </w:r>
      <w:r w:rsidR="00AA7514">
        <w:rPr>
          <w:rFonts w:ascii="Lato" w:hAnsi="Lato"/>
          <w:sz w:val="24"/>
          <w:szCs w:val="24"/>
        </w:rPr>
        <w:t>Wykonawc</w:t>
      </w:r>
      <w:r w:rsidRPr="00291008">
        <w:rPr>
          <w:rFonts w:ascii="Lato" w:hAnsi="Lato"/>
          <w:sz w:val="24"/>
          <w:szCs w:val="24"/>
        </w:rPr>
        <w:t>y.</w:t>
      </w:r>
    </w:p>
    <w:p w14:paraId="41C303F1" w14:textId="77777777" w:rsidR="00317722" w:rsidRPr="00A855B0" w:rsidRDefault="00317722" w:rsidP="009E1D7C">
      <w:pPr>
        <w:pStyle w:val="Akapitzlist"/>
        <w:numPr>
          <w:ilvl w:val="1"/>
          <w:numId w:val="10"/>
        </w:numPr>
        <w:tabs>
          <w:tab w:val="left" w:pos="0"/>
          <w:tab w:val="left" w:pos="522"/>
        </w:tabs>
        <w:spacing w:line="276" w:lineRule="auto"/>
        <w:ind w:left="0" w:firstLine="0"/>
        <w:rPr>
          <w:rFonts w:ascii="Lato" w:hAnsi="Lato"/>
          <w:sz w:val="24"/>
          <w:szCs w:val="24"/>
        </w:rPr>
      </w:pPr>
      <w:r w:rsidRPr="00A855B0">
        <w:rPr>
          <w:rFonts w:ascii="Lato" w:hAnsi="Lato"/>
          <w:sz w:val="24"/>
          <w:szCs w:val="24"/>
        </w:rPr>
        <w:t xml:space="preserve"> Zamawiający nie wzywa do złożenia podmiotowych środków dowodowych, jeżeli:</w:t>
      </w:r>
    </w:p>
    <w:p w14:paraId="717B0C4A" w14:textId="1FA3D9BB" w:rsidR="00317722" w:rsidRPr="00A855B0" w:rsidRDefault="00317722" w:rsidP="00075F2E">
      <w:pPr>
        <w:pStyle w:val="Akapitzlist"/>
        <w:tabs>
          <w:tab w:val="left" w:pos="0"/>
          <w:tab w:val="left" w:pos="522"/>
        </w:tabs>
        <w:spacing w:line="276" w:lineRule="auto"/>
        <w:ind w:left="0" w:firstLine="0"/>
        <w:rPr>
          <w:rFonts w:ascii="Lato" w:hAnsi="Lato"/>
          <w:sz w:val="24"/>
          <w:szCs w:val="24"/>
        </w:rPr>
      </w:pPr>
      <w:r w:rsidRPr="00A855B0">
        <w:rPr>
          <w:rFonts w:ascii="Lato" w:hAnsi="Lato"/>
          <w:sz w:val="24"/>
          <w:szCs w:val="24"/>
        </w:rPr>
        <w:t>1)</w:t>
      </w:r>
      <w:r w:rsidRPr="00A855B0">
        <w:rPr>
          <w:rFonts w:ascii="Lato" w:hAnsi="Lato"/>
          <w:sz w:val="24"/>
          <w:szCs w:val="24"/>
        </w:rPr>
        <w:tab/>
        <w:t>może je uzyskać za pomocą bezpłatnych i ogólnodostępnych baz danych, w</w:t>
      </w:r>
      <w:r w:rsidR="00A60F03" w:rsidRPr="00A855B0">
        <w:rPr>
          <w:rFonts w:ascii="Lato" w:hAnsi="Lato"/>
          <w:sz w:val="24"/>
          <w:szCs w:val="24"/>
        </w:rPr>
        <w:t> </w:t>
      </w:r>
      <w:r w:rsidRPr="00A855B0">
        <w:rPr>
          <w:rFonts w:ascii="Lato" w:hAnsi="Lato"/>
          <w:sz w:val="24"/>
          <w:szCs w:val="24"/>
        </w:rPr>
        <w:t>szczególności rejestrów publicznych w rozumieniu ustawy z dnia 17 lutego 2005 r. o</w:t>
      </w:r>
      <w:r w:rsidR="00A60F03" w:rsidRPr="00A855B0">
        <w:rPr>
          <w:rFonts w:ascii="Lato" w:hAnsi="Lato"/>
          <w:sz w:val="24"/>
          <w:szCs w:val="24"/>
        </w:rPr>
        <w:t> </w:t>
      </w:r>
      <w:r w:rsidRPr="00A855B0">
        <w:rPr>
          <w:rFonts w:ascii="Lato" w:hAnsi="Lato"/>
          <w:sz w:val="24"/>
          <w:szCs w:val="24"/>
        </w:rPr>
        <w:t xml:space="preserve">informatyzacji działalności podmiotów realizujących zadania publiczne, o ile </w:t>
      </w:r>
      <w:r w:rsidR="00AA7514">
        <w:rPr>
          <w:rFonts w:ascii="Lato" w:hAnsi="Lato"/>
          <w:sz w:val="24"/>
          <w:szCs w:val="24"/>
        </w:rPr>
        <w:t>Wykonawc</w:t>
      </w:r>
      <w:r w:rsidRPr="00A855B0">
        <w:rPr>
          <w:rFonts w:ascii="Lato" w:hAnsi="Lato"/>
          <w:sz w:val="24"/>
          <w:szCs w:val="24"/>
        </w:rPr>
        <w:t>a wskazał w oświadczeniu, o którym mowa w art. 125 ust. 1 p.z.p dane umożliwiające dostęp do tych środków;</w:t>
      </w:r>
    </w:p>
    <w:p w14:paraId="189367A0" w14:textId="77777777" w:rsidR="00317722" w:rsidRPr="00A855B0" w:rsidRDefault="00317722" w:rsidP="00075F2E">
      <w:pPr>
        <w:pStyle w:val="Akapitzlist"/>
        <w:tabs>
          <w:tab w:val="left" w:pos="0"/>
          <w:tab w:val="left" w:pos="522"/>
        </w:tabs>
        <w:spacing w:line="276" w:lineRule="auto"/>
        <w:ind w:left="0" w:firstLine="0"/>
        <w:rPr>
          <w:rFonts w:ascii="Lato" w:hAnsi="Lato"/>
          <w:sz w:val="24"/>
          <w:szCs w:val="24"/>
        </w:rPr>
      </w:pPr>
      <w:r w:rsidRPr="00A855B0">
        <w:rPr>
          <w:rFonts w:ascii="Lato" w:hAnsi="Lato"/>
          <w:sz w:val="24"/>
          <w:szCs w:val="24"/>
        </w:rPr>
        <w:t>2)</w:t>
      </w:r>
      <w:r w:rsidRPr="00A855B0">
        <w:rPr>
          <w:rFonts w:ascii="Lato" w:hAnsi="Lato"/>
          <w:sz w:val="24"/>
          <w:szCs w:val="24"/>
        </w:rPr>
        <w:tab/>
        <w:t>podmiotowym środkiem dowodowym jest oświadczenie, którego treść odpowiada zakresowi oświadczenia, o którym mowa w art. 125 ust. 1.</w:t>
      </w:r>
    </w:p>
    <w:p w14:paraId="69FB1899" w14:textId="4681F9EB" w:rsidR="00317722" w:rsidRPr="00A855B0" w:rsidRDefault="00AA7514" w:rsidP="009E1D7C">
      <w:pPr>
        <w:pStyle w:val="Akapitzlist"/>
        <w:numPr>
          <w:ilvl w:val="1"/>
          <w:numId w:val="10"/>
        </w:numPr>
        <w:tabs>
          <w:tab w:val="left" w:pos="0"/>
          <w:tab w:val="left" w:pos="522"/>
        </w:tabs>
        <w:spacing w:line="276" w:lineRule="auto"/>
        <w:ind w:left="0" w:firstLine="0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Wykonawc</w:t>
      </w:r>
      <w:r w:rsidR="00317722" w:rsidRPr="00A855B0">
        <w:rPr>
          <w:rFonts w:ascii="Lato" w:hAnsi="Lato"/>
          <w:sz w:val="24"/>
          <w:szCs w:val="24"/>
        </w:rPr>
        <w:t xml:space="preserve">a nie jest zobowiązany do złożenia podmiotowych środków dowodowych, które zamawiający posiada, jeżeli </w:t>
      </w:r>
      <w:r>
        <w:rPr>
          <w:rFonts w:ascii="Lato" w:hAnsi="Lato"/>
          <w:sz w:val="24"/>
          <w:szCs w:val="24"/>
        </w:rPr>
        <w:t>Wykonawc</w:t>
      </w:r>
      <w:r w:rsidR="00317722" w:rsidRPr="00A855B0">
        <w:rPr>
          <w:rFonts w:ascii="Lato" w:hAnsi="Lato"/>
          <w:sz w:val="24"/>
          <w:szCs w:val="24"/>
        </w:rPr>
        <w:t>a wskaże te środki oraz potwierdzi ich prawidłowość i aktualność.</w:t>
      </w:r>
    </w:p>
    <w:p w14:paraId="60EB9D9E" w14:textId="6EC4FF56" w:rsidR="00317722" w:rsidRPr="00A855B0" w:rsidRDefault="00317722" w:rsidP="009E1D7C">
      <w:pPr>
        <w:pStyle w:val="Akapitzlist"/>
        <w:numPr>
          <w:ilvl w:val="1"/>
          <w:numId w:val="10"/>
        </w:numPr>
        <w:tabs>
          <w:tab w:val="left" w:pos="0"/>
          <w:tab w:val="left" w:pos="522"/>
        </w:tabs>
        <w:spacing w:line="276" w:lineRule="auto"/>
        <w:ind w:left="0" w:firstLine="0"/>
        <w:rPr>
          <w:rFonts w:ascii="Lato" w:hAnsi="Lato"/>
          <w:sz w:val="24"/>
          <w:szCs w:val="24"/>
        </w:rPr>
      </w:pPr>
      <w:r w:rsidRPr="00A855B0">
        <w:rPr>
          <w:rFonts w:ascii="Lato" w:hAnsi="Lato"/>
          <w:sz w:val="24"/>
          <w:szCs w:val="24"/>
        </w:rPr>
        <w:lastRenderedPageBreak/>
        <w:t>W zakresie nieuregulowanym ustawą p.z.p. lub niniejszą SWZ do oświadczeń i</w:t>
      </w:r>
      <w:r w:rsidR="00A60F03" w:rsidRPr="00A855B0">
        <w:rPr>
          <w:rFonts w:ascii="Lato" w:hAnsi="Lato"/>
          <w:sz w:val="24"/>
          <w:szCs w:val="24"/>
        </w:rPr>
        <w:t> </w:t>
      </w:r>
      <w:r w:rsidRPr="00A855B0">
        <w:rPr>
          <w:rFonts w:ascii="Lato" w:hAnsi="Lato"/>
          <w:sz w:val="24"/>
          <w:szCs w:val="24"/>
        </w:rPr>
        <w:t xml:space="preserve">dokumentów składanych przez </w:t>
      </w:r>
      <w:r w:rsidR="00AA7514">
        <w:rPr>
          <w:rFonts w:ascii="Lato" w:hAnsi="Lato"/>
          <w:sz w:val="24"/>
          <w:szCs w:val="24"/>
        </w:rPr>
        <w:t>Wykonawc</w:t>
      </w:r>
      <w:r w:rsidRPr="00A855B0">
        <w:rPr>
          <w:rFonts w:ascii="Lato" w:hAnsi="Lato"/>
          <w:sz w:val="24"/>
          <w:szCs w:val="24"/>
        </w:rPr>
        <w:t>ę w postępowaniu zastosowanie mają w</w:t>
      </w:r>
      <w:r w:rsidR="008333BF">
        <w:rPr>
          <w:rFonts w:ascii="Lato" w:hAnsi="Lato"/>
          <w:sz w:val="24"/>
          <w:szCs w:val="24"/>
        </w:rPr>
        <w:t> </w:t>
      </w:r>
      <w:r w:rsidRPr="00A855B0">
        <w:rPr>
          <w:rFonts w:ascii="Lato" w:hAnsi="Lato"/>
          <w:sz w:val="24"/>
          <w:szCs w:val="24"/>
        </w:rPr>
        <w:t xml:space="preserve">szczególności przepisy rozporządzenia Ministra Rozwoju Pracy i Technologii z dnia 23 grudnia 2020 r. w sprawie podmiotowych środków dowodowych oraz innych dokumentów lub oświadczeń, jakich może żądać zamawiający od </w:t>
      </w:r>
      <w:r w:rsidR="00AA7514">
        <w:rPr>
          <w:rFonts w:ascii="Lato" w:hAnsi="Lato"/>
          <w:sz w:val="24"/>
          <w:szCs w:val="24"/>
        </w:rPr>
        <w:t>Wykonawc</w:t>
      </w:r>
      <w:r w:rsidRPr="00A855B0">
        <w:rPr>
          <w:rFonts w:ascii="Lato" w:hAnsi="Lato"/>
          <w:sz w:val="24"/>
          <w:szCs w:val="24"/>
        </w:rPr>
        <w:t xml:space="preserve">y oraz rozporządzenia Prezesa Rady Ministrów z dnia </w:t>
      </w:r>
      <w:r w:rsidR="00904EAB" w:rsidRPr="00A855B0">
        <w:rPr>
          <w:rFonts w:ascii="Lato" w:hAnsi="Lato"/>
          <w:sz w:val="24"/>
          <w:szCs w:val="24"/>
        </w:rPr>
        <w:t>30</w:t>
      </w:r>
      <w:r w:rsidRPr="00A855B0">
        <w:rPr>
          <w:rFonts w:ascii="Lato" w:hAnsi="Lato"/>
          <w:sz w:val="24"/>
          <w:szCs w:val="24"/>
        </w:rPr>
        <w:t xml:space="preserve"> grudnia 2020 r. w sprawie sposobu sporządzania i</w:t>
      </w:r>
      <w:r w:rsidR="00B960A3" w:rsidRPr="00A855B0">
        <w:rPr>
          <w:rFonts w:ascii="Lato" w:hAnsi="Lato"/>
          <w:sz w:val="24"/>
          <w:szCs w:val="24"/>
        </w:rPr>
        <w:t> </w:t>
      </w:r>
      <w:r w:rsidRPr="00A855B0">
        <w:rPr>
          <w:rFonts w:ascii="Lato" w:hAnsi="Lato"/>
          <w:sz w:val="24"/>
          <w:szCs w:val="24"/>
        </w:rPr>
        <w:t>przekazywania informacji oraz wymagań technicznych dla dokumentów elektronicznych oraz środków komunikacji elektronicznej w postępowaniu o udzielenie zamówienia publicznego lub konkursie.</w:t>
      </w:r>
    </w:p>
    <w:p w14:paraId="1F79A601" w14:textId="22F72B4C" w:rsidR="002E1F88" w:rsidRPr="00A855B0" w:rsidRDefault="002E1F88" w:rsidP="00075F2E">
      <w:pPr>
        <w:pStyle w:val="Akapitzlist"/>
        <w:tabs>
          <w:tab w:val="left" w:pos="0"/>
        </w:tabs>
        <w:spacing w:line="276" w:lineRule="auto"/>
        <w:ind w:left="0" w:firstLine="0"/>
        <w:rPr>
          <w:rFonts w:ascii="Lato" w:hAnsi="Lato"/>
          <w:sz w:val="24"/>
          <w:szCs w:val="24"/>
        </w:rPr>
      </w:pPr>
    </w:p>
    <w:p w14:paraId="7F44D973" w14:textId="503B9828" w:rsidR="00185CB4" w:rsidRPr="00A855B0" w:rsidRDefault="00185CB4" w:rsidP="00075F2E">
      <w:pPr>
        <w:pStyle w:val="Akapitzlist"/>
        <w:tabs>
          <w:tab w:val="left" w:pos="0"/>
        </w:tabs>
        <w:spacing w:line="276" w:lineRule="auto"/>
        <w:ind w:left="0" w:firstLine="0"/>
        <w:rPr>
          <w:rFonts w:ascii="Lato" w:hAnsi="Lato"/>
          <w:sz w:val="24"/>
          <w:szCs w:val="24"/>
        </w:rPr>
      </w:pPr>
      <w:r w:rsidRPr="00A855B0">
        <w:rPr>
          <w:rFonts w:ascii="Lato" w:hAnsi="Lato"/>
          <w:sz w:val="24"/>
          <w:szCs w:val="24"/>
        </w:rPr>
        <w:t>Poleganie na zasobach innych podmiotów:</w:t>
      </w:r>
    </w:p>
    <w:p w14:paraId="172467FE" w14:textId="77777777" w:rsidR="003B0F7B" w:rsidRPr="00A855B0" w:rsidRDefault="003B0F7B" w:rsidP="00075F2E">
      <w:pPr>
        <w:pStyle w:val="Akapitzlist"/>
        <w:tabs>
          <w:tab w:val="left" w:pos="0"/>
        </w:tabs>
        <w:spacing w:line="276" w:lineRule="auto"/>
        <w:ind w:left="0" w:firstLine="0"/>
        <w:rPr>
          <w:rFonts w:ascii="Lato" w:hAnsi="Lato"/>
          <w:sz w:val="24"/>
          <w:szCs w:val="24"/>
        </w:rPr>
      </w:pPr>
    </w:p>
    <w:p w14:paraId="2140DD9C" w14:textId="70F38587" w:rsidR="00B26A93" w:rsidRPr="00A855B0" w:rsidRDefault="00AA7514" w:rsidP="009E1D7C">
      <w:pPr>
        <w:pStyle w:val="Akapitzlist"/>
        <w:numPr>
          <w:ilvl w:val="1"/>
          <w:numId w:val="9"/>
        </w:numPr>
        <w:tabs>
          <w:tab w:val="left" w:pos="0"/>
        </w:tabs>
        <w:spacing w:line="276" w:lineRule="auto"/>
        <w:ind w:left="0" w:firstLine="0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Wykonawc</w:t>
      </w:r>
      <w:r w:rsidR="00B26A93" w:rsidRPr="00A855B0">
        <w:rPr>
          <w:rFonts w:ascii="Lato" w:hAnsi="Lato"/>
          <w:sz w:val="24"/>
          <w:szCs w:val="24"/>
        </w:rPr>
        <w:t>a może w celu potwierdzenia spełniania warunków udziału w polegać na zdolnościach technicznych lub zawodowych podmiotów udostępniających zasoby, niezależnie od charakteru prawnego łączących go z nimi stosunków prawnych.</w:t>
      </w:r>
    </w:p>
    <w:p w14:paraId="53920CCA" w14:textId="148C29E3" w:rsidR="00B26A93" w:rsidRPr="00A855B0" w:rsidRDefault="00B26A93" w:rsidP="009E1D7C">
      <w:pPr>
        <w:pStyle w:val="Akapitzlist"/>
        <w:numPr>
          <w:ilvl w:val="1"/>
          <w:numId w:val="9"/>
        </w:numPr>
        <w:tabs>
          <w:tab w:val="left" w:pos="0"/>
        </w:tabs>
        <w:spacing w:line="276" w:lineRule="auto"/>
        <w:ind w:left="0" w:firstLine="0"/>
        <w:rPr>
          <w:rFonts w:ascii="Lato" w:hAnsi="Lato"/>
          <w:sz w:val="24"/>
          <w:szCs w:val="24"/>
        </w:rPr>
      </w:pPr>
      <w:r w:rsidRPr="00A855B0">
        <w:rPr>
          <w:rFonts w:ascii="Lato" w:hAnsi="Lato"/>
          <w:sz w:val="24"/>
          <w:szCs w:val="24"/>
        </w:rPr>
        <w:t xml:space="preserve">W odniesieniu do warunków dotyczących doświadczenia, </w:t>
      </w:r>
      <w:r w:rsidR="00AA7514">
        <w:rPr>
          <w:rFonts w:ascii="Lato" w:hAnsi="Lato"/>
          <w:sz w:val="24"/>
          <w:szCs w:val="24"/>
        </w:rPr>
        <w:t>Wykonawc</w:t>
      </w:r>
      <w:r w:rsidRPr="00A855B0">
        <w:rPr>
          <w:rFonts w:ascii="Lato" w:hAnsi="Lato"/>
          <w:sz w:val="24"/>
          <w:szCs w:val="24"/>
        </w:rPr>
        <w:t>y mogą polegać na zdolnościach podmiotów udostępniających zasoby, jeśli podmioty te wykonają świadczenie do realizacji którego te zdolności są wymagane.</w:t>
      </w:r>
    </w:p>
    <w:p w14:paraId="51B488BE" w14:textId="77777777" w:rsidR="00B960A3" w:rsidRPr="00A855B0" w:rsidRDefault="00B960A3" w:rsidP="00B960A3">
      <w:pPr>
        <w:pStyle w:val="Akapitzlist"/>
        <w:tabs>
          <w:tab w:val="left" w:pos="0"/>
        </w:tabs>
        <w:spacing w:line="276" w:lineRule="auto"/>
        <w:ind w:left="0" w:firstLine="0"/>
        <w:rPr>
          <w:rFonts w:ascii="Lato" w:hAnsi="Lato"/>
          <w:sz w:val="24"/>
          <w:szCs w:val="24"/>
        </w:rPr>
      </w:pPr>
    </w:p>
    <w:p w14:paraId="25018111" w14:textId="1D7F3CE8" w:rsidR="00B26A93" w:rsidRPr="00A855B0" w:rsidRDefault="00B26A93" w:rsidP="009E1D7C">
      <w:pPr>
        <w:pStyle w:val="Akapitzlist"/>
        <w:numPr>
          <w:ilvl w:val="1"/>
          <w:numId w:val="9"/>
        </w:numPr>
        <w:tabs>
          <w:tab w:val="left" w:pos="0"/>
        </w:tabs>
        <w:spacing w:line="276" w:lineRule="auto"/>
        <w:ind w:left="0" w:firstLine="0"/>
        <w:rPr>
          <w:rFonts w:ascii="Lato" w:hAnsi="Lato"/>
          <w:sz w:val="24"/>
          <w:szCs w:val="24"/>
        </w:rPr>
      </w:pPr>
      <w:r w:rsidRPr="00A855B0">
        <w:rPr>
          <w:rFonts w:ascii="Lato" w:hAnsi="Lato"/>
          <w:b/>
          <w:sz w:val="24"/>
          <w:szCs w:val="24"/>
        </w:rPr>
        <w:tab/>
        <w:t xml:space="preserve">UWAGA: </w:t>
      </w:r>
      <w:r w:rsidR="00AA7514">
        <w:rPr>
          <w:rFonts w:ascii="Lato" w:hAnsi="Lato"/>
          <w:sz w:val="24"/>
          <w:szCs w:val="24"/>
        </w:rPr>
        <w:t>Wykonawc</w:t>
      </w:r>
      <w:r w:rsidRPr="00A855B0">
        <w:rPr>
          <w:rFonts w:ascii="Lato" w:hAnsi="Lato"/>
          <w:sz w:val="24"/>
          <w:szCs w:val="24"/>
        </w:rPr>
        <w:t>a nie może, po upływie terminu składania ofert, powoływać się na zdolności lub sytuację podmiotów udostępniających zasoby, jeżeli na etapie składania ofert nie polegał on w danym zakresie na zdolnościach lub sytuacji podmiotów udostępniających zasoby</w:t>
      </w:r>
      <w:r w:rsidRPr="00A855B0">
        <w:rPr>
          <w:rFonts w:ascii="Lato" w:hAnsi="Lato"/>
          <w:sz w:val="24"/>
          <w:szCs w:val="24"/>
          <w:vertAlign w:val="superscript"/>
        </w:rPr>
        <w:footnoteReference w:id="1"/>
      </w:r>
      <w:r w:rsidRPr="00A855B0">
        <w:rPr>
          <w:rFonts w:ascii="Lato" w:hAnsi="Lato"/>
          <w:sz w:val="24"/>
          <w:szCs w:val="24"/>
        </w:rPr>
        <w:t>.</w:t>
      </w:r>
    </w:p>
    <w:p w14:paraId="7D11984E" w14:textId="77777777" w:rsidR="00820FC2" w:rsidRPr="00A855B0" w:rsidRDefault="00820FC2" w:rsidP="00075F2E">
      <w:pPr>
        <w:pStyle w:val="Akapitzlist"/>
        <w:tabs>
          <w:tab w:val="left" w:pos="0"/>
        </w:tabs>
        <w:spacing w:line="276" w:lineRule="auto"/>
        <w:ind w:left="0" w:firstLine="0"/>
        <w:rPr>
          <w:rFonts w:ascii="Lato" w:hAnsi="Lato"/>
          <w:sz w:val="24"/>
          <w:szCs w:val="24"/>
        </w:rPr>
      </w:pPr>
    </w:p>
    <w:p w14:paraId="3F117BED" w14:textId="657A81AB" w:rsidR="00B26A93" w:rsidRPr="00A855B0" w:rsidRDefault="00B26A93" w:rsidP="00075F2E">
      <w:pPr>
        <w:tabs>
          <w:tab w:val="left" w:pos="0"/>
        </w:tabs>
        <w:spacing w:line="276" w:lineRule="auto"/>
        <w:jc w:val="both"/>
        <w:rPr>
          <w:rFonts w:ascii="Lato" w:hAnsi="Lato"/>
          <w:b/>
          <w:sz w:val="24"/>
          <w:szCs w:val="24"/>
        </w:rPr>
      </w:pPr>
      <w:r w:rsidRPr="00A855B0">
        <w:rPr>
          <w:rFonts w:ascii="Lato" w:hAnsi="Lato"/>
          <w:b/>
          <w:sz w:val="24"/>
          <w:szCs w:val="24"/>
        </w:rPr>
        <w:t xml:space="preserve">INFORMACJA DLA </w:t>
      </w:r>
      <w:r w:rsidR="00AA7514">
        <w:rPr>
          <w:rFonts w:ascii="Lato" w:hAnsi="Lato"/>
          <w:b/>
          <w:sz w:val="24"/>
          <w:szCs w:val="24"/>
        </w:rPr>
        <w:t>WYKONAWC</w:t>
      </w:r>
      <w:r w:rsidRPr="00A855B0">
        <w:rPr>
          <w:rFonts w:ascii="Lato" w:hAnsi="Lato"/>
          <w:b/>
          <w:sz w:val="24"/>
          <w:szCs w:val="24"/>
        </w:rPr>
        <w:t>ÓW WSPÓLNIE UBIEGAJĄCYCH SIĘ O UDZIELENIE ZAMÓWIENIA (SPÓŁKI CYWILNE/ KONSORCJA)</w:t>
      </w:r>
    </w:p>
    <w:p w14:paraId="76E9AE99" w14:textId="77777777" w:rsidR="00B26A93" w:rsidRPr="00A855B0" w:rsidRDefault="00B26A93" w:rsidP="00075F2E">
      <w:pPr>
        <w:tabs>
          <w:tab w:val="left" w:pos="0"/>
        </w:tabs>
        <w:spacing w:line="276" w:lineRule="auto"/>
        <w:jc w:val="both"/>
        <w:rPr>
          <w:rFonts w:ascii="Lato" w:hAnsi="Lato"/>
          <w:sz w:val="24"/>
          <w:szCs w:val="24"/>
        </w:rPr>
      </w:pPr>
    </w:p>
    <w:p w14:paraId="2A7F504E" w14:textId="30FAA42D" w:rsidR="00B26A93" w:rsidRPr="00A855B0" w:rsidRDefault="00B26A93" w:rsidP="009E1D7C">
      <w:pPr>
        <w:pStyle w:val="Akapitzlist"/>
        <w:numPr>
          <w:ilvl w:val="1"/>
          <w:numId w:val="9"/>
        </w:numPr>
        <w:tabs>
          <w:tab w:val="left" w:pos="0"/>
        </w:tabs>
        <w:spacing w:line="276" w:lineRule="auto"/>
        <w:ind w:left="0" w:firstLine="0"/>
        <w:rPr>
          <w:rFonts w:ascii="Lato" w:hAnsi="Lato"/>
          <w:sz w:val="24"/>
          <w:szCs w:val="24"/>
        </w:rPr>
      </w:pPr>
      <w:r w:rsidRPr="00A855B0">
        <w:rPr>
          <w:rFonts w:ascii="Lato" w:hAnsi="Lato"/>
          <w:sz w:val="24"/>
          <w:szCs w:val="24"/>
        </w:rPr>
        <w:t xml:space="preserve"> </w:t>
      </w:r>
      <w:r w:rsidR="00AA7514">
        <w:rPr>
          <w:rFonts w:ascii="Lato" w:hAnsi="Lato"/>
          <w:sz w:val="24"/>
          <w:szCs w:val="24"/>
        </w:rPr>
        <w:t>Wykonawc</w:t>
      </w:r>
      <w:r w:rsidRPr="00A855B0">
        <w:rPr>
          <w:rFonts w:ascii="Lato" w:hAnsi="Lato"/>
          <w:sz w:val="24"/>
          <w:szCs w:val="24"/>
        </w:rPr>
        <w:t xml:space="preserve">y mogą wspólnie ubiegać się o udzielenie zamówienia. W takim przypadku </w:t>
      </w:r>
      <w:r w:rsidR="00AA7514">
        <w:rPr>
          <w:rFonts w:ascii="Lato" w:hAnsi="Lato"/>
          <w:sz w:val="24"/>
          <w:szCs w:val="24"/>
        </w:rPr>
        <w:t>Wykonawc</w:t>
      </w:r>
      <w:r w:rsidRPr="00A855B0">
        <w:rPr>
          <w:rFonts w:ascii="Lato" w:hAnsi="Lato"/>
          <w:sz w:val="24"/>
          <w:szCs w:val="24"/>
        </w:rPr>
        <w:t>y ustanawiają pełnomocnika do reprezentowania ich w</w:t>
      </w:r>
      <w:r w:rsidR="00B960A3" w:rsidRPr="00A855B0">
        <w:rPr>
          <w:rFonts w:ascii="Lato" w:hAnsi="Lato"/>
          <w:sz w:val="24"/>
          <w:szCs w:val="24"/>
        </w:rPr>
        <w:t> </w:t>
      </w:r>
      <w:r w:rsidRPr="00A855B0">
        <w:rPr>
          <w:rFonts w:ascii="Lato" w:hAnsi="Lato"/>
          <w:sz w:val="24"/>
          <w:szCs w:val="24"/>
        </w:rPr>
        <w:t>postępowaniu albo do reprezentowania i zawarcia umowy w sprawie zamówienia publicznego. Pełnomocnictwo</w:t>
      </w:r>
      <w:r w:rsidRPr="00A855B0">
        <w:rPr>
          <w:rFonts w:ascii="Lato" w:hAnsi="Lato"/>
          <w:b/>
          <w:sz w:val="24"/>
          <w:szCs w:val="24"/>
        </w:rPr>
        <w:t xml:space="preserve"> </w:t>
      </w:r>
      <w:r w:rsidRPr="00A855B0">
        <w:rPr>
          <w:rFonts w:ascii="Lato" w:hAnsi="Lato"/>
          <w:sz w:val="24"/>
          <w:szCs w:val="24"/>
        </w:rPr>
        <w:t xml:space="preserve">winno być załączone do oferty. </w:t>
      </w:r>
    </w:p>
    <w:p w14:paraId="39B95328" w14:textId="347EAC2C" w:rsidR="003B0F7B" w:rsidRPr="00A855B0" w:rsidRDefault="00B26A93" w:rsidP="009E1D7C">
      <w:pPr>
        <w:pStyle w:val="Akapitzlist"/>
        <w:numPr>
          <w:ilvl w:val="1"/>
          <w:numId w:val="9"/>
        </w:numPr>
        <w:tabs>
          <w:tab w:val="left" w:pos="0"/>
        </w:tabs>
        <w:spacing w:line="276" w:lineRule="auto"/>
        <w:ind w:left="0" w:firstLine="0"/>
        <w:rPr>
          <w:rFonts w:ascii="Lato" w:hAnsi="Lato"/>
          <w:sz w:val="24"/>
          <w:szCs w:val="24"/>
        </w:rPr>
      </w:pPr>
      <w:r w:rsidRPr="00A855B0">
        <w:rPr>
          <w:rFonts w:ascii="Lato" w:hAnsi="Lato"/>
          <w:sz w:val="24"/>
          <w:szCs w:val="24"/>
        </w:rPr>
        <w:t>Oświadczenia i dokumenty potwierdzające brak podstaw do wykluczenia z</w:t>
      </w:r>
      <w:r w:rsidR="00B960A3" w:rsidRPr="00A855B0">
        <w:rPr>
          <w:rFonts w:ascii="Lato" w:hAnsi="Lato"/>
          <w:sz w:val="24"/>
          <w:szCs w:val="24"/>
        </w:rPr>
        <w:t> </w:t>
      </w:r>
      <w:r w:rsidRPr="00A855B0">
        <w:rPr>
          <w:rFonts w:ascii="Lato" w:hAnsi="Lato"/>
          <w:sz w:val="24"/>
          <w:szCs w:val="24"/>
        </w:rPr>
        <w:t xml:space="preserve">postępowania składa każdy z </w:t>
      </w:r>
      <w:r w:rsidR="00AA7514">
        <w:rPr>
          <w:rFonts w:ascii="Lato" w:hAnsi="Lato"/>
          <w:sz w:val="24"/>
          <w:szCs w:val="24"/>
        </w:rPr>
        <w:t>Wykonawc</w:t>
      </w:r>
      <w:r w:rsidRPr="00A855B0">
        <w:rPr>
          <w:rFonts w:ascii="Lato" w:hAnsi="Lato"/>
          <w:sz w:val="24"/>
          <w:szCs w:val="24"/>
        </w:rPr>
        <w:t>ów wspólnie ubiegających się o zamówienie</w:t>
      </w:r>
    </w:p>
    <w:p w14:paraId="66DAC548" w14:textId="77777777" w:rsidR="00820FC2" w:rsidRPr="00A855B0" w:rsidRDefault="00820FC2" w:rsidP="00075F2E">
      <w:pPr>
        <w:pStyle w:val="Akapitzlist"/>
        <w:tabs>
          <w:tab w:val="left" w:pos="0"/>
        </w:tabs>
        <w:spacing w:line="276" w:lineRule="auto"/>
        <w:ind w:left="0" w:firstLine="0"/>
        <w:rPr>
          <w:rFonts w:ascii="Lato" w:hAnsi="Lato"/>
          <w:sz w:val="24"/>
          <w:szCs w:val="24"/>
        </w:rPr>
      </w:pPr>
    </w:p>
    <w:p w14:paraId="00838AA3" w14:textId="6384F40E" w:rsidR="00777313" w:rsidRPr="00A855B0" w:rsidRDefault="006E33DD" w:rsidP="00075F2E">
      <w:pPr>
        <w:pStyle w:val="Nagwek1"/>
        <w:tabs>
          <w:tab w:val="left" w:pos="709"/>
        </w:tabs>
        <w:spacing w:before="0" w:line="276" w:lineRule="auto"/>
        <w:ind w:right="0"/>
        <w:jc w:val="both"/>
        <w:rPr>
          <w:rFonts w:ascii="Lato" w:hAnsi="Lato"/>
          <w:sz w:val="24"/>
          <w:szCs w:val="24"/>
        </w:rPr>
      </w:pPr>
      <w:r w:rsidRPr="00A855B0">
        <w:rPr>
          <w:rFonts w:ascii="Lato" w:hAnsi="Lato"/>
          <w:w w:val="95"/>
          <w:sz w:val="24"/>
          <w:szCs w:val="24"/>
        </w:rPr>
        <w:t>8.</w:t>
      </w:r>
      <w:r w:rsidRPr="00A855B0">
        <w:rPr>
          <w:rFonts w:ascii="Lato" w:hAnsi="Lato"/>
          <w:spacing w:val="-33"/>
          <w:w w:val="95"/>
          <w:sz w:val="24"/>
          <w:szCs w:val="24"/>
        </w:rPr>
        <w:t xml:space="preserve"> </w:t>
      </w:r>
      <w:r w:rsidRPr="00A855B0">
        <w:rPr>
          <w:rFonts w:ascii="Lato" w:hAnsi="Lato"/>
          <w:sz w:val="24"/>
          <w:szCs w:val="24"/>
        </w:rPr>
        <w:t>INFORMACJE O SPOSOBIE POROZUMIEWANIA SIĘ ZAMAWIAJĄCEGO Z</w:t>
      </w:r>
      <w:r w:rsidR="0093509E" w:rsidRPr="00A855B0">
        <w:rPr>
          <w:rFonts w:ascii="Lato" w:hAnsi="Lato"/>
          <w:sz w:val="24"/>
          <w:szCs w:val="24"/>
        </w:rPr>
        <w:t> </w:t>
      </w:r>
      <w:r w:rsidR="00AA7514">
        <w:rPr>
          <w:rFonts w:ascii="Lato" w:hAnsi="Lato"/>
          <w:sz w:val="24"/>
          <w:szCs w:val="24"/>
        </w:rPr>
        <w:t>WYKONAWC</w:t>
      </w:r>
      <w:r w:rsidRPr="00A855B0">
        <w:rPr>
          <w:rFonts w:ascii="Lato" w:hAnsi="Lato"/>
          <w:sz w:val="24"/>
          <w:szCs w:val="24"/>
        </w:rPr>
        <w:t>AMI ORAZ</w:t>
      </w:r>
      <w:r w:rsidRPr="00A855B0">
        <w:rPr>
          <w:rFonts w:ascii="Lato" w:hAnsi="Lato"/>
          <w:w w:val="95"/>
          <w:sz w:val="24"/>
          <w:szCs w:val="24"/>
        </w:rPr>
        <w:t xml:space="preserve"> </w:t>
      </w:r>
      <w:r w:rsidRPr="00A855B0">
        <w:rPr>
          <w:rFonts w:ascii="Lato" w:hAnsi="Lato"/>
          <w:sz w:val="24"/>
          <w:szCs w:val="24"/>
        </w:rPr>
        <w:t>PRZEKAZYWANIA OŚWIADCZEŃ LUB</w:t>
      </w:r>
      <w:r w:rsidRPr="00A855B0">
        <w:rPr>
          <w:rFonts w:ascii="Lato" w:hAnsi="Lato"/>
          <w:spacing w:val="-19"/>
          <w:sz w:val="24"/>
          <w:szCs w:val="24"/>
        </w:rPr>
        <w:t xml:space="preserve"> </w:t>
      </w:r>
      <w:r w:rsidRPr="00A855B0">
        <w:rPr>
          <w:rFonts w:ascii="Lato" w:hAnsi="Lato"/>
          <w:sz w:val="24"/>
          <w:szCs w:val="24"/>
        </w:rPr>
        <w:t>DOKUMENTÓW</w:t>
      </w:r>
    </w:p>
    <w:p w14:paraId="2E1ED585" w14:textId="044797C4" w:rsidR="005939AD" w:rsidRPr="00A855B0" w:rsidRDefault="005939AD" w:rsidP="009E1D7C">
      <w:pPr>
        <w:pStyle w:val="Akapitzlist"/>
        <w:numPr>
          <w:ilvl w:val="1"/>
          <w:numId w:val="8"/>
        </w:numPr>
        <w:tabs>
          <w:tab w:val="left" w:pos="0"/>
          <w:tab w:val="left" w:pos="709"/>
        </w:tabs>
        <w:spacing w:line="276" w:lineRule="auto"/>
        <w:ind w:left="0" w:firstLine="0"/>
        <w:rPr>
          <w:rFonts w:ascii="Lato" w:hAnsi="Lato"/>
          <w:bCs/>
          <w:sz w:val="24"/>
          <w:szCs w:val="24"/>
        </w:rPr>
      </w:pPr>
      <w:r w:rsidRPr="00A855B0">
        <w:rPr>
          <w:rFonts w:ascii="Lato" w:hAnsi="Lato"/>
          <w:sz w:val="24"/>
          <w:szCs w:val="24"/>
        </w:rPr>
        <w:t xml:space="preserve"> </w:t>
      </w:r>
      <w:r w:rsidRPr="00A855B0">
        <w:rPr>
          <w:rFonts w:ascii="Lato" w:hAnsi="Lato"/>
          <w:bCs/>
          <w:sz w:val="24"/>
          <w:szCs w:val="24"/>
        </w:rPr>
        <w:t xml:space="preserve">Komunikacja w postępowaniu o udzielenie zamówienia i w konkursie, w tym składanie ofert, wniosków o dopuszczenie do udziału w postępowaniu lub konkursie, wymiana informacji oraz przekazywanie dokumentów lub oświadczeń między zamawiającym a </w:t>
      </w:r>
      <w:r w:rsidR="00AA7514">
        <w:rPr>
          <w:rFonts w:ascii="Lato" w:hAnsi="Lato"/>
          <w:bCs/>
          <w:sz w:val="24"/>
          <w:szCs w:val="24"/>
        </w:rPr>
        <w:t>Wykonawc</w:t>
      </w:r>
      <w:r w:rsidRPr="00A855B0">
        <w:rPr>
          <w:rFonts w:ascii="Lato" w:hAnsi="Lato"/>
          <w:bCs/>
          <w:sz w:val="24"/>
          <w:szCs w:val="24"/>
        </w:rPr>
        <w:t xml:space="preserve">ą, z uwzględnieniem wyjątków określonych w ustawie p.z.p., odbywa się przy użyciu środków komunikacji elektronicznej. Przez środki komunikacji elektronicznej rozumie się środki komunikacji elektronicznej zdefiniowane w ustawie </w:t>
      </w:r>
      <w:r w:rsidRPr="00A855B0">
        <w:rPr>
          <w:rFonts w:ascii="Lato" w:hAnsi="Lato"/>
          <w:bCs/>
          <w:sz w:val="24"/>
          <w:szCs w:val="24"/>
        </w:rPr>
        <w:lastRenderedPageBreak/>
        <w:t>z</w:t>
      </w:r>
      <w:r w:rsidR="00B960A3" w:rsidRPr="00A855B0">
        <w:rPr>
          <w:rFonts w:ascii="Lato" w:hAnsi="Lato"/>
          <w:bCs/>
          <w:sz w:val="24"/>
          <w:szCs w:val="24"/>
        </w:rPr>
        <w:t> </w:t>
      </w:r>
      <w:r w:rsidRPr="00A855B0">
        <w:rPr>
          <w:rFonts w:ascii="Lato" w:hAnsi="Lato"/>
          <w:bCs/>
          <w:sz w:val="24"/>
          <w:szCs w:val="24"/>
        </w:rPr>
        <w:t>dnia 18 lipca 2002 r. o świadczeniu usług drogą elektroniczną (Dz. U. z 2019 r. poz. 123 i</w:t>
      </w:r>
      <w:r w:rsidR="00B960A3" w:rsidRPr="00A855B0">
        <w:rPr>
          <w:rFonts w:ascii="Lato" w:hAnsi="Lato"/>
          <w:bCs/>
          <w:sz w:val="24"/>
          <w:szCs w:val="24"/>
        </w:rPr>
        <w:t> </w:t>
      </w:r>
      <w:r w:rsidRPr="00A855B0">
        <w:rPr>
          <w:rFonts w:ascii="Lato" w:hAnsi="Lato"/>
          <w:bCs/>
          <w:sz w:val="24"/>
          <w:szCs w:val="24"/>
        </w:rPr>
        <w:t xml:space="preserve">730). </w:t>
      </w:r>
    </w:p>
    <w:p w14:paraId="6FF21C44" w14:textId="7F48E007" w:rsidR="005939AD" w:rsidRPr="00A855B0" w:rsidRDefault="005939AD" w:rsidP="009E1D7C">
      <w:pPr>
        <w:pStyle w:val="Akapitzlist"/>
        <w:numPr>
          <w:ilvl w:val="1"/>
          <w:numId w:val="8"/>
        </w:numPr>
        <w:tabs>
          <w:tab w:val="left" w:pos="0"/>
          <w:tab w:val="left" w:pos="709"/>
        </w:tabs>
        <w:spacing w:line="276" w:lineRule="auto"/>
        <w:ind w:left="0" w:firstLine="0"/>
        <w:rPr>
          <w:rFonts w:ascii="Lato" w:hAnsi="Lato"/>
          <w:bCs/>
          <w:sz w:val="24"/>
          <w:szCs w:val="24"/>
        </w:rPr>
      </w:pPr>
      <w:r w:rsidRPr="00A855B0">
        <w:rPr>
          <w:rFonts w:ascii="Lato" w:hAnsi="Lato"/>
          <w:bCs/>
          <w:sz w:val="24"/>
          <w:szCs w:val="24"/>
        </w:rPr>
        <w:tab/>
        <w:t>Ofertę, oświadczenia, o których mowa w art. 125 ust. 1 p.z.p., podmiotowe środki dowodowe, pełnomocnictwa, zobowiązanie podmiotu udostępniającego zasoby sporządza się w postaci elektronicznej, w ogólnie dostępnych formatach danych, w</w:t>
      </w:r>
      <w:r w:rsidR="00B960A3" w:rsidRPr="00A855B0">
        <w:rPr>
          <w:rFonts w:ascii="Lato" w:hAnsi="Lato"/>
          <w:bCs/>
          <w:sz w:val="24"/>
          <w:szCs w:val="24"/>
        </w:rPr>
        <w:t> </w:t>
      </w:r>
      <w:r w:rsidRPr="00A855B0">
        <w:rPr>
          <w:rFonts w:ascii="Lato" w:hAnsi="Lato"/>
          <w:bCs/>
          <w:sz w:val="24"/>
          <w:szCs w:val="24"/>
        </w:rPr>
        <w:t>szczególności w</w:t>
      </w:r>
      <w:r w:rsidR="008333BF">
        <w:rPr>
          <w:rFonts w:ascii="Lato" w:hAnsi="Lato"/>
          <w:bCs/>
          <w:sz w:val="24"/>
          <w:szCs w:val="24"/>
        </w:rPr>
        <w:t> </w:t>
      </w:r>
      <w:r w:rsidRPr="00A855B0">
        <w:rPr>
          <w:rFonts w:ascii="Lato" w:hAnsi="Lato"/>
          <w:bCs/>
          <w:sz w:val="24"/>
          <w:szCs w:val="24"/>
        </w:rPr>
        <w:t>formatach .txt, .rtf, .pdf, .doc, .docx, .odt</w:t>
      </w:r>
      <w:r w:rsidRPr="00A855B0">
        <w:rPr>
          <w:rFonts w:ascii="Lato" w:hAnsi="Lato"/>
          <w:bCs/>
          <w:sz w:val="24"/>
          <w:szCs w:val="24"/>
          <w:vertAlign w:val="superscript"/>
        </w:rPr>
        <w:footnoteReference w:id="2"/>
      </w:r>
      <w:r w:rsidRPr="00A855B0">
        <w:rPr>
          <w:rFonts w:ascii="Lato" w:hAnsi="Lato"/>
          <w:bCs/>
          <w:sz w:val="24"/>
          <w:szCs w:val="24"/>
        </w:rPr>
        <w:t>. Ofertę, a także oświadczenie o jakim mowa w</w:t>
      </w:r>
      <w:r w:rsidR="00A944B2">
        <w:rPr>
          <w:rFonts w:ascii="Lato" w:hAnsi="Lato"/>
          <w:bCs/>
          <w:sz w:val="24"/>
          <w:szCs w:val="24"/>
        </w:rPr>
        <w:t> </w:t>
      </w:r>
      <w:r w:rsidRPr="00A855B0">
        <w:rPr>
          <w:rFonts w:ascii="Lato" w:hAnsi="Lato"/>
          <w:bCs/>
          <w:sz w:val="24"/>
          <w:szCs w:val="24"/>
        </w:rPr>
        <w:t xml:space="preserve">Rozdziale </w:t>
      </w:r>
      <w:r w:rsidR="00820FC2" w:rsidRPr="00A855B0">
        <w:rPr>
          <w:rFonts w:ascii="Lato" w:hAnsi="Lato"/>
          <w:bCs/>
          <w:sz w:val="24"/>
          <w:szCs w:val="24"/>
        </w:rPr>
        <w:t>7</w:t>
      </w:r>
      <w:r w:rsidRPr="00A855B0">
        <w:rPr>
          <w:rFonts w:ascii="Lato" w:hAnsi="Lato"/>
          <w:bCs/>
          <w:sz w:val="24"/>
          <w:szCs w:val="24"/>
        </w:rPr>
        <w:t xml:space="preserve"> ust. 1 SWZ składa się, </w:t>
      </w:r>
      <w:r w:rsidRPr="00291008">
        <w:rPr>
          <w:rFonts w:ascii="Lato" w:hAnsi="Lato"/>
          <w:b/>
          <w:sz w:val="24"/>
          <w:szCs w:val="24"/>
        </w:rPr>
        <w:t>pod rygorem nieważności,</w:t>
      </w:r>
      <w:r w:rsidRPr="00A855B0">
        <w:rPr>
          <w:rFonts w:ascii="Lato" w:hAnsi="Lato"/>
          <w:bCs/>
          <w:sz w:val="24"/>
          <w:szCs w:val="24"/>
        </w:rPr>
        <w:t xml:space="preserve"> w formie elektronicznej lub w postaci elektronicznej opatrzonej podpisem zaufanym lub podpisem osobistym</w:t>
      </w:r>
      <w:r w:rsidRPr="00A855B0">
        <w:rPr>
          <w:rFonts w:ascii="Lato" w:hAnsi="Lato"/>
          <w:bCs/>
          <w:sz w:val="24"/>
          <w:szCs w:val="24"/>
          <w:vertAlign w:val="superscript"/>
        </w:rPr>
        <w:footnoteReference w:id="3"/>
      </w:r>
      <w:r w:rsidRPr="00A855B0">
        <w:rPr>
          <w:rFonts w:ascii="Lato" w:hAnsi="Lato"/>
          <w:bCs/>
          <w:sz w:val="24"/>
          <w:szCs w:val="24"/>
        </w:rPr>
        <w:t xml:space="preserve">. </w:t>
      </w:r>
    </w:p>
    <w:p w14:paraId="6A9DED5B" w14:textId="18A6740F" w:rsidR="00A0633F" w:rsidRPr="00A855B0" w:rsidRDefault="00A0633F" w:rsidP="009E1D7C">
      <w:pPr>
        <w:pStyle w:val="Akapitzlist"/>
        <w:numPr>
          <w:ilvl w:val="1"/>
          <w:numId w:val="8"/>
        </w:numPr>
        <w:tabs>
          <w:tab w:val="left" w:pos="0"/>
          <w:tab w:val="left" w:pos="709"/>
        </w:tabs>
        <w:spacing w:line="276" w:lineRule="auto"/>
        <w:ind w:left="0" w:firstLine="0"/>
        <w:rPr>
          <w:rFonts w:ascii="Lato" w:hAnsi="Lato"/>
          <w:bCs/>
          <w:sz w:val="24"/>
          <w:szCs w:val="24"/>
        </w:rPr>
      </w:pPr>
      <w:r w:rsidRPr="00A855B0">
        <w:rPr>
          <w:rFonts w:ascii="Lato" w:hAnsi="Lato"/>
          <w:bCs/>
          <w:sz w:val="24"/>
          <w:szCs w:val="24"/>
        </w:rPr>
        <w:t xml:space="preserve">Zawiadomienia, oświadczenia, wnioski lub informacje </w:t>
      </w:r>
      <w:r w:rsidR="00AA7514">
        <w:rPr>
          <w:rFonts w:ascii="Lato" w:hAnsi="Lato"/>
          <w:bCs/>
          <w:sz w:val="24"/>
          <w:szCs w:val="24"/>
        </w:rPr>
        <w:t>Wykonawc</w:t>
      </w:r>
      <w:r w:rsidRPr="00A855B0">
        <w:rPr>
          <w:rFonts w:ascii="Lato" w:hAnsi="Lato"/>
          <w:bCs/>
          <w:sz w:val="24"/>
          <w:szCs w:val="24"/>
        </w:rPr>
        <w:t>y przekazują:</w:t>
      </w:r>
    </w:p>
    <w:p w14:paraId="459E27E3" w14:textId="77777777" w:rsidR="00A0633F" w:rsidRPr="00A855B0" w:rsidRDefault="00A0633F" w:rsidP="009E1D7C">
      <w:pPr>
        <w:pStyle w:val="Akapitzlist"/>
        <w:numPr>
          <w:ilvl w:val="2"/>
          <w:numId w:val="22"/>
        </w:numPr>
        <w:tabs>
          <w:tab w:val="left" w:pos="0"/>
          <w:tab w:val="left" w:pos="720"/>
        </w:tabs>
        <w:spacing w:line="276" w:lineRule="auto"/>
        <w:ind w:left="709"/>
        <w:rPr>
          <w:rFonts w:ascii="Lato" w:hAnsi="Lato"/>
          <w:bCs/>
          <w:sz w:val="24"/>
          <w:szCs w:val="24"/>
        </w:rPr>
      </w:pPr>
      <w:r w:rsidRPr="00A855B0">
        <w:rPr>
          <w:rFonts w:ascii="Lato" w:hAnsi="Lato"/>
          <w:bCs/>
          <w:sz w:val="24"/>
          <w:szCs w:val="24"/>
        </w:rPr>
        <w:t>drogą elektroniczną za pośrednictwem:</w:t>
      </w:r>
    </w:p>
    <w:p w14:paraId="47A7BA03" w14:textId="52E811E2" w:rsidR="00A0633F" w:rsidRPr="00954FEF" w:rsidRDefault="00A0633F" w:rsidP="00B960A3">
      <w:pPr>
        <w:tabs>
          <w:tab w:val="left" w:pos="0"/>
          <w:tab w:val="left" w:pos="720"/>
        </w:tabs>
        <w:spacing w:line="276" w:lineRule="auto"/>
        <w:ind w:left="709"/>
        <w:jc w:val="both"/>
        <w:rPr>
          <w:rStyle w:val="Hipercze"/>
          <w:rFonts w:eastAsiaTheme="minorHAnsi" w:cstheme="minorBidi"/>
          <w:b/>
          <w:lang w:val="pl" w:eastAsia="en-US" w:bidi="ar-SA"/>
        </w:rPr>
      </w:pPr>
      <w:r w:rsidRPr="00A855B0">
        <w:rPr>
          <w:rFonts w:ascii="Lato" w:hAnsi="Lato"/>
          <w:bCs/>
          <w:sz w:val="24"/>
          <w:szCs w:val="24"/>
        </w:rPr>
        <w:t xml:space="preserve">- poczty elektronicznej pod adresem: </w:t>
      </w:r>
      <w:hyperlink r:id="rId12" w:history="1">
        <w:r w:rsidRPr="00954FEF">
          <w:rPr>
            <w:rStyle w:val="Hipercze"/>
            <w:rFonts w:ascii="Lato" w:eastAsiaTheme="minorHAnsi" w:hAnsi="Lato" w:cstheme="minorBidi"/>
            <w:b/>
            <w:sz w:val="24"/>
            <w:szCs w:val="24"/>
            <w:lang w:val="pl" w:eastAsia="en-US" w:bidi="ar-SA"/>
          </w:rPr>
          <w:t>zamowienia@magurskipn.pl</w:t>
        </w:r>
      </w:hyperlink>
    </w:p>
    <w:p w14:paraId="5F38EBCC" w14:textId="5D2F4742" w:rsidR="00A0633F" w:rsidRPr="00A855B0" w:rsidRDefault="00B960A3" w:rsidP="00B960A3">
      <w:pPr>
        <w:pStyle w:val="Akapitzlist"/>
        <w:tabs>
          <w:tab w:val="left" w:pos="0"/>
          <w:tab w:val="left" w:pos="720"/>
        </w:tabs>
        <w:spacing w:line="276" w:lineRule="auto"/>
        <w:ind w:left="709"/>
        <w:rPr>
          <w:rFonts w:ascii="Lato" w:hAnsi="Lato"/>
          <w:bCs/>
          <w:sz w:val="24"/>
          <w:szCs w:val="24"/>
        </w:rPr>
      </w:pPr>
      <w:r w:rsidRPr="00A855B0">
        <w:rPr>
          <w:rFonts w:ascii="Lato" w:hAnsi="Lato"/>
          <w:bCs/>
          <w:sz w:val="24"/>
          <w:szCs w:val="24"/>
        </w:rPr>
        <w:t xml:space="preserve">        </w:t>
      </w:r>
      <w:r w:rsidR="00A0633F" w:rsidRPr="00A855B0">
        <w:rPr>
          <w:rFonts w:ascii="Lato" w:hAnsi="Lato"/>
          <w:bCs/>
          <w:sz w:val="24"/>
          <w:szCs w:val="24"/>
        </w:rPr>
        <w:t xml:space="preserve">- ePUAPu, dostępnego pod adresem: </w:t>
      </w:r>
      <w:hyperlink r:id="rId13" w:history="1">
        <w:r w:rsidR="00A0633F" w:rsidRPr="00954FEF">
          <w:rPr>
            <w:rStyle w:val="Hipercze"/>
            <w:rFonts w:ascii="Lato" w:eastAsiaTheme="minorHAnsi" w:hAnsi="Lato" w:cstheme="minorBidi"/>
            <w:b/>
            <w:sz w:val="24"/>
            <w:szCs w:val="24"/>
            <w:lang w:val="pl" w:eastAsia="en-US" w:bidi="ar-SA"/>
          </w:rPr>
          <w:t>https://epuap.gov.pl/wps/portal</w:t>
        </w:r>
      </w:hyperlink>
    </w:p>
    <w:p w14:paraId="0897EBE5" w14:textId="7E366E95" w:rsidR="00A0633F" w:rsidRPr="00A855B0" w:rsidRDefault="00A0633F" w:rsidP="009E1D7C">
      <w:pPr>
        <w:pStyle w:val="Akapitzlist"/>
        <w:numPr>
          <w:ilvl w:val="2"/>
          <w:numId w:val="22"/>
        </w:numPr>
        <w:tabs>
          <w:tab w:val="left" w:pos="0"/>
          <w:tab w:val="left" w:pos="720"/>
        </w:tabs>
        <w:spacing w:line="276" w:lineRule="auto"/>
        <w:ind w:left="709"/>
        <w:jc w:val="left"/>
        <w:rPr>
          <w:rFonts w:ascii="Lato" w:hAnsi="Lato"/>
          <w:bCs/>
          <w:sz w:val="24"/>
          <w:szCs w:val="24"/>
        </w:rPr>
      </w:pPr>
      <w:r w:rsidRPr="00A855B0">
        <w:rPr>
          <w:rFonts w:ascii="Lato" w:hAnsi="Lato"/>
          <w:bCs/>
          <w:sz w:val="24"/>
          <w:szCs w:val="24"/>
        </w:rPr>
        <w:t>poprzez Platformę</w:t>
      </w:r>
      <w:r w:rsidRPr="00A855B0">
        <w:rPr>
          <w:rFonts w:ascii="Lato" w:hAnsi="Lato"/>
          <w:sz w:val="24"/>
          <w:szCs w:val="24"/>
        </w:rPr>
        <w:t xml:space="preserve"> </w:t>
      </w:r>
      <w:r w:rsidRPr="00A855B0">
        <w:rPr>
          <w:rFonts w:ascii="Lato" w:hAnsi="Lato"/>
          <w:bCs/>
          <w:sz w:val="24"/>
          <w:szCs w:val="24"/>
        </w:rPr>
        <w:t xml:space="preserve">miniPortal , dostępną pod adresem: </w:t>
      </w:r>
      <w:hyperlink r:id="rId14" w:history="1">
        <w:r w:rsidRPr="00954FEF">
          <w:rPr>
            <w:rStyle w:val="Hipercze"/>
            <w:rFonts w:ascii="Lato" w:eastAsiaTheme="minorHAnsi" w:hAnsi="Lato" w:cstheme="minorBidi"/>
            <w:b/>
            <w:sz w:val="24"/>
            <w:szCs w:val="24"/>
            <w:lang w:val="pl" w:eastAsia="en-US" w:bidi="ar-SA"/>
          </w:rPr>
          <w:t>https://miniportal.uzp.gov.pl/</w:t>
        </w:r>
      </w:hyperlink>
    </w:p>
    <w:p w14:paraId="7B5EB040" w14:textId="5054A40E" w:rsidR="00A0633F" w:rsidRPr="00A855B0" w:rsidRDefault="00AA7514" w:rsidP="009E1D7C">
      <w:pPr>
        <w:pStyle w:val="Akapitzlist"/>
        <w:numPr>
          <w:ilvl w:val="1"/>
          <w:numId w:val="8"/>
        </w:numPr>
        <w:tabs>
          <w:tab w:val="left" w:pos="0"/>
          <w:tab w:val="left" w:pos="709"/>
        </w:tabs>
        <w:spacing w:line="276" w:lineRule="auto"/>
        <w:ind w:left="0" w:firstLine="0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Wykonawc</w:t>
      </w:r>
      <w:r w:rsidR="00A0633F" w:rsidRPr="00A855B0">
        <w:rPr>
          <w:rFonts w:ascii="Lato" w:hAnsi="Lato"/>
          <w:bCs/>
          <w:sz w:val="24"/>
          <w:szCs w:val="24"/>
        </w:rPr>
        <w:t xml:space="preserve">a zamierzający wziąć udział w postępowaniu o udzielenie zamówienia publicznego, musi posiadać konto na ePUAP. </w:t>
      </w:r>
      <w:r>
        <w:rPr>
          <w:rFonts w:ascii="Lato" w:hAnsi="Lato"/>
          <w:bCs/>
          <w:sz w:val="24"/>
          <w:szCs w:val="24"/>
        </w:rPr>
        <w:t>Wykonawc</w:t>
      </w:r>
      <w:r w:rsidR="00A0633F" w:rsidRPr="00A855B0">
        <w:rPr>
          <w:rFonts w:ascii="Lato" w:hAnsi="Lato"/>
          <w:bCs/>
          <w:sz w:val="24"/>
          <w:szCs w:val="24"/>
        </w:rPr>
        <w:t>a posiadający konto na ePUAP ma dostęp do następujących formularzy</w:t>
      </w:r>
      <w:bookmarkStart w:id="11" w:name="_Hlk69217706"/>
      <w:r w:rsidR="00A0633F" w:rsidRPr="00A855B0">
        <w:rPr>
          <w:rFonts w:ascii="Lato" w:hAnsi="Lato"/>
          <w:bCs/>
          <w:sz w:val="24"/>
          <w:szCs w:val="24"/>
        </w:rPr>
        <w:t xml:space="preserve">: „Formularz do złożenia, zmiany, wycofania oferty lub wniosku” </w:t>
      </w:r>
      <w:bookmarkEnd w:id="11"/>
      <w:r w:rsidR="00A0633F" w:rsidRPr="00A855B0">
        <w:rPr>
          <w:rFonts w:ascii="Lato" w:hAnsi="Lato"/>
          <w:bCs/>
          <w:sz w:val="24"/>
          <w:szCs w:val="24"/>
        </w:rPr>
        <w:t>oraz do „Formularza do komunikacji”.</w:t>
      </w:r>
      <w:r w:rsidR="00291008">
        <w:rPr>
          <w:rFonts w:ascii="Lato" w:hAnsi="Lato"/>
          <w:bCs/>
          <w:sz w:val="24"/>
          <w:szCs w:val="24"/>
        </w:rPr>
        <w:t xml:space="preserve"> </w:t>
      </w:r>
      <w:r w:rsidR="00291008" w:rsidRPr="00291008">
        <w:rPr>
          <w:rFonts w:ascii="Lato" w:hAnsi="Lato"/>
          <w:b/>
          <w:sz w:val="24"/>
          <w:szCs w:val="24"/>
        </w:rPr>
        <w:t>Uwaga!!</w:t>
      </w:r>
      <w:r w:rsidR="00291008">
        <w:rPr>
          <w:rFonts w:ascii="Lato" w:hAnsi="Lato"/>
          <w:bCs/>
          <w:sz w:val="24"/>
          <w:szCs w:val="24"/>
        </w:rPr>
        <w:t xml:space="preserve"> Podpisem elektronicznym o</w:t>
      </w:r>
      <w:r w:rsidR="00A944B2">
        <w:rPr>
          <w:rFonts w:ascii="Lato" w:hAnsi="Lato"/>
          <w:bCs/>
          <w:sz w:val="24"/>
          <w:szCs w:val="24"/>
        </w:rPr>
        <w:t> </w:t>
      </w:r>
      <w:r w:rsidR="00291008">
        <w:rPr>
          <w:rFonts w:ascii="Lato" w:hAnsi="Lato"/>
          <w:bCs/>
          <w:sz w:val="24"/>
          <w:szCs w:val="24"/>
        </w:rPr>
        <w:t>którym mowa w pkt. 8.2 oraz 11.2.2. podpisujemy bezpośrednio pliki z ofertą, załącznikami do oferty, a nie jedynie formularz</w:t>
      </w:r>
      <w:r w:rsidR="00291008" w:rsidRPr="00291008">
        <w:rPr>
          <w:rFonts w:ascii="Lato" w:hAnsi="Lato"/>
          <w:bCs/>
          <w:sz w:val="24"/>
          <w:szCs w:val="24"/>
        </w:rPr>
        <w:t xml:space="preserve"> </w:t>
      </w:r>
      <w:r w:rsidR="00291008" w:rsidRPr="00A855B0">
        <w:rPr>
          <w:rFonts w:ascii="Lato" w:hAnsi="Lato"/>
          <w:bCs/>
          <w:sz w:val="24"/>
          <w:szCs w:val="24"/>
        </w:rPr>
        <w:t>do złożenia, zmiany, wycofania oferty lub wniosku</w:t>
      </w:r>
      <w:r w:rsidR="00291008">
        <w:rPr>
          <w:rFonts w:ascii="Lato" w:hAnsi="Lato"/>
          <w:bCs/>
          <w:sz w:val="24"/>
          <w:szCs w:val="24"/>
        </w:rPr>
        <w:t>.</w:t>
      </w:r>
    </w:p>
    <w:p w14:paraId="601C94DF" w14:textId="7A94B8D2" w:rsidR="00A0633F" w:rsidRPr="00A855B0" w:rsidRDefault="00A0633F" w:rsidP="009E1D7C">
      <w:pPr>
        <w:pStyle w:val="Akapitzlist"/>
        <w:numPr>
          <w:ilvl w:val="1"/>
          <w:numId w:val="8"/>
        </w:numPr>
        <w:tabs>
          <w:tab w:val="left" w:pos="0"/>
          <w:tab w:val="left" w:pos="709"/>
        </w:tabs>
        <w:spacing w:line="276" w:lineRule="auto"/>
        <w:ind w:left="0" w:firstLine="0"/>
        <w:rPr>
          <w:rFonts w:ascii="Lato" w:hAnsi="Lato"/>
          <w:bCs/>
          <w:sz w:val="24"/>
          <w:szCs w:val="24"/>
        </w:rPr>
      </w:pPr>
      <w:r w:rsidRPr="00A855B0">
        <w:rPr>
          <w:rFonts w:ascii="Lato" w:hAnsi="Lato"/>
          <w:bCs/>
          <w:sz w:val="24"/>
          <w:szCs w:val="24"/>
        </w:rPr>
        <w:t xml:space="preserve"> Wymagania techniczne i organizacyjne wysyłania i odbierania dokumentów elektronicznych, elektronicznych kopii dokumentów i oświadczeń oraz informacji przekazywanych przy ich użyciu opisane zostały w Regulaminie korzystania z systemu miniPortal </w:t>
      </w:r>
      <w:r w:rsidR="007E25FD">
        <w:rPr>
          <w:rFonts w:ascii="Lato" w:hAnsi="Lato"/>
          <w:bCs/>
          <w:sz w:val="24"/>
          <w:szCs w:val="24"/>
        </w:rPr>
        <w:t>(</w:t>
      </w:r>
      <w:hyperlink r:id="rId15" w:history="1">
        <w:r w:rsidR="007E25FD">
          <w:rPr>
            <w:rStyle w:val="Hipercze"/>
          </w:rPr>
          <w:t>Microsoft Word - Instrukcja uÅ¼ytkownika systemu miniPortal-ePUAP.docx (uzp.gov.pl)</w:t>
        </w:r>
      </w:hyperlink>
      <w:r w:rsidR="007E25FD">
        <w:rPr>
          <w:rFonts w:ascii="Lato" w:hAnsi="Lato"/>
          <w:bCs/>
          <w:sz w:val="24"/>
          <w:szCs w:val="24"/>
        </w:rPr>
        <w:t xml:space="preserve">) </w:t>
      </w:r>
      <w:r w:rsidRPr="00A855B0">
        <w:rPr>
          <w:rFonts w:ascii="Lato" w:hAnsi="Lato"/>
          <w:bCs/>
          <w:sz w:val="24"/>
          <w:szCs w:val="24"/>
        </w:rPr>
        <w:t>oraz Warunkach korzystania z elektronicznej platformy usług administracji publicznej (ePUAP</w:t>
      </w:r>
      <w:r w:rsidR="007E25FD">
        <w:rPr>
          <w:rFonts w:ascii="Lato" w:hAnsi="Lato"/>
          <w:bCs/>
          <w:sz w:val="24"/>
          <w:szCs w:val="24"/>
        </w:rPr>
        <w:t xml:space="preserve"> : </w:t>
      </w:r>
      <w:hyperlink r:id="rId16" w:history="1">
        <w:r w:rsidR="007E25FD" w:rsidRPr="00856D45">
          <w:rPr>
            <w:rStyle w:val="Hipercze"/>
            <w:rFonts w:ascii="Lato" w:hAnsi="Lato"/>
            <w:bCs/>
            <w:sz w:val="24"/>
            <w:szCs w:val="24"/>
          </w:rPr>
          <w:t>https://epuap.gov.pl/wps/portal/strefa-klienta</w:t>
        </w:r>
      </w:hyperlink>
      <w:r w:rsidR="007E25FD">
        <w:rPr>
          <w:rFonts w:ascii="Lato" w:hAnsi="Lato"/>
          <w:bCs/>
          <w:sz w:val="24"/>
          <w:szCs w:val="24"/>
        </w:rPr>
        <w:t xml:space="preserve"> </w:t>
      </w:r>
      <w:r w:rsidRPr="00A855B0">
        <w:rPr>
          <w:rFonts w:ascii="Lato" w:hAnsi="Lato"/>
          <w:bCs/>
          <w:sz w:val="24"/>
          <w:szCs w:val="24"/>
        </w:rPr>
        <w:t>).</w:t>
      </w:r>
    </w:p>
    <w:p w14:paraId="57468828" w14:textId="76824F26" w:rsidR="00A0633F" w:rsidRPr="00A855B0" w:rsidRDefault="00A0633F" w:rsidP="009E1D7C">
      <w:pPr>
        <w:pStyle w:val="Akapitzlist"/>
        <w:numPr>
          <w:ilvl w:val="1"/>
          <w:numId w:val="8"/>
        </w:numPr>
        <w:tabs>
          <w:tab w:val="left" w:pos="0"/>
          <w:tab w:val="left" w:pos="709"/>
        </w:tabs>
        <w:spacing w:line="276" w:lineRule="auto"/>
        <w:ind w:left="0" w:firstLine="0"/>
        <w:rPr>
          <w:rFonts w:ascii="Lato" w:hAnsi="Lato"/>
          <w:bCs/>
          <w:sz w:val="24"/>
          <w:szCs w:val="24"/>
        </w:rPr>
      </w:pPr>
      <w:r w:rsidRPr="00A855B0">
        <w:rPr>
          <w:rFonts w:ascii="Lato" w:hAnsi="Lato"/>
          <w:bCs/>
          <w:sz w:val="24"/>
          <w:szCs w:val="24"/>
        </w:rPr>
        <w:t xml:space="preserve"> Maksymalny rozmiar plików przesyłanych za pośrednictwem dedykowanych formularzy: „Formularz złożenia, zmiany, wycofania oferty lub wniosku” i „Formularza do komunikacji” wynosi 150 MB.</w:t>
      </w:r>
    </w:p>
    <w:p w14:paraId="4E9B44DF" w14:textId="7254DF46" w:rsidR="00A0633F" w:rsidRPr="00A855B0" w:rsidRDefault="00A0633F" w:rsidP="009E1D7C">
      <w:pPr>
        <w:pStyle w:val="Akapitzlist"/>
        <w:numPr>
          <w:ilvl w:val="1"/>
          <w:numId w:val="8"/>
        </w:numPr>
        <w:tabs>
          <w:tab w:val="left" w:pos="0"/>
          <w:tab w:val="left" w:pos="709"/>
        </w:tabs>
        <w:spacing w:line="276" w:lineRule="auto"/>
        <w:ind w:left="0" w:firstLine="0"/>
        <w:rPr>
          <w:rFonts w:ascii="Lato" w:hAnsi="Lato"/>
          <w:bCs/>
          <w:sz w:val="24"/>
          <w:szCs w:val="24"/>
        </w:rPr>
      </w:pPr>
      <w:r w:rsidRPr="00A855B0">
        <w:rPr>
          <w:rFonts w:ascii="Lato" w:hAnsi="Lato"/>
          <w:bCs/>
          <w:sz w:val="24"/>
          <w:szCs w:val="24"/>
        </w:rPr>
        <w:t>Za datę przekazania oferty, wniosków, zawiadomień, dokumentów elektronicznych, oświadczeń lub elektronicznych kopii dokumentów lub oświadczeń oraz innych informacji przyjmuje się datę ich przekazania na ePUAP.</w:t>
      </w:r>
    </w:p>
    <w:p w14:paraId="1A92850F" w14:textId="13831EBB" w:rsidR="005939AD" w:rsidRPr="00A855B0" w:rsidRDefault="00A0633F" w:rsidP="009E1D7C">
      <w:pPr>
        <w:pStyle w:val="Akapitzlist"/>
        <w:numPr>
          <w:ilvl w:val="1"/>
          <w:numId w:val="8"/>
        </w:numPr>
        <w:tabs>
          <w:tab w:val="left" w:pos="0"/>
          <w:tab w:val="left" w:pos="709"/>
        </w:tabs>
        <w:spacing w:line="276" w:lineRule="auto"/>
        <w:ind w:left="0" w:firstLine="0"/>
        <w:rPr>
          <w:rFonts w:ascii="Lato" w:hAnsi="Lato"/>
          <w:bCs/>
          <w:sz w:val="24"/>
          <w:szCs w:val="24"/>
        </w:rPr>
      </w:pPr>
      <w:r w:rsidRPr="00A855B0">
        <w:rPr>
          <w:rFonts w:ascii="Lato" w:hAnsi="Lato"/>
          <w:bCs/>
          <w:sz w:val="24"/>
          <w:szCs w:val="24"/>
        </w:rPr>
        <w:t xml:space="preserve">Zamawiający przekazuje link do postępowania oraz ID postępowania jako załącznik do niniejszej SWZ. Dane postępowanie można wyszukać również na Liście wszystkich postępowań w miniPortalu klikając wcześniej opcję „Dla </w:t>
      </w:r>
      <w:r w:rsidR="00AA7514">
        <w:rPr>
          <w:rFonts w:ascii="Lato" w:hAnsi="Lato"/>
          <w:bCs/>
          <w:sz w:val="24"/>
          <w:szCs w:val="24"/>
        </w:rPr>
        <w:t>Wykonawc</w:t>
      </w:r>
      <w:r w:rsidRPr="00A855B0">
        <w:rPr>
          <w:rFonts w:ascii="Lato" w:hAnsi="Lato"/>
          <w:bCs/>
          <w:sz w:val="24"/>
          <w:szCs w:val="24"/>
        </w:rPr>
        <w:t>ów” lub ze strony głównej z zakładki Postępowania.</w:t>
      </w:r>
    </w:p>
    <w:p w14:paraId="1C5469B0" w14:textId="77777777" w:rsidR="005939AD" w:rsidRPr="00A855B0" w:rsidRDefault="005939AD" w:rsidP="00075F2E">
      <w:pPr>
        <w:tabs>
          <w:tab w:val="left" w:pos="0"/>
          <w:tab w:val="left" w:pos="709"/>
        </w:tabs>
        <w:spacing w:line="276" w:lineRule="auto"/>
        <w:jc w:val="both"/>
        <w:rPr>
          <w:rFonts w:ascii="Lato" w:hAnsi="Lato"/>
          <w:bCs/>
          <w:sz w:val="24"/>
          <w:szCs w:val="24"/>
        </w:rPr>
      </w:pPr>
    </w:p>
    <w:p w14:paraId="516A3A39" w14:textId="044E3E24" w:rsidR="00777313" w:rsidRPr="00A855B0" w:rsidRDefault="00C51BCF" w:rsidP="009E1D7C">
      <w:pPr>
        <w:pStyle w:val="Akapitzlist"/>
        <w:numPr>
          <w:ilvl w:val="1"/>
          <w:numId w:val="8"/>
        </w:numPr>
        <w:tabs>
          <w:tab w:val="left" w:pos="0"/>
          <w:tab w:val="left" w:pos="709"/>
        </w:tabs>
        <w:spacing w:line="276" w:lineRule="auto"/>
        <w:ind w:left="0" w:firstLine="0"/>
        <w:rPr>
          <w:rFonts w:ascii="Lato" w:hAnsi="Lato"/>
          <w:sz w:val="24"/>
          <w:szCs w:val="24"/>
        </w:rPr>
      </w:pPr>
      <w:r w:rsidRPr="00A855B0">
        <w:rPr>
          <w:rFonts w:ascii="Lato" w:hAnsi="Lato"/>
          <w:sz w:val="24"/>
          <w:szCs w:val="24"/>
        </w:rPr>
        <w:t xml:space="preserve">Osoby uprawnione do porozumiewania się z </w:t>
      </w:r>
      <w:r w:rsidR="00AA7514">
        <w:rPr>
          <w:rFonts w:ascii="Lato" w:hAnsi="Lato"/>
          <w:sz w:val="24"/>
          <w:szCs w:val="24"/>
        </w:rPr>
        <w:t>Wykonawc</w:t>
      </w:r>
      <w:r w:rsidRPr="00A855B0">
        <w:rPr>
          <w:rFonts w:ascii="Lato" w:hAnsi="Lato"/>
          <w:sz w:val="24"/>
          <w:szCs w:val="24"/>
        </w:rPr>
        <w:t>ami:</w:t>
      </w:r>
    </w:p>
    <w:p w14:paraId="73488096" w14:textId="7AEC4B4B" w:rsidR="00777313" w:rsidRPr="003268E7" w:rsidRDefault="00C51BCF" w:rsidP="009E1D7C">
      <w:pPr>
        <w:pStyle w:val="Akapitzlist"/>
        <w:numPr>
          <w:ilvl w:val="2"/>
          <w:numId w:val="8"/>
        </w:numPr>
        <w:tabs>
          <w:tab w:val="left" w:pos="0"/>
          <w:tab w:val="left" w:pos="709"/>
        </w:tabs>
        <w:spacing w:line="276" w:lineRule="auto"/>
        <w:ind w:left="0" w:firstLine="0"/>
        <w:rPr>
          <w:rStyle w:val="Hipercze"/>
          <w:bCs/>
        </w:rPr>
      </w:pPr>
      <w:r w:rsidRPr="00A855B0">
        <w:rPr>
          <w:rFonts w:ascii="Lato" w:hAnsi="Lato"/>
          <w:sz w:val="24"/>
          <w:szCs w:val="24"/>
        </w:rPr>
        <w:lastRenderedPageBreak/>
        <w:t xml:space="preserve">w zakresie proceduralnym: </w:t>
      </w:r>
      <w:r w:rsidR="00977DE4">
        <w:rPr>
          <w:rFonts w:ascii="Lato" w:hAnsi="Lato"/>
          <w:sz w:val="24"/>
          <w:szCs w:val="24"/>
        </w:rPr>
        <w:t>Martyna Kleczyńska</w:t>
      </w:r>
      <w:r w:rsidR="00CE12DE" w:rsidRPr="00A855B0">
        <w:rPr>
          <w:rFonts w:ascii="Lato" w:hAnsi="Lato"/>
          <w:sz w:val="24"/>
          <w:szCs w:val="24"/>
        </w:rPr>
        <w:t xml:space="preserve"> </w:t>
      </w:r>
      <w:hyperlink r:id="rId17" w:history="1">
        <w:r w:rsidR="00CE12DE" w:rsidRPr="003268E7">
          <w:rPr>
            <w:rStyle w:val="Hipercze"/>
            <w:rFonts w:ascii="Lato" w:hAnsi="Lato"/>
            <w:bCs/>
            <w:sz w:val="24"/>
            <w:szCs w:val="24"/>
          </w:rPr>
          <w:t>zamowienia@magurskipn.pl</w:t>
        </w:r>
      </w:hyperlink>
    </w:p>
    <w:p w14:paraId="4246366F" w14:textId="1DFF03F0" w:rsidR="00777313" w:rsidRPr="00486A01" w:rsidRDefault="00C51BCF" w:rsidP="009E1D7C">
      <w:pPr>
        <w:pStyle w:val="Akapitzlist"/>
        <w:numPr>
          <w:ilvl w:val="2"/>
          <w:numId w:val="8"/>
        </w:numPr>
        <w:tabs>
          <w:tab w:val="left" w:pos="0"/>
        </w:tabs>
        <w:spacing w:line="276" w:lineRule="auto"/>
        <w:ind w:left="0" w:firstLine="0"/>
        <w:rPr>
          <w:rFonts w:ascii="Lato" w:hAnsi="Lato"/>
          <w:sz w:val="24"/>
          <w:szCs w:val="24"/>
        </w:rPr>
      </w:pPr>
      <w:r w:rsidRPr="00486A01">
        <w:rPr>
          <w:rFonts w:ascii="Lato" w:hAnsi="Lato"/>
          <w:sz w:val="24"/>
          <w:szCs w:val="24"/>
        </w:rPr>
        <w:t xml:space="preserve">w zakresie merytorycznym: </w:t>
      </w:r>
      <w:r w:rsidR="004B6F50">
        <w:rPr>
          <w:rFonts w:ascii="Lato" w:hAnsi="Lato"/>
          <w:sz w:val="24"/>
          <w:szCs w:val="24"/>
        </w:rPr>
        <w:t>Agata Nieznajomska-Smoleń</w:t>
      </w:r>
      <w:r w:rsidR="00486A01" w:rsidRPr="00486A01">
        <w:rPr>
          <w:rFonts w:ascii="Lato" w:hAnsi="Lato"/>
          <w:sz w:val="24"/>
          <w:szCs w:val="24"/>
        </w:rPr>
        <w:t xml:space="preserve"> – email: </w:t>
      </w:r>
      <w:r w:rsidR="004B6F50">
        <w:rPr>
          <w:rStyle w:val="Hipercze"/>
          <w:rFonts w:ascii="Lato" w:hAnsi="Lato"/>
          <w:bCs/>
          <w:sz w:val="24"/>
          <w:szCs w:val="24"/>
        </w:rPr>
        <w:t>anieznajomskasmolen</w:t>
      </w:r>
      <w:r w:rsidR="00486A01" w:rsidRPr="003268E7">
        <w:rPr>
          <w:rStyle w:val="Hipercze"/>
          <w:rFonts w:ascii="Lato" w:hAnsi="Lato"/>
          <w:bCs/>
          <w:sz w:val="24"/>
          <w:szCs w:val="24"/>
        </w:rPr>
        <w:t>@magurskipn.pl</w:t>
      </w:r>
      <w:r w:rsidR="00503C49" w:rsidRPr="003268E7">
        <w:rPr>
          <w:rStyle w:val="Hipercze"/>
          <w:rFonts w:ascii="Lato" w:hAnsi="Lato"/>
          <w:bCs/>
          <w:sz w:val="24"/>
          <w:szCs w:val="24"/>
        </w:rPr>
        <w:t>,</w:t>
      </w:r>
      <w:r w:rsidR="00503C49" w:rsidRPr="00486A01">
        <w:rPr>
          <w:rStyle w:val="Hipercze"/>
          <w:rFonts w:ascii="Lato" w:hAnsi="Lato"/>
          <w:color w:val="auto"/>
          <w:sz w:val="24"/>
          <w:szCs w:val="24"/>
          <w:u w:val="none"/>
        </w:rPr>
        <w:t xml:space="preserve"> </w:t>
      </w:r>
      <w:r w:rsidR="0093509E" w:rsidRPr="00486A01">
        <w:rPr>
          <w:rStyle w:val="Hipercze"/>
          <w:rFonts w:ascii="Lato" w:hAnsi="Lato"/>
          <w:color w:val="auto"/>
          <w:sz w:val="24"/>
          <w:szCs w:val="24"/>
          <w:u w:val="none"/>
        </w:rPr>
        <w:br/>
      </w:r>
      <w:r w:rsidRPr="00486A01">
        <w:rPr>
          <w:rFonts w:ascii="Lato" w:hAnsi="Lato"/>
          <w:sz w:val="24"/>
          <w:szCs w:val="24"/>
        </w:rPr>
        <w:t xml:space="preserve">od poniedziałku do piątku w godz. </w:t>
      </w:r>
      <w:r w:rsidR="00503C49" w:rsidRPr="00486A01">
        <w:rPr>
          <w:rFonts w:ascii="Lato" w:hAnsi="Lato"/>
          <w:sz w:val="24"/>
          <w:szCs w:val="24"/>
        </w:rPr>
        <w:t>8</w:t>
      </w:r>
      <w:r w:rsidR="00D448C7">
        <w:rPr>
          <w:rFonts w:ascii="Lato" w:hAnsi="Lato"/>
          <w:sz w:val="24"/>
          <w:szCs w:val="24"/>
        </w:rPr>
        <w:t>:00</w:t>
      </w:r>
      <w:r w:rsidRPr="00486A01">
        <w:rPr>
          <w:rFonts w:ascii="Lato" w:hAnsi="Lato"/>
          <w:sz w:val="24"/>
          <w:szCs w:val="24"/>
        </w:rPr>
        <w:t xml:space="preserve"> – 1</w:t>
      </w:r>
      <w:r w:rsidR="00503C49" w:rsidRPr="00486A01">
        <w:rPr>
          <w:rFonts w:ascii="Lato" w:hAnsi="Lato"/>
          <w:sz w:val="24"/>
          <w:szCs w:val="24"/>
        </w:rPr>
        <w:t>4</w:t>
      </w:r>
      <w:r w:rsidR="00D448C7">
        <w:rPr>
          <w:rFonts w:ascii="Lato" w:hAnsi="Lato"/>
          <w:sz w:val="24"/>
          <w:szCs w:val="24"/>
        </w:rPr>
        <w:t>:00</w:t>
      </w:r>
      <w:r w:rsidRPr="00486A01">
        <w:rPr>
          <w:rFonts w:ascii="Lato" w:hAnsi="Lato"/>
          <w:sz w:val="24"/>
          <w:szCs w:val="24"/>
        </w:rPr>
        <w:t>, z wyłączeniem dni wolnych od pracy.</w:t>
      </w:r>
    </w:p>
    <w:p w14:paraId="266E975D" w14:textId="0A356D64" w:rsidR="008950C3" w:rsidRPr="00A855B0" w:rsidRDefault="00885753" w:rsidP="009E1D7C">
      <w:pPr>
        <w:pStyle w:val="Akapitzlist"/>
        <w:numPr>
          <w:ilvl w:val="1"/>
          <w:numId w:val="8"/>
        </w:numPr>
        <w:tabs>
          <w:tab w:val="left" w:pos="560"/>
        </w:tabs>
        <w:spacing w:line="276" w:lineRule="auto"/>
        <w:ind w:left="0" w:firstLine="0"/>
        <w:rPr>
          <w:rFonts w:ascii="Lato" w:hAnsi="Lato"/>
          <w:b/>
          <w:sz w:val="24"/>
          <w:szCs w:val="24"/>
        </w:rPr>
      </w:pPr>
      <w:r w:rsidRPr="00A855B0">
        <w:rPr>
          <w:rFonts w:ascii="Lato" w:hAnsi="Lato"/>
          <w:sz w:val="24"/>
          <w:szCs w:val="24"/>
        </w:rPr>
        <w:t xml:space="preserve">W korespondencji kierowanej do Zamawiającego </w:t>
      </w:r>
      <w:r w:rsidR="00AA7514">
        <w:rPr>
          <w:rFonts w:ascii="Lato" w:hAnsi="Lato"/>
          <w:sz w:val="24"/>
          <w:szCs w:val="24"/>
        </w:rPr>
        <w:t>Wykonawc</w:t>
      </w:r>
      <w:r w:rsidRPr="00A855B0">
        <w:rPr>
          <w:rFonts w:ascii="Lato" w:hAnsi="Lato"/>
          <w:sz w:val="24"/>
          <w:szCs w:val="24"/>
        </w:rPr>
        <w:t xml:space="preserve">y powinni posługiwać się numerem przedmiotowego postępowania: </w:t>
      </w:r>
      <w:r w:rsidRPr="00A855B0">
        <w:rPr>
          <w:rFonts w:ascii="Lato" w:hAnsi="Lato"/>
          <w:b/>
          <w:sz w:val="24"/>
          <w:szCs w:val="24"/>
        </w:rPr>
        <w:t>ZP–370–</w:t>
      </w:r>
      <w:r w:rsidR="00486A01">
        <w:rPr>
          <w:rFonts w:ascii="Lato" w:hAnsi="Lato"/>
          <w:b/>
          <w:sz w:val="24"/>
          <w:szCs w:val="24"/>
        </w:rPr>
        <w:t>1</w:t>
      </w:r>
      <w:r w:rsidRPr="00A855B0">
        <w:rPr>
          <w:rFonts w:ascii="Lato" w:hAnsi="Lato"/>
          <w:b/>
          <w:sz w:val="24"/>
          <w:szCs w:val="24"/>
        </w:rPr>
        <w:t>-</w:t>
      </w:r>
      <w:r w:rsidR="004B6F50">
        <w:rPr>
          <w:rFonts w:ascii="Lato" w:hAnsi="Lato"/>
          <w:b/>
          <w:sz w:val="24"/>
          <w:szCs w:val="24"/>
        </w:rPr>
        <w:t>1</w:t>
      </w:r>
      <w:r w:rsidR="00535969">
        <w:rPr>
          <w:rFonts w:ascii="Lato" w:hAnsi="Lato"/>
          <w:b/>
          <w:sz w:val="24"/>
          <w:szCs w:val="24"/>
        </w:rPr>
        <w:t>8</w:t>
      </w:r>
      <w:r w:rsidRPr="00A855B0">
        <w:rPr>
          <w:rFonts w:ascii="Lato" w:hAnsi="Lato"/>
          <w:b/>
          <w:sz w:val="24"/>
          <w:szCs w:val="24"/>
        </w:rPr>
        <w:t>/2</w:t>
      </w:r>
      <w:r w:rsidR="00977DE4">
        <w:rPr>
          <w:rFonts w:ascii="Lato" w:hAnsi="Lato"/>
          <w:b/>
          <w:sz w:val="24"/>
          <w:szCs w:val="24"/>
        </w:rPr>
        <w:t>2</w:t>
      </w:r>
      <w:r w:rsidR="008950C3" w:rsidRPr="00A855B0">
        <w:rPr>
          <w:rFonts w:ascii="Lato" w:eastAsia="Times New Roman" w:hAnsi="Lato"/>
          <w:sz w:val="24"/>
          <w:szCs w:val="24"/>
          <w:lang w:bidi="ar-SA"/>
        </w:rPr>
        <w:t xml:space="preserve"> </w:t>
      </w:r>
    </w:p>
    <w:p w14:paraId="1CDD432C" w14:textId="22041CC9" w:rsidR="008950C3" w:rsidRPr="00A855B0" w:rsidRDefault="00AA7514" w:rsidP="009E1D7C">
      <w:pPr>
        <w:pStyle w:val="Akapitzlist"/>
        <w:numPr>
          <w:ilvl w:val="1"/>
          <w:numId w:val="8"/>
        </w:numPr>
        <w:tabs>
          <w:tab w:val="left" w:pos="560"/>
        </w:tabs>
        <w:spacing w:line="276" w:lineRule="auto"/>
        <w:ind w:left="0" w:firstLine="0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Wykonawc</w:t>
      </w:r>
      <w:r w:rsidR="008950C3" w:rsidRPr="00A855B0">
        <w:rPr>
          <w:rFonts w:ascii="Lato" w:hAnsi="Lato"/>
          <w:bCs/>
          <w:sz w:val="24"/>
          <w:szCs w:val="24"/>
        </w:rPr>
        <w:t xml:space="preserve">a może zwrócić się do </w:t>
      </w:r>
      <w:r>
        <w:rPr>
          <w:rFonts w:ascii="Lato" w:hAnsi="Lato"/>
          <w:bCs/>
          <w:sz w:val="24"/>
          <w:szCs w:val="24"/>
        </w:rPr>
        <w:t>Z</w:t>
      </w:r>
      <w:r w:rsidR="008950C3" w:rsidRPr="00A855B0">
        <w:rPr>
          <w:rFonts w:ascii="Lato" w:hAnsi="Lato"/>
          <w:bCs/>
          <w:sz w:val="24"/>
          <w:szCs w:val="24"/>
        </w:rPr>
        <w:t>amawiającego z wnioskiem o wyjaśnienie treści SWZ.</w:t>
      </w:r>
    </w:p>
    <w:p w14:paraId="6F669DF6" w14:textId="77777777" w:rsidR="008950C3" w:rsidRPr="00A855B0" w:rsidRDefault="008950C3" w:rsidP="009E1D7C">
      <w:pPr>
        <w:pStyle w:val="Akapitzlist"/>
        <w:numPr>
          <w:ilvl w:val="1"/>
          <w:numId w:val="8"/>
        </w:numPr>
        <w:tabs>
          <w:tab w:val="left" w:pos="560"/>
        </w:tabs>
        <w:spacing w:line="276" w:lineRule="auto"/>
        <w:ind w:left="0" w:firstLine="0"/>
        <w:rPr>
          <w:rFonts w:ascii="Lato" w:hAnsi="Lato"/>
          <w:bCs/>
          <w:sz w:val="24"/>
          <w:szCs w:val="24"/>
        </w:rPr>
      </w:pPr>
      <w:r w:rsidRPr="00A855B0">
        <w:rPr>
          <w:rFonts w:ascii="Lato" w:hAnsi="Lato"/>
          <w:bCs/>
          <w:sz w:val="24"/>
          <w:szCs w:val="24"/>
        </w:rPr>
        <w:tab/>
        <w:t xml:space="preserve">Zamawiający jest obowiązany udzielić wyjaśnień niezwłocznie, jednak nie później niż na 2 dni przed upływem terminu składania odpowiednio ofert, pod warunkiem że wniosek o wyjaśnienie treści SWZ wpłynął do zamawiającego nie później niż na 4 dni przed upływem terminu składania odpowiednio ofert. </w:t>
      </w:r>
    </w:p>
    <w:p w14:paraId="4EC6E24C" w14:textId="7AAB5E2C" w:rsidR="008950C3" w:rsidRPr="00A855B0" w:rsidRDefault="008950C3" w:rsidP="009E1D7C">
      <w:pPr>
        <w:pStyle w:val="Akapitzlist"/>
        <w:numPr>
          <w:ilvl w:val="1"/>
          <w:numId w:val="8"/>
        </w:numPr>
        <w:tabs>
          <w:tab w:val="left" w:pos="560"/>
        </w:tabs>
        <w:spacing w:line="276" w:lineRule="auto"/>
        <w:ind w:left="0" w:firstLine="0"/>
        <w:rPr>
          <w:rFonts w:ascii="Lato" w:hAnsi="Lato"/>
          <w:bCs/>
          <w:sz w:val="24"/>
          <w:szCs w:val="24"/>
        </w:rPr>
      </w:pPr>
      <w:r w:rsidRPr="00A855B0">
        <w:rPr>
          <w:rFonts w:ascii="Lato" w:hAnsi="Lato"/>
          <w:bCs/>
          <w:sz w:val="24"/>
          <w:szCs w:val="24"/>
        </w:rPr>
        <w:tab/>
        <w:t xml:space="preserve">Jeżeli zamawiający nie udzieli wyjaśnień w terminie, o którym mowa w ust. 11, przedłuża termin składania ofert o czas niezbędny do zapoznania się wszystkich zainteresowanych </w:t>
      </w:r>
      <w:r w:rsidR="00AA7514">
        <w:rPr>
          <w:rFonts w:ascii="Lato" w:hAnsi="Lato"/>
          <w:bCs/>
          <w:sz w:val="24"/>
          <w:szCs w:val="24"/>
        </w:rPr>
        <w:t>Wykonawc</w:t>
      </w:r>
      <w:r w:rsidRPr="00A855B0">
        <w:rPr>
          <w:rFonts w:ascii="Lato" w:hAnsi="Lato"/>
          <w:bCs/>
          <w:sz w:val="24"/>
          <w:szCs w:val="24"/>
        </w:rPr>
        <w:t xml:space="preserve">ów z wyjaśnieniami niezbędnymi do należytego przygotowania i złożenia ofert. W przypadku gdy wniosek o wyjaśnienie treści SWZ nie wpłynął w terminie, o którym mowa w ust. 11, </w:t>
      </w:r>
      <w:r w:rsidR="00AA7514">
        <w:rPr>
          <w:rFonts w:ascii="Lato" w:hAnsi="Lato"/>
          <w:bCs/>
          <w:sz w:val="24"/>
          <w:szCs w:val="24"/>
        </w:rPr>
        <w:t>Z</w:t>
      </w:r>
      <w:r w:rsidRPr="00A855B0">
        <w:rPr>
          <w:rFonts w:ascii="Lato" w:hAnsi="Lato"/>
          <w:bCs/>
          <w:sz w:val="24"/>
          <w:szCs w:val="24"/>
        </w:rPr>
        <w:t>amawiający nie ma obowiązku udzielania wyjaśnień SWZ oraz obowiązku przedłużenia terminu składania ofert.</w:t>
      </w:r>
    </w:p>
    <w:p w14:paraId="3EE4683C" w14:textId="77777777" w:rsidR="008950C3" w:rsidRPr="00A855B0" w:rsidRDefault="008950C3" w:rsidP="009E1D7C">
      <w:pPr>
        <w:pStyle w:val="Akapitzlist"/>
        <w:numPr>
          <w:ilvl w:val="1"/>
          <w:numId w:val="8"/>
        </w:numPr>
        <w:tabs>
          <w:tab w:val="left" w:pos="560"/>
        </w:tabs>
        <w:spacing w:line="276" w:lineRule="auto"/>
        <w:ind w:left="0" w:firstLine="0"/>
        <w:rPr>
          <w:rFonts w:ascii="Lato" w:hAnsi="Lato"/>
          <w:bCs/>
          <w:sz w:val="24"/>
          <w:szCs w:val="24"/>
        </w:rPr>
      </w:pPr>
      <w:r w:rsidRPr="00A855B0">
        <w:rPr>
          <w:rFonts w:ascii="Lato" w:hAnsi="Lato"/>
          <w:bCs/>
          <w:sz w:val="24"/>
          <w:szCs w:val="24"/>
        </w:rPr>
        <w:tab/>
        <w:t>Przedłużenie terminu składania ofert, o których mowa w ust. 12, nie wpływa na bieg terminu składania wniosku o wyjaśnienie treści SWZ.</w:t>
      </w:r>
    </w:p>
    <w:p w14:paraId="7DE20E39" w14:textId="50C1D7F1" w:rsidR="00777313" w:rsidRPr="00A855B0" w:rsidRDefault="00C51BCF" w:rsidP="009E1D7C">
      <w:pPr>
        <w:pStyle w:val="Akapitzlist"/>
        <w:numPr>
          <w:ilvl w:val="1"/>
          <w:numId w:val="8"/>
        </w:numPr>
        <w:tabs>
          <w:tab w:val="left" w:pos="644"/>
        </w:tabs>
        <w:spacing w:line="276" w:lineRule="auto"/>
        <w:ind w:left="0" w:firstLine="0"/>
        <w:rPr>
          <w:rFonts w:ascii="Lato" w:hAnsi="Lato"/>
          <w:sz w:val="24"/>
          <w:szCs w:val="24"/>
        </w:rPr>
      </w:pPr>
      <w:r w:rsidRPr="00A855B0">
        <w:rPr>
          <w:rFonts w:ascii="Lato" w:hAnsi="Lato"/>
          <w:sz w:val="24"/>
          <w:szCs w:val="24"/>
        </w:rPr>
        <w:t xml:space="preserve">Treść zapytań wraz z wyjaśnieniami Zamawiający przekazuje </w:t>
      </w:r>
      <w:r w:rsidR="00AA7514">
        <w:rPr>
          <w:rFonts w:ascii="Lato" w:hAnsi="Lato"/>
          <w:sz w:val="24"/>
          <w:szCs w:val="24"/>
        </w:rPr>
        <w:t>Wykonawc</w:t>
      </w:r>
      <w:r w:rsidRPr="00A855B0">
        <w:rPr>
          <w:rFonts w:ascii="Lato" w:hAnsi="Lato"/>
          <w:sz w:val="24"/>
          <w:szCs w:val="24"/>
        </w:rPr>
        <w:t>om, którym przekazał SWZ bez ujawniania źródła zapytania, a jeżeli specyfikacja jest udostępniana na stronie internetowej, zamieszcza na tej stronie.</w:t>
      </w:r>
    </w:p>
    <w:p w14:paraId="64489837" w14:textId="2E960B54" w:rsidR="00777313" w:rsidRPr="00A855B0" w:rsidRDefault="00C51BCF" w:rsidP="009E1D7C">
      <w:pPr>
        <w:pStyle w:val="Akapitzlist"/>
        <w:numPr>
          <w:ilvl w:val="1"/>
          <w:numId w:val="8"/>
        </w:numPr>
        <w:tabs>
          <w:tab w:val="left" w:pos="690"/>
        </w:tabs>
        <w:spacing w:line="276" w:lineRule="auto"/>
        <w:ind w:left="0" w:firstLine="0"/>
        <w:rPr>
          <w:rFonts w:ascii="Lato" w:hAnsi="Lato"/>
          <w:sz w:val="24"/>
          <w:szCs w:val="24"/>
        </w:rPr>
      </w:pPr>
      <w:r w:rsidRPr="00A855B0">
        <w:rPr>
          <w:rFonts w:ascii="Lato" w:hAnsi="Lato"/>
          <w:sz w:val="24"/>
          <w:szCs w:val="24"/>
        </w:rPr>
        <w:t xml:space="preserve">Zamawiający nie przewiduje zwołania zebrania </w:t>
      </w:r>
      <w:r w:rsidR="00AA7514">
        <w:rPr>
          <w:rFonts w:ascii="Lato" w:hAnsi="Lato"/>
          <w:sz w:val="24"/>
          <w:szCs w:val="24"/>
        </w:rPr>
        <w:t>Wykonawc</w:t>
      </w:r>
      <w:r w:rsidRPr="00A855B0">
        <w:rPr>
          <w:rFonts w:ascii="Lato" w:hAnsi="Lato"/>
          <w:sz w:val="24"/>
          <w:szCs w:val="24"/>
        </w:rPr>
        <w:t>ów.</w:t>
      </w:r>
    </w:p>
    <w:p w14:paraId="50046B64" w14:textId="51F35D6B" w:rsidR="00777313" w:rsidRPr="00A855B0" w:rsidRDefault="00C51BCF" w:rsidP="009E1D7C">
      <w:pPr>
        <w:pStyle w:val="Akapitzlist"/>
        <w:numPr>
          <w:ilvl w:val="1"/>
          <w:numId w:val="8"/>
        </w:numPr>
        <w:tabs>
          <w:tab w:val="left" w:pos="690"/>
        </w:tabs>
        <w:spacing w:line="276" w:lineRule="auto"/>
        <w:ind w:left="0" w:firstLine="0"/>
        <w:rPr>
          <w:rFonts w:ascii="Lato" w:hAnsi="Lato"/>
          <w:sz w:val="24"/>
          <w:szCs w:val="24"/>
        </w:rPr>
      </w:pPr>
      <w:r w:rsidRPr="00A855B0">
        <w:rPr>
          <w:rFonts w:ascii="Lato" w:hAnsi="Lato"/>
          <w:sz w:val="24"/>
          <w:szCs w:val="24"/>
        </w:rPr>
        <w:t>W uzasadnionych przypadkach Zamawiający może przed upływem terminu składania ofert zmienić treść SWZ. Dokonaną zmianę udostępnia się na stronie internetowej.</w:t>
      </w:r>
    </w:p>
    <w:p w14:paraId="5498CD5E" w14:textId="77777777" w:rsidR="00777313" w:rsidRPr="00A855B0" w:rsidRDefault="00C51BCF" w:rsidP="009E1D7C">
      <w:pPr>
        <w:pStyle w:val="Akapitzlist"/>
        <w:numPr>
          <w:ilvl w:val="1"/>
          <w:numId w:val="8"/>
        </w:numPr>
        <w:tabs>
          <w:tab w:val="left" w:pos="690"/>
        </w:tabs>
        <w:spacing w:line="276" w:lineRule="auto"/>
        <w:ind w:left="0" w:firstLine="0"/>
        <w:rPr>
          <w:rFonts w:ascii="Lato" w:hAnsi="Lato"/>
          <w:sz w:val="24"/>
          <w:szCs w:val="24"/>
        </w:rPr>
      </w:pPr>
      <w:r w:rsidRPr="00A855B0">
        <w:rPr>
          <w:rFonts w:ascii="Lato" w:hAnsi="Lato"/>
          <w:sz w:val="24"/>
          <w:szCs w:val="24"/>
        </w:rPr>
        <w:t>Niniejsze postępowanie prowadzone jest w języku polskim.</w:t>
      </w:r>
    </w:p>
    <w:p w14:paraId="050B7A86" w14:textId="45CC6B6D" w:rsidR="00777313" w:rsidRPr="00A855B0" w:rsidRDefault="00C51BCF" w:rsidP="009E1D7C">
      <w:pPr>
        <w:pStyle w:val="Akapitzlist"/>
        <w:numPr>
          <w:ilvl w:val="1"/>
          <w:numId w:val="8"/>
        </w:numPr>
        <w:tabs>
          <w:tab w:val="left" w:pos="690"/>
        </w:tabs>
        <w:spacing w:line="276" w:lineRule="auto"/>
        <w:ind w:left="0" w:firstLine="0"/>
        <w:rPr>
          <w:rFonts w:ascii="Lato" w:hAnsi="Lato"/>
          <w:sz w:val="24"/>
          <w:szCs w:val="24"/>
        </w:rPr>
      </w:pPr>
      <w:r w:rsidRPr="00A855B0">
        <w:rPr>
          <w:rFonts w:ascii="Lato" w:hAnsi="Lato"/>
          <w:sz w:val="24"/>
          <w:szCs w:val="24"/>
        </w:rPr>
        <w:t xml:space="preserve">Jeżeli Zamawiający i </w:t>
      </w:r>
      <w:r w:rsidR="00AA7514">
        <w:rPr>
          <w:rFonts w:ascii="Lato" w:hAnsi="Lato"/>
          <w:sz w:val="24"/>
          <w:szCs w:val="24"/>
        </w:rPr>
        <w:t>Wykonawc</w:t>
      </w:r>
      <w:r w:rsidRPr="00A855B0">
        <w:rPr>
          <w:rFonts w:ascii="Lato" w:hAnsi="Lato"/>
          <w:sz w:val="24"/>
          <w:szCs w:val="24"/>
        </w:rPr>
        <w:t>a przekazują oświadczenia, wnioski, zawiadomienia oraz informacje przy pomocy poczty elektronicznej, każda ze stron na żądanie drugiej niezwłocznie potwierdza fakt ich otrzymania.</w:t>
      </w:r>
    </w:p>
    <w:p w14:paraId="24682552" w14:textId="78F0F617" w:rsidR="00777313" w:rsidRPr="00A855B0" w:rsidRDefault="00C51BCF" w:rsidP="009E1D7C">
      <w:pPr>
        <w:pStyle w:val="Akapitzlist"/>
        <w:numPr>
          <w:ilvl w:val="1"/>
          <w:numId w:val="8"/>
        </w:numPr>
        <w:tabs>
          <w:tab w:val="left" w:pos="690"/>
        </w:tabs>
        <w:spacing w:line="276" w:lineRule="auto"/>
        <w:ind w:left="0" w:firstLine="0"/>
        <w:rPr>
          <w:rFonts w:ascii="Lato" w:hAnsi="Lato"/>
          <w:sz w:val="24"/>
          <w:szCs w:val="24"/>
        </w:rPr>
      </w:pPr>
      <w:r w:rsidRPr="00A855B0">
        <w:rPr>
          <w:rFonts w:ascii="Lato" w:hAnsi="Lato"/>
          <w:sz w:val="24"/>
          <w:szCs w:val="24"/>
        </w:rPr>
        <w:t xml:space="preserve">W przypadku braku potwierdzenia otrzymania wiadomości przez </w:t>
      </w:r>
      <w:r w:rsidR="00AA7514">
        <w:rPr>
          <w:rFonts w:ascii="Lato" w:hAnsi="Lato"/>
          <w:sz w:val="24"/>
          <w:szCs w:val="24"/>
        </w:rPr>
        <w:t>Wykonawc</w:t>
      </w:r>
      <w:r w:rsidRPr="00A855B0">
        <w:rPr>
          <w:rFonts w:ascii="Lato" w:hAnsi="Lato"/>
          <w:sz w:val="24"/>
          <w:szCs w:val="24"/>
        </w:rPr>
        <w:t xml:space="preserve">ę, Zamawiający będzie uważał, iż pismo wysłane przez Zamawiającego na adres e-mail podany przez </w:t>
      </w:r>
      <w:r w:rsidR="00AA7514">
        <w:rPr>
          <w:rFonts w:ascii="Lato" w:hAnsi="Lato"/>
          <w:sz w:val="24"/>
          <w:szCs w:val="24"/>
        </w:rPr>
        <w:t>Wykonawc</w:t>
      </w:r>
      <w:r w:rsidRPr="00A855B0">
        <w:rPr>
          <w:rFonts w:ascii="Lato" w:hAnsi="Lato"/>
          <w:sz w:val="24"/>
          <w:szCs w:val="24"/>
        </w:rPr>
        <w:t xml:space="preserve">ę zostało doręczone w sposób umożliwiający zapoznanie się </w:t>
      </w:r>
      <w:r w:rsidR="00AA7514">
        <w:rPr>
          <w:rFonts w:ascii="Lato" w:hAnsi="Lato"/>
          <w:sz w:val="24"/>
          <w:szCs w:val="24"/>
        </w:rPr>
        <w:t>Wykonawc</w:t>
      </w:r>
      <w:r w:rsidRPr="00A855B0">
        <w:rPr>
          <w:rFonts w:ascii="Lato" w:hAnsi="Lato"/>
          <w:sz w:val="24"/>
          <w:szCs w:val="24"/>
        </w:rPr>
        <w:t>y z jego treścią.</w:t>
      </w:r>
    </w:p>
    <w:p w14:paraId="6BBA644E" w14:textId="5C9AB2BB" w:rsidR="006E25C1" w:rsidRPr="00A855B0" w:rsidRDefault="006E25C1" w:rsidP="00075F2E">
      <w:pPr>
        <w:tabs>
          <w:tab w:val="left" w:pos="690"/>
        </w:tabs>
        <w:spacing w:line="276" w:lineRule="auto"/>
        <w:jc w:val="both"/>
        <w:rPr>
          <w:rFonts w:ascii="Lato" w:hAnsi="Lato"/>
          <w:sz w:val="24"/>
          <w:szCs w:val="24"/>
        </w:rPr>
      </w:pPr>
    </w:p>
    <w:p w14:paraId="41B43FFD" w14:textId="77777777" w:rsidR="00777313" w:rsidRPr="00A855B0" w:rsidRDefault="00823C13" w:rsidP="00075F2E">
      <w:pPr>
        <w:pStyle w:val="Nagwek1"/>
        <w:spacing w:before="0" w:line="276" w:lineRule="auto"/>
        <w:ind w:right="0"/>
        <w:jc w:val="both"/>
        <w:rPr>
          <w:rFonts w:ascii="Lato" w:hAnsi="Lato"/>
          <w:sz w:val="24"/>
          <w:szCs w:val="24"/>
        </w:rPr>
      </w:pPr>
      <w:r w:rsidRPr="00A855B0">
        <w:rPr>
          <w:rFonts w:ascii="Lato" w:hAnsi="Lato"/>
          <w:sz w:val="24"/>
          <w:szCs w:val="24"/>
        </w:rPr>
        <w:t>9. WYMAGANIA DOTYCZĄCE WADIUM</w:t>
      </w:r>
    </w:p>
    <w:p w14:paraId="2033CE75" w14:textId="02821959" w:rsidR="00BE36DF" w:rsidRPr="00A855B0" w:rsidRDefault="00503C49" w:rsidP="00486A01">
      <w:pPr>
        <w:spacing w:line="276" w:lineRule="auto"/>
        <w:jc w:val="both"/>
        <w:rPr>
          <w:rFonts w:ascii="Lato" w:hAnsi="Lato"/>
          <w:sz w:val="24"/>
          <w:szCs w:val="24"/>
        </w:rPr>
      </w:pPr>
      <w:r w:rsidRPr="00A855B0">
        <w:rPr>
          <w:rFonts w:ascii="Lato" w:eastAsia="ArialMT" w:hAnsi="Lato" w:cs="ArialMT"/>
          <w:b/>
          <w:bCs/>
          <w:sz w:val="24"/>
          <w:szCs w:val="24"/>
        </w:rPr>
        <w:t>9</w:t>
      </w:r>
      <w:r w:rsidR="00BE36DF" w:rsidRPr="00A855B0">
        <w:rPr>
          <w:rFonts w:ascii="Lato" w:eastAsia="ArialMT" w:hAnsi="Lato" w:cs="ArialMT"/>
          <w:b/>
          <w:bCs/>
          <w:sz w:val="24"/>
          <w:szCs w:val="24"/>
        </w:rPr>
        <w:t>.1</w:t>
      </w:r>
      <w:r w:rsidR="00BE36DF" w:rsidRPr="00A855B0">
        <w:rPr>
          <w:rFonts w:ascii="Lato" w:eastAsia="ArialMT" w:hAnsi="Lato" w:cs="ArialMT"/>
          <w:sz w:val="24"/>
          <w:szCs w:val="24"/>
        </w:rPr>
        <w:t xml:space="preserve"> </w:t>
      </w:r>
      <w:r w:rsidR="00486A01">
        <w:rPr>
          <w:rFonts w:ascii="Lato" w:hAnsi="Lato"/>
          <w:sz w:val="24"/>
          <w:szCs w:val="24"/>
        </w:rPr>
        <w:t>Zamawiający nie wymaga wniesienia wadium.</w:t>
      </w:r>
    </w:p>
    <w:p w14:paraId="1DE07613" w14:textId="77777777" w:rsidR="001F6D38" w:rsidRPr="00A855B0" w:rsidRDefault="001F6D38" w:rsidP="00075F2E">
      <w:pPr>
        <w:spacing w:line="276" w:lineRule="auto"/>
        <w:jc w:val="both"/>
        <w:rPr>
          <w:rFonts w:ascii="Lato" w:hAnsi="Lato"/>
          <w:sz w:val="24"/>
          <w:szCs w:val="24"/>
        </w:rPr>
      </w:pPr>
    </w:p>
    <w:p w14:paraId="30751B56" w14:textId="77777777" w:rsidR="006E33DD" w:rsidRPr="00A855B0" w:rsidRDefault="00823C13" w:rsidP="00075F2E">
      <w:pPr>
        <w:pStyle w:val="Nagwek1"/>
        <w:spacing w:before="0" w:line="276" w:lineRule="auto"/>
        <w:ind w:right="0"/>
        <w:jc w:val="both"/>
        <w:rPr>
          <w:rFonts w:ascii="Lato" w:hAnsi="Lato"/>
          <w:sz w:val="24"/>
          <w:szCs w:val="24"/>
        </w:rPr>
      </w:pPr>
      <w:r w:rsidRPr="00A855B0">
        <w:rPr>
          <w:rFonts w:ascii="Lato" w:hAnsi="Lato"/>
          <w:sz w:val="24"/>
          <w:szCs w:val="24"/>
        </w:rPr>
        <w:t>10. TERMIN ZWIĄZANIA OFERTĄ</w:t>
      </w:r>
    </w:p>
    <w:p w14:paraId="6AF9A532" w14:textId="1F3E6BC6" w:rsidR="00857FA6" w:rsidRPr="00A855B0" w:rsidRDefault="00857FA6" w:rsidP="009E1D7C">
      <w:pPr>
        <w:pStyle w:val="Akapitzlist"/>
        <w:numPr>
          <w:ilvl w:val="1"/>
          <w:numId w:val="7"/>
        </w:numPr>
        <w:tabs>
          <w:tab w:val="left" w:pos="783"/>
        </w:tabs>
        <w:spacing w:line="276" w:lineRule="auto"/>
        <w:ind w:left="0" w:firstLine="0"/>
        <w:rPr>
          <w:rFonts w:ascii="Lato" w:hAnsi="Lato"/>
          <w:sz w:val="24"/>
          <w:szCs w:val="24"/>
        </w:rPr>
      </w:pPr>
      <w:r w:rsidRPr="00A855B0">
        <w:rPr>
          <w:rFonts w:ascii="Lato" w:eastAsia="Times New Roman" w:hAnsi="Lato"/>
          <w:sz w:val="24"/>
          <w:szCs w:val="24"/>
          <w:lang w:bidi="ar-SA"/>
        </w:rPr>
        <w:t xml:space="preserve"> </w:t>
      </w:r>
      <w:r w:rsidR="00AA7514">
        <w:rPr>
          <w:rFonts w:ascii="Lato" w:hAnsi="Lato"/>
          <w:sz w:val="24"/>
          <w:szCs w:val="24"/>
        </w:rPr>
        <w:t>Wykonawc</w:t>
      </w:r>
      <w:r w:rsidRPr="00A855B0">
        <w:rPr>
          <w:rFonts w:ascii="Lato" w:hAnsi="Lato"/>
          <w:sz w:val="24"/>
          <w:szCs w:val="24"/>
        </w:rPr>
        <w:t xml:space="preserve">a będzie związany ofertą przez </w:t>
      </w:r>
      <w:r w:rsidRPr="00151B05">
        <w:rPr>
          <w:rFonts w:ascii="Lato" w:hAnsi="Lato"/>
          <w:sz w:val="24"/>
          <w:szCs w:val="24"/>
        </w:rPr>
        <w:t xml:space="preserve">okres </w:t>
      </w:r>
      <w:r w:rsidRPr="00151B05">
        <w:rPr>
          <w:rFonts w:ascii="Lato" w:hAnsi="Lato"/>
          <w:b/>
          <w:sz w:val="24"/>
          <w:szCs w:val="24"/>
        </w:rPr>
        <w:t>30 dni</w:t>
      </w:r>
      <w:r w:rsidRPr="00151B05">
        <w:rPr>
          <w:rFonts w:ascii="Lato" w:hAnsi="Lato"/>
          <w:b/>
          <w:sz w:val="24"/>
          <w:szCs w:val="24"/>
          <w:vertAlign w:val="superscript"/>
        </w:rPr>
        <w:footnoteReference w:id="4"/>
      </w:r>
      <w:r w:rsidRPr="00151B05">
        <w:rPr>
          <w:rFonts w:ascii="Lato" w:hAnsi="Lato"/>
          <w:sz w:val="24"/>
          <w:szCs w:val="24"/>
        </w:rPr>
        <w:t xml:space="preserve">, tj. do dnia </w:t>
      </w:r>
      <w:r w:rsidR="00535969">
        <w:rPr>
          <w:rFonts w:ascii="Lato" w:hAnsi="Lato"/>
          <w:b/>
          <w:bCs/>
          <w:sz w:val="24"/>
          <w:szCs w:val="24"/>
        </w:rPr>
        <w:t>0</w:t>
      </w:r>
      <w:r w:rsidR="006E121D">
        <w:rPr>
          <w:rFonts w:ascii="Lato" w:hAnsi="Lato"/>
          <w:b/>
          <w:bCs/>
          <w:sz w:val="24"/>
          <w:szCs w:val="24"/>
        </w:rPr>
        <w:t>3</w:t>
      </w:r>
      <w:r w:rsidR="00535969">
        <w:rPr>
          <w:rFonts w:ascii="Lato" w:hAnsi="Lato"/>
          <w:b/>
          <w:bCs/>
          <w:sz w:val="24"/>
          <w:szCs w:val="24"/>
        </w:rPr>
        <w:t>.02</w:t>
      </w:r>
      <w:r w:rsidR="00151AC8">
        <w:rPr>
          <w:rFonts w:ascii="Lato" w:hAnsi="Lato"/>
          <w:b/>
          <w:bCs/>
          <w:sz w:val="24"/>
          <w:szCs w:val="24"/>
        </w:rPr>
        <w:t>.2023</w:t>
      </w:r>
      <w:r w:rsidRPr="00151B05">
        <w:rPr>
          <w:rFonts w:ascii="Lato" w:hAnsi="Lato"/>
          <w:b/>
          <w:bCs/>
          <w:sz w:val="24"/>
          <w:szCs w:val="24"/>
        </w:rPr>
        <w:t xml:space="preserve"> r</w:t>
      </w:r>
      <w:r w:rsidRPr="00151B05">
        <w:rPr>
          <w:rFonts w:ascii="Lato" w:hAnsi="Lato"/>
          <w:sz w:val="24"/>
          <w:szCs w:val="24"/>
        </w:rPr>
        <w:t xml:space="preserve">. </w:t>
      </w:r>
      <w:r w:rsidRPr="00A855B0">
        <w:rPr>
          <w:rFonts w:ascii="Lato" w:hAnsi="Lato"/>
          <w:sz w:val="24"/>
          <w:szCs w:val="24"/>
        </w:rPr>
        <w:lastRenderedPageBreak/>
        <w:t>Bieg terminu związania ofertą rozpoczyna się wraz z upływem terminu składania ofert.</w:t>
      </w:r>
    </w:p>
    <w:p w14:paraId="06435585" w14:textId="4CB77BE5" w:rsidR="00857FA6" w:rsidRPr="00A855B0" w:rsidRDefault="00857FA6" w:rsidP="009E1D7C">
      <w:pPr>
        <w:pStyle w:val="Akapitzlist"/>
        <w:numPr>
          <w:ilvl w:val="1"/>
          <w:numId w:val="7"/>
        </w:numPr>
        <w:tabs>
          <w:tab w:val="left" w:pos="783"/>
        </w:tabs>
        <w:spacing w:line="276" w:lineRule="auto"/>
        <w:ind w:left="0" w:firstLine="0"/>
        <w:rPr>
          <w:rFonts w:ascii="Lato" w:hAnsi="Lato"/>
          <w:sz w:val="24"/>
          <w:szCs w:val="24"/>
        </w:rPr>
      </w:pPr>
      <w:r w:rsidRPr="00A855B0">
        <w:rPr>
          <w:rFonts w:ascii="Lato" w:hAnsi="Lato"/>
          <w:sz w:val="24"/>
          <w:szCs w:val="24"/>
        </w:rPr>
        <w:t xml:space="preserve">W przypadku gdy wybór najkorzystniejszej oferty nie nastąpi przed upływem terminu związania ofertą wskazanego w ust. 1, Zamawiający przed upływem terminu związania ofertą zwraca się jednokrotnie do </w:t>
      </w:r>
      <w:r w:rsidR="00AA7514">
        <w:rPr>
          <w:rFonts w:ascii="Lato" w:hAnsi="Lato"/>
          <w:sz w:val="24"/>
          <w:szCs w:val="24"/>
        </w:rPr>
        <w:t>Wykonawc</w:t>
      </w:r>
      <w:r w:rsidRPr="00A855B0">
        <w:rPr>
          <w:rFonts w:ascii="Lato" w:hAnsi="Lato"/>
          <w:sz w:val="24"/>
          <w:szCs w:val="24"/>
        </w:rPr>
        <w:t xml:space="preserve">ów o wyrażenie zgody na przedłużenie tego terminu o wskazywany przez niego okres, nie dłuższy niż 30 dni. Przedłużenie terminu związania ofertą wymaga złożenia przez </w:t>
      </w:r>
      <w:r w:rsidR="00AA7514">
        <w:rPr>
          <w:rFonts w:ascii="Lato" w:hAnsi="Lato"/>
          <w:sz w:val="24"/>
          <w:szCs w:val="24"/>
        </w:rPr>
        <w:t>Wykonawc</w:t>
      </w:r>
      <w:r w:rsidRPr="00A855B0">
        <w:rPr>
          <w:rFonts w:ascii="Lato" w:hAnsi="Lato"/>
          <w:sz w:val="24"/>
          <w:szCs w:val="24"/>
        </w:rPr>
        <w:t>ę pisemnego oświadczenia o wyrażeniu zgody na przedłużenie terminu związania ofertą.</w:t>
      </w:r>
    </w:p>
    <w:p w14:paraId="60348796" w14:textId="5F00FEF6" w:rsidR="00857FA6" w:rsidRPr="00A855B0" w:rsidRDefault="00857FA6" w:rsidP="009E1D7C">
      <w:pPr>
        <w:pStyle w:val="Akapitzlist"/>
        <w:numPr>
          <w:ilvl w:val="1"/>
          <w:numId w:val="7"/>
        </w:numPr>
        <w:tabs>
          <w:tab w:val="left" w:pos="783"/>
        </w:tabs>
        <w:spacing w:line="276" w:lineRule="auto"/>
        <w:ind w:left="0" w:firstLine="0"/>
        <w:rPr>
          <w:rFonts w:ascii="Lato" w:hAnsi="Lato"/>
          <w:sz w:val="24"/>
          <w:szCs w:val="24"/>
        </w:rPr>
      </w:pPr>
      <w:r w:rsidRPr="00A855B0">
        <w:rPr>
          <w:rFonts w:ascii="Lato" w:hAnsi="Lato"/>
          <w:sz w:val="24"/>
          <w:szCs w:val="24"/>
        </w:rPr>
        <w:t>Odmowa wyrażenia zgody na przedłużenie terminu związania ofertą nie powoduje utraty wadium.</w:t>
      </w:r>
    </w:p>
    <w:p w14:paraId="4442102A" w14:textId="77777777" w:rsidR="00857FA6" w:rsidRPr="00A855B0" w:rsidRDefault="00857FA6" w:rsidP="00075F2E">
      <w:pPr>
        <w:pStyle w:val="Akapitzlist"/>
        <w:tabs>
          <w:tab w:val="left" w:pos="783"/>
        </w:tabs>
        <w:spacing w:line="276" w:lineRule="auto"/>
        <w:ind w:left="0" w:firstLine="0"/>
        <w:rPr>
          <w:rFonts w:ascii="Lato" w:hAnsi="Lato"/>
          <w:sz w:val="24"/>
          <w:szCs w:val="24"/>
        </w:rPr>
      </w:pPr>
    </w:p>
    <w:p w14:paraId="478EB775" w14:textId="77777777" w:rsidR="00777313" w:rsidRPr="00A855B0" w:rsidRDefault="00823C13" w:rsidP="00075F2E">
      <w:pPr>
        <w:pStyle w:val="Nagwek1"/>
        <w:spacing w:before="0" w:line="276" w:lineRule="auto"/>
        <w:ind w:right="0"/>
        <w:jc w:val="both"/>
        <w:rPr>
          <w:rFonts w:ascii="Lato" w:hAnsi="Lato"/>
          <w:sz w:val="24"/>
          <w:szCs w:val="24"/>
        </w:rPr>
      </w:pPr>
      <w:r w:rsidRPr="00A855B0">
        <w:rPr>
          <w:rFonts w:ascii="Lato" w:hAnsi="Lato"/>
          <w:w w:val="95"/>
          <w:sz w:val="24"/>
          <w:szCs w:val="24"/>
        </w:rPr>
        <w:t>11. OPIS SPOSOBU PRZYGOTOWANIA OFERT</w:t>
      </w:r>
    </w:p>
    <w:p w14:paraId="0793145C" w14:textId="38A8B2F0" w:rsidR="003D36E1" w:rsidRPr="00A855B0" w:rsidRDefault="00FD7188" w:rsidP="009E1D7C">
      <w:pPr>
        <w:pStyle w:val="Akapitzlist"/>
        <w:numPr>
          <w:ilvl w:val="1"/>
          <w:numId w:val="6"/>
        </w:numPr>
        <w:tabs>
          <w:tab w:val="left" w:pos="142"/>
        </w:tabs>
        <w:spacing w:line="276" w:lineRule="auto"/>
        <w:ind w:left="709" w:hanging="709"/>
        <w:rPr>
          <w:rFonts w:ascii="Lato" w:hAnsi="Lato"/>
          <w:sz w:val="24"/>
          <w:szCs w:val="24"/>
          <w:lang w:val="pl"/>
        </w:rPr>
      </w:pPr>
      <w:r w:rsidRPr="00A855B0">
        <w:rPr>
          <w:rFonts w:ascii="Lato" w:hAnsi="Lato"/>
          <w:sz w:val="24"/>
          <w:szCs w:val="24"/>
        </w:rPr>
        <w:t xml:space="preserve">Ofertę należy złożyć poprzez Platformę </w:t>
      </w:r>
      <w:r w:rsidR="00250A78" w:rsidRPr="00A855B0">
        <w:rPr>
          <w:rFonts w:ascii="Lato" w:hAnsi="Lato"/>
          <w:sz w:val="24"/>
          <w:szCs w:val="24"/>
        </w:rPr>
        <w:t xml:space="preserve">miniPortal </w:t>
      </w:r>
      <w:r w:rsidRPr="00A855B0">
        <w:rPr>
          <w:rFonts w:ascii="Lato" w:hAnsi="Lato"/>
          <w:b/>
          <w:sz w:val="24"/>
          <w:szCs w:val="24"/>
        </w:rPr>
        <w:t xml:space="preserve">do dnia </w:t>
      </w:r>
      <w:r w:rsidR="00535969">
        <w:rPr>
          <w:rFonts w:ascii="Lato" w:hAnsi="Lato"/>
          <w:b/>
          <w:bCs/>
          <w:sz w:val="24"/>
          <w:szCs w:val="24"/>
        </w:rPr>
        <w:t>0</w:t>
      </w:r>
      <w:r w:rsidR="006E121D">
        <w:rPr>
          <w:rFonts w:ascii="Lato" w:hAnsi="Lato"/>
          <w:b/>
          <w:bCs/>
          <w:sz w:val="24"/>
          <w:szCs w:val="24"/>
        </w:rPr>
        <w:t>5</w:t>
      </w:r>
      <w:r w:rsidR="00535969">
        <w:rPr>
          <w:rFonts w:ascii="Lato" w:hAnsi="Lato"/>
          <w:b/>
          <w:bCs/>
          <w:sz w:val="24"/>
          <w:szCs w:val="24"/>
        </w:rPr>
        <w:t>.01</w:t>
      </w:r>
      <w:r w:rsidR="00AB0A85">
        <w:rPr>
          <w:rFonts w:ascii="Lato" w:hAnsi="Lato"/>
          <w:b/>
          <w:bCs/>
          <w:sz w:val="24"/>
          <w:szCs w:val="24"/>
        </w:rPr>
        <w:t>.202</w:t>
      </w:r>
      <w:r w:rsidR="00535969">
        <w:rPr>
          <w:rFonts w:ascii="Lato" w:hAnsi="Lato"/>
          <w:b/>
          <w:bCs/>
          <w:sz w:val="24"/>
          <w:szCs w:val="24"/>
        </w:rPr>
        <w:t>3</w:t>
      </w:r>
      <w:r w:rsidRPr="00A855B0">
        <w:rPr>
          <w:rFonts w:ascii="Lato" w:hAnsi="Lato"/>
          <w:sz w:val="24"/>
          <w:szCs w:val="24"/>
        </w:rPr>
        <w:t xml:space="preserve"> </w:t>
      </w:r>
      <w:r w:rsidRPr="00A855B0">
        <w:rPr>
          <w:rFonts w:ascii="Lato" w:hAnsi="Lato"/>
          <w:b/>
          <w:sz w:val="24"/>
          <w:szCs w:val="24"/>
        </w:rPr>
        <w:t xml:space="preserve">r. do godziny </w:t>
      </w:r>
      <w:r w:rsidR="00250A78" w:rsidRPr="00A855B0">
        <w:rPr>
          <w:rFonts w:ascii="Lato" w:hAnsi="Lato"/>
          <w:b/>
          <w:sz w:val="24"/>
          <w:szCs w:val="24"/>
        </w:rPr>
        <w:t xml:space="preserve"> </w:t>
      </w:r>
      <w:r w:rsidR="00250A78" w:rsidRPr="00A855B0">
        <w:rPr>
          <w:rFonts w:ascii="Lato" w:hAnsi="Lato"/>
          <w:b/>
          <w:bCs/>
          <w:sz w:val="24"/>
          <w:szCs w:val="24"/>
        </w:rPr>
        <w:t>1</w:t>
      </w:r>
      <w:r w:rsidR="00151AC8">
        <w:rPr>
          <w:rFonts w:ascii="Lato" w:hAnsi="Lato"/>
          <w:b/>
          <w:bCs/>
          <w:sz w:val="24"/>
          <w:szCs w:val="24"/>
        </w:rPr>
        <w:t>0</w:t>
      </w:r>
      <w:r w:rsidRPr="00A855B0">
        <w:rPr>
          <w:rFonts w:ascii="Lato" w:hAnsi="Lato"/>
          <w:b/>
          <w:sz w:val="24"/>
          <w:szCs w:val="24"/>
        </w:rPr>
        <w:t>:</w:t>
      </w:r>
      <w:r w:rsidR="00AB0A85">
        <w:rPr>
          <w:rFonts w:ascii="Lato" w:hAnsi="Lato"/>
          <w:b/>
          <w:sz w:val="24"/>
          <w:szCs w:val="24"/>
        </w:rPr>
        <w:t>30</w:t>
      </w:r>
      <w:r w:rsidRPr="00A855B0">
        <w:rPr>
          <w:rFonts w:ascii="Lato" w:hAnsi="Lato"/>
          <w:sz w:val="24"/>
          <w:szCs w:val="24"/>
        </w:rPr>
        <w:t>.</w:t>
      </w:r>
      <w:r w:rsidR="003D36E1" w:rsidRPr="00A855B0">
        <w:rPr>
          <w:rFonts w:ascii="Lato" w:hAnsi="Lato"/>
          <w:sz w:val="24"/>
          <w:szCs w:val="24"/>
          <w:lang w:val="pl"/>
        </w:rPr>
        <w:t xml:space="preserve"> </w:t>
      </w:r>
    </w:p>
    <w:p w14:paraId="053D93EF" w14:textId="5672A790" w:rsidR="003D36E1" w:rsidRPr="00A855B0" w:rsidRDefault="003D36E1" w:rsidP="009E1D7C">
      <w:pPr>
        <w:pStyle w:val="Akapitzlist"/>
        <w:numPr>
          <w:ilvl w:val="1"/>
          <w:numId w:val="6"/>
        </w:numPr>
        <w:tabs>
          <w:tab w:val="left" w:pos="142"/>
        </w:tabs>
        <w:spacing w:line="276" w:lineRule="auto"/>
        <w:ind w:left="709" w:hanging="709"/>
        <w:rPr>
          <w:rFonts w:ascii="Lato" w:hAnsi="Lato"/>
          <w:sz w:val="24"/>
          <w:szCs w:val="24"/>
          <w:lang w:val="pl"/>
        </w:rPr>
      </w:pPr>
      <w:r w:rsidRPr="00A855B0">
        <w:rPr>
          <w:rFonts w:ascii="Lato" w:hAnsi="Lato"/>
          <w:sz w:val="24"/>
          <w:szCs w:val="24"/>
          <w:lang w:val="pl"/>
        </w:rPr>
        <w:t>Oferta powinna być:</w:t>
      </w:r>
    </w:p>
    <w:p w14:paraId="2660F531" w14:textId="23C42463" w:rsidR="003D36E1" w:rsidRPr="00A855B0" w:rsidRDefault="003D36E1" w:rsidP="00075F2E">
      <w:pPr>
        <w:pStyle w:val="Akapitzlist"/>
        <w:spacing w:line="276" w:lineRule="auto"/>
        <w:ind w:left="709" w:firstLine="0"/>
        <w:rPr>
          <w:rFonts w:ascii="Lato" w:hAnsi="Lato"/>
          <w:sz w:val="24"/>
          <w:szCs w:val="24"/>
          <w:lang w:val="pl"/>
        </w:rPr>
      </w:pPr>
      <w:r w:rsidRPr="00A855B0">
        <w:rPr>
          <w:rFonts w:ascii="Lato" w:hAnsi="Lato"/>
          <w:sz w:val="24"/>
          <w:szCs w:val="24"/>
          <w:lang w:val="pl"/>
        </w:rPr>
        <w:t>1) sporządzona na podstawie załączników niniejszej SWZ w języku polskim,</w:t>
      </w:r>
    </w:p>
    <w:p w14:paraId="70AB2992" w14:textId="08AEFA42" w:rsidR="003D36E1" w:rsidRPr="00A855B0" w:rsidRDefault="003D36E1" w:rsidP="00075F2E">
      <w:pPr>
        <w:pStyle w:val="Akapitzlist"/>
        <w:spacing w:line="276" w:lineRule="auto"/>
        <w:ind w:left="709" w:firstLine="0"/>
        <w:rPr>
          <w:rFonts w:ascii="Lato" w:hAnsi="Lato"/>
          <w:sz w:val="24"/>
          <w:szCs w:val="24"/>
          <w:lang w:val="pl"/>
        </w:rPr>
      </w:pPr>
      <w:r w:rsidRPr="00A855B0">
        <w:rPr>
          <w:rFonts w:ascii="Lato" w:hAnsi="Lato"/>
          <w:sz w:val="24"/>
          <w:szCs w:val="24"/>
          <w:lang w:val="pl"/>
        </w:rPr>
        <w:t xml:space="preserve">2) złożona przy użyciu środków komunikacji elektronicznej tzn. za pośrednictwem </w:t>
      </w:r>
      <w:hyperlink r:id="rId18" w:history="1">
        <w:r w:rsidR="00857ED9" w:rsidRPr="007E25FD">
          <w:rPr>
            <w:rStyle w:val="Hipercze"/>
            <w:rFonts w:ascii="Lato" w:eastAsiaTheme="minorHAnsi" w:hAnsi="Lato" w:cstheme="minorBidi"/>
            <w:b/>
            <w:sz w:val="24"/>
            <w:szCs w:val="24"/>
            <w:lang w:val="pl" w:eastAsia="en-US" w:bidi="ar-SA"/>
          </w:rPr>
          <w:t>https://miniportal.uzp.gov.pl/</w:t>
        </w:r>
      </w:hyperlink>
    </w:p>
    <w:p w14:paraId="7166BEE5" w14:textId="4330D0FF" w:rsidR="003D36E1" w:rsidRPr="00A855B0" w:rsidRDefault="00857ED9" w:rsidP="00075F2E">
      <w:pPr>
        <w:pStyle w:val="Akapitzlist"/>
        <w:spacing w:line="276" w:lineRule="auto"/>
        <w:ind w:left="709" w:firstLine="0"/>
        <w:rPr>
          <w:rFonts w:ascii="Lato" w:hAnsi="Lato"/>
          <w:sz w:val="24"/>
          <w:szCs w:val="24"/>
          <w:lang w:val="pl"/>
        </w:rPr>
      </w:pPr>
      <w:r w:rsidRPr="00A855B0">
        <w:rPr>
          <w:rFonts w:ascii="Lato" w:hAnsi="Lato"/>
          <w:sz w:val="24"/>
          <w:szCs w:val="24"/>
          <w:lang w:val="pl"/>
        </w:rPr>
        <w:t>3)</w:t>
      </w:r>
      <w:r w:rsidR="003D36E1" w:rsidRPr="00A855B0">
        <w:rPr>
          <w:rFonts w:ascii="Lato" w:hAnsi="Lato"/>
          <w:sz w:val="24"/>
          <w:szCs w:val="24"/>
          <w:lang w:val="pl"/>
        </w:rPr>
        <w:t xml:space="preserve">podpisana </w:t>
      </w:r>
      <w:hyperlink r:id="rId19">
        <w:r w:rsidR="003D36E1" w:rsidRPr="007E25FD">
          <w:rPr>
            <w:rStyle w:val="Hipercze"/>
            <w:rFonts w:ascii="Lato" w:eastAsiaTheme="minorHAnsi" w:hAnsi="Lato" w:cstheme="minorBidi"/>
            <w:b/>
            <w:sz w:val="24"/>
            <w:szCs w:val="24"/>
            <w:lang w:val="pl" w:eastAsia="en-US" w:bidi="ar-SA"/>
          </w:rPr>
          <w:t>kwalifikowanym podpisem elektronicznym</w:t>
        </w:r>
      </w:hyperlink>
      <w:r w:rsidR="003D36E1" w:rsidRPr="00A855B0">
        <w:rPr>
          <w:rFonts w:ascii="Lato" w:hAnsi="Lato"/>
          <w:sz w:val="24"/>
          <w:szCs w:val="24"/>
          <w:lang w:val="pl"/>
        </w:rPr>
        <w:t xml:space="preserve"> lub</w:t>
      </w:r>
      <w:r w:rsidR="003D36E1" w:rsidRPr="007E25FD">
        <w:rPr>
          <w:rStyle w:val="Hipercze"/>
          <w:rFonts w:eastAsiaTheme="minorHAnsi" w:cstheme="minorBidi"/>
          <w:b/>
          <w:lang w:eastAsia="en-US" w:bidi="ar-SA"/>
        </w:rPr>
        <w:t xml:space="preserve"> </w:t>
      </w:r>
      <w:hyperlink r:id="rId20">
        <w:r w:rsidR="003D36E1" w:rsidRPr="007E25FD">
          <w:rPr>
            <w:rStyle w:val="Hipercze"/>
            <w:rFonts w:ascii="Lato" w:eastAsiaTheme="minorHAnsi" w:hAnsi="Lato" w:cstheme="minorBidi"/>
            <w:b/>
            <w:sz w:val="24"/>
            <w:szCs w:val="24"/>
            <w:lang w:val="pl" w:eastAsia="en-US" w:bidi="ar-SA"/>
          </w:rPr>
          <w:t>podpisem zaufanym</w:t>
        </w:r>
      </w:hyperlink>
      <w:r w:rsidR="003D36E1" w:rsidRPr="00A855B0">
        <w:rPr>
          <w:rFonts w:ascii="Lato" w:hAnsi="Lato"/>
          <w:sz w:val="24"/>
          <w:szCs w:val="24"/>
          <w:lang w:val="pl"/>
        </w:rPr>
        <w:t xml:space="preserve"> lub </w:t>
      </w:r>
      <w:hyperlink r:id="rId21">
        <w:r w:rsidR="003D36E1" w:rsidRPr="007E25FD">
          <w:rPr>
            <w:rStyle w:val="Hipercze"/>
            <w:rFonts w:ascii="Lato" w:eastAsiaTheme="minorHAnsi" w:hAnsi="Lato" w:cstheme="minorBidi"/>
            <w:b/>
            <w:sz w:val="24"/>
            <w:szCs w:val="24"/>
            <w:lang w:val="pl" w:eastAsia="en-US" w:bidi="ar-SA"/>
          </w:rPr>
          <w:t>podpisem osobistym</w:t>
        </w:r>
      </w:hyperlink>
      <w:r w:rsidR="003D36E1" w:rsidRPr="00A855B0">
        <w:rPr>
          <w:rFonts w:ascii="Lato" w:hAnsi="Lato"/>
          <w:sz w:val="24"/>
          <w:szCs w:val="24"/>
          <w:lang w:val="pl"/>
        </w:rPr>
        <w:t xml:space="preserve"> przez osobę/osoby upoważnioną/</w:t>
      </w:r>
      <w:r w:rsidR="001F6D38" w:rsidRPr="00A855B0">
        <w:rPr>
          <w:rFonts w:ascii="Lato" w:hAnsi="Lato"/>
          <w:sz w:val="24"/>
          <w:szCs w:val="24"/>
          <w:lang w:val="pl"/>
        </w:rPr>
        <w:t xml:space="preserve"> </w:t>
      </w:r>
      <w:r w:rsidR="003D36E1" w:rsidRPr="00A855B0">
        <w:rPr>
          <w:rFonts w:ascii="Lato" w:hAnsi="Lato"/>
          <w:sz w:val="24"/>
          <w:szCs w:val="24"/>
          <w:lang w:val="pl"/>
        </w:rPr>
        <w:t>upoważnione.</w:t>
      </w:r>
    </w:p>
    <w:p w14:paraId="0ABD98BA" w14:textId="0DB656F3" w:rsidR="008B2238" w:rsidRPr="00A855B0" w:rsidRDefault="008B2238" w:rsidP="00075F2E">
      <w:pPr>
        <w:pStyle w:val="Akapitzlist"/>
        <w:tabs>
          <w:tab w:val="left" w:pos="142"/>
        </w:tabs>
        <w:spacing w:line="276" w:lineRule="auto"/>
        <w:ind w:left="709" w:firstLine="0"/>
        <w:rPr>
          <w:rFonts w:ascii="Lato" w:hAnsi="Lato"/>
          <w:b/>
          <w:sz w:val="24"/>
          <w:szCs w:val="24"/>
        </w:rPr>
      </w:pPr>
    </w:p>
    <w:p w14:paraId="6C7BCF42" w14:textId="08D0952B" w:rsidR="00FD7188" w:rsidRPr="00A855B0" w:rsidRDefault="00FD7188" w:rsidP="009E1D7C">
      <w:pPr>
        <w:pStyle w:val="Akapitzlist"/>
        <w:numPr>
          <w:ilvl w:val="1"/>
          <w:numId w:val="6"/>
        </w:numPr>
        <w:tabs>
          <w:tab w:val="left" w:pos="142"/>
        </w:tabs>
        <w:spacing w:line="276" w:lineRule="auto"/>
        <w:ind w:left="0" w:firstLine="0"/>
        <w:rPr>
          <w:rFonts w:ascii="Lato" w:hAnsi="Lato"/>
          <w:b/>
          <w:sz w:val="24"/>
          <w:szCs w:val="24"/>
        </w:rPr>
      </w:pPr>
      <w:r w:rsidRPr="00A855B0">
        <w:rPr>
          <w:rFonts w:ascii="Lato" w:hAnsi="Lato"/>
          <w:sz w:val="24"/>
          <w:szCs w:val="24"/>
        </w:rPr>
        <w:t>O terminie złożenia oferty decyduje czas pełnego przeprocesowania transakcji na Platformie.</w:t>
      </w:r>
    </w:p>
    <w:p w14:paraId="64CB0DBC" w14:textId="2C1BDE57" w:rsidR="00FD7188" w:rsidRPr="00A855B0" w:rsidRDefault="00FD7188" w:rsidP="009E1D7C">
      <w:pPr>
        <w:pStyle w:val="Akapitzlist"/>
        <w:numPr>
          <w:ilvl w:val="1"/>
          <w:numId w:val="6"/>
        </w:numPr>
        <w:tabs>
          <w:tab w:val="left" w:pos="142"/>
        </w:tabs>
        <w:spacing w:line="276" w:lineRule="auto"/>
        <w:ind w:left="0" w:firstLine="0"/>
        <w:rPr>
          <w:rFonts w:ascii="Lato" w:hAnsi="Lato"/>
          <w:b/>
          <w:sz w:val="24"/>
          <w:szCs w:val="24"/>
        </w:rPr>
      </w:pPr>
      <w:r w:rsidRPr="00A855B0">
        <w:rPr>
          <w:rFonts w:ascii="Lato" w:hAnsi="Lato"/>
          <w:sz w:val="24"/>
          <w:szCs w:val="24"/>
        </w:rPr>
        <w:t>Otwarcie ofert nast</w:t>
      </w:r>
      <w:r w:rsidR="00A944B2">
        <w:rPr>
          <w:rFonts w:ascii="Lato" w:hAnsi="Lato"/>
          <w:sz w:val="24"/>
          <w:szCs w:val="24"/>
        </w:rPr>
        <w:t>ą</w:t>
      </w:r>
      <w:r w:rsidRPr="00A855B0">
        <w:rPr>
          <w:rFonts w:ascii="Lato" w:hAnsi="Lato"/>
          <w:sz w:val="24"/>
          <w:szCs w:val="24"/>
        </w:rPr>
        <w:t>p</w:t>
      </w:r>
      <w:r w:rsidR="00A944B2">
        <w:rPr>
          <w:rFonts w:ascii="Lato" w:hAnsi="Lato"/>
          <w:sz w:val="24"/>
          <w:szCs w:val="24"/>
        </w:rPr>
        <w:t>i</w:t>
      </w:r>
      <w:r w:rsidRPr="00A855B0">
        <w:rPr>
          <w:rFonts w:ascii="Lato" w:hAnsi="Lato"/>
          <w:sz w:val="24"/>
          <w:szCs w:val="24"/>
        </w:rPr>
        <w:t xml:space="preserve"> w dniu </w:t>
      </w:r>
      <w:r w:rsidR="006E121D">
        <w:rPr>
          <w:rFonts w:ascii="Lato" w:hAnsi="Lato"/>
          <w:b/>
          <w:bCs/>
          <w:sz w:val="24"/>
          <w:szCs w:val="24"/>
        </w:rPr>
        <w:t>05</w:t>
      </w:r>
      <w:r w:rsidR="00535969">
        <w:rPr>
          <w:rFonts w:ascii="Lato" w:hAnsi="Lato"/>
          <w:b/>
          <w:bCs/>
          <w:sz w:val="24"/>
          <w:szCs w:val="24"/>
        </w:rPr>
        <w:t>.01</w:t>
      </w:r>
      <w:r w:rsidR="00AB0A85">
        <w:rPr>
          <w:rFonts w:ascii="Lato" w:hAnsi="Lato"/>
          <w:b/>
          <w:bCs/>
          <w:sz w:val="24"/>
          <w:szCs w:val="24"/>
        </w:rPr>
        <w:t>.202</w:t>
      </w:r>
      <w:r w:rsidR="00535969">
        <w:rPr>
          <w:rFonts w:ascii="Lato" w:hAnsi="Lato"/>
          <w:b/>
          <w:bCs/>
          <w:sz w:val="24"/>
          <w:szCs w:val="24"/>
        </w:rPr>
        <w:t>3</w:t>
      </w:r>
      <w:r w:rsidR="00696FB1" w:rsidRPr="00A855B0">
        <w:rPr>
          <w:rFonts w:ascii="Lato" w:hAnsi="Lato"/>
          <w:b/>
          <w:bCs/>
          <w:sz w:val="24"/>
          <w:szCs w:val="24"/>
        </w:rPr>
        <w:t xml:space="preserve"> r.</w:t>
      </w:r>
      <w:r w:rsidRPr="00A855B0">
        <w:rPr>
          <w:rFonts w:ascii="Lato" w:hAnsi="Lato"/>
          <w:b/>
          <w:sz w:val="24"/>
          <w:szCs w:val="24"/>
        </w:rPr>
        <w:t xml:space="preserve"> </w:t>
      </w:r>
      <w:r w:rsidRPr="00A855B0">
        <w:rPr>
          <w:rFonts w:ascii="Lato" w:hAnsi="Lato"/>
          <w:bCs/>
          <w:sz w:val="24"/>
          <w:szCs w:val="24"/>
        </w:rPr>
        <w:t>o</w:t>
      </w:r>
      <w:r w:rsidRPr="00A855B0">
        <w:rPr>
          <w:rFonts w:ascii="Lato" w:hAnsi="Lato"/>
          <w:b/>
          <w:sz w:val="24"/>
          <w:szCs w:val="24"/>
        </w:rPr>
        <w:t xml:space="preserve"> </w:t>
      </w:r>
      <w:r w:rsidRPr="00A855B0">
        <w:rPr>
          <w:rFonts w:ascii="Lato" w:hAnsi="Lato"/>
          <w:bCs/>
          <w:sz w:val="24"/>
          <w:szCs w:val="24"/>
        </w:rPr>
        <w:t xml:space="preserve">godzinie </w:t>
      </w:r>
      <w:r w:rsidR="00250A78" w:rsidRPr="00A855B0">
        <w:rPr>
          <w:rFonts w:ascii="Lato" w:hAnsi="Lato"/>
          <w:b/>
          <w:sz w:val="24"/>
          <w:szCs w:val="24"/>
        </w:rPr>
        <w:t>1</w:t>
      </w:r>
      <w:r w:rsidR="00151AC8">
        <w:rPr>
          <w:rFonts w:ascii="Lato" w:hAnsi="Lato"/>
          <w:b/>
          <w:sz w:val="24"/>
          <w:szCs w:val="24"/>
        </w:rPr>
        <w:t>1</w:t>
      </w:r>
      <w:r w:rsidRPr="00A855B0">
        <w:rPr>
          <w:rFonts w:ascii="Lato" w:hAnsi="Lato"/>
          <w:b/>
          <w:sz w:val="24"/>
          <w:szCs w:val="24"/>
        </w:rPr>
        <w:t>:</w:t>
      </w:r>
      <w:r w:rsidR="00AB0A85">
        <w:rPr>
          <w:rFonts w:ascii="Lato" w:hAnsi="Lato"/>
          <w:b/>
          <w:sz w:val="24"/>
          <w:szCs w:val="24"/>
        </w:rPr>
        <w:t>00</w:t>
      </w:r>
      <w:r w:rsidRPr="00A855B0">
        <w:rPr>
          <w:rFonts w:ascii="Lato" w:hAnsi="Lato"/>
          <w:sz w:val="24"/>
          <w:szCs w:val="24"/>
        </w:rPr>
        <w:t xml:space="preserve">  </w:t>
      </w:r>
    </w:p>
    <w:p w14:paraId="5CDAE1C0" w14:textId="5E881066" w:rsidR="00FD7188" w:rsidRPr="00A855B0" w:rsidRDefault="00FD7188" w:rsidP="009E1D7C">
      <w:pPr>
        <w:pStyle w:val="Akapitzlist"/>
        <w:numPr>
          <w:ilvl w:val="1"/>
          <w:numId w:val="6"/>
        </w:numPr>
        <w:tabs>
          <w:tab w:val="left" w:pos="142"/>
        </w:tabs>
        <w:spacing w:line="276" w:lineRule="auto"/>
        <w:ind w:left="0" w:firstLine="0"/>
        <w:rPr>
          <w:rFonts w:ascii="Lato" w:hAnsi="Lato"/>
          <w:b/>
          <w:sz w:val="24"/>
          <w:szCs w:val="24"/>
        </w:rPr>
      </w:pPr>
      <w:r w:rsidRPr="00A855B0">
        <w:rPr>
          <w:rFonts w:ascii="Lato" w:hAnsi="Lato"/>
          <w:sz w:val="24"/>
          <w:szCs w:val="24"/>
        </w:rPr>
        <w:t xml:space="preserve">Najpóźniej przed otwarciem ofert, udostępnia się na stronie internetowej prowadzonego postępowania informację o kwocie, jaką zamierza się przeznaczyć na sfinansowanie zamówienia. </w:t>
      </w:r>
    </w:p>
    <w:p w14:paraId="541377A3" w14:textId="428A5C74" w:rsidR="00FD7188" w:rsidRPr="00A855B0" w:rsidRDefault="00FD7188" w:rsidP="009E1D7C">
      <w:pPr>
        <w:pStyle w:val="Akapitzlist"/>
        <w:numPr>
          <w:ilvl w:val="1"/>
          <w:numId w:val="6"/>
        </w:numPr>
        <w:tabs>
          <w:tab w:val="left" w:pos="142"/>
        </w:tabs>
        <w:spacing w:line="276" w:lineRule="auto"/>
        <w:ind w:left="0" w:firstLine="0"/>
        <w:rPr>
          <w:rFonts w:ascii="Lato" w:hAnsi="Lato"/>
          <w:b/>
          <w:sz w:val="24"/>
          <w:szCs w:val="24"/>
        </w:rPr>
      </w:pPr>
      <w:r w:rsidRPr="00A855B0">
        <w:rPr>
          <w:rFonts w:ascii="Lato" w:hAnsi="Lato"/>
          <w:sz w:val="24"/>
          <w:szCs w:val="24"/>
        </w:rPr>
        <w:t xml:space="preserve">Niezwłocznie po otwarciu ofert, udostępnia się na stronie internetowej prowadzonego postępowania informacje o: </w:t>
      </w:r>
    </w:p>
    <w:p w14:paraId="09E18FD8" w14:textId="73824A4A" w:rsidR="00FD7188" w:rsidRPr="00A855B0" w:rsidRDefault="00FD7188" w:rsidP="00075F2E">
      <w:pPr>
        <w:pStyle w:val="Akapitzlist"/>
        <w:tabs>
          <w:tab w:val="left" w:pos="142"/>
        </w:tabs>
        <w:spacing w:line="276" w:lineRule="auto"/>
        <w:ind w:left="0" w:firstLine="0"/>
        <w:rPr>
          <w:rFonts w:ascii="Lato" w:hAnsi="Lato"/>
          <w:sz w:val="24"/>
          <w:szCs w:val="24"/>
        </w:rPr>
      </w:pPr>
      <w:r w:rsidRPr="00A855B0">
        <w:rPr>
          <w:rFonts w:ascii="Lato" w:hAnsi="Lato"/>
          <w:sz w:val="24"/>
          <w:szCs w:val="24"/>
        </w:rPr>
        <w:t>1)</w:t>
      </w:r>
      <w:r w:rsidRPr="00A855B0">
        <w:rPr>
          <w:rFonts w:ascii="Lato" w:hAnsi="Lato"/>
          <w:sz w:val="24"/>
          <w:szCs w:val="24"/>
        </w:rPr>
        <w:tab/>
        <w:t xml:space="preserve">nazwach albo imionach i nazwiskach oraz siedzibach lub miejscach prowadzonej działalności gospodarczej albo miejscach zamieszkania </w:t>
      </w:r>
      <w:r w:rsidR="00AA7514">
        <w:rPr>
          <w:rFonts w:ascii="Lato" w:hAnsi="Lato"/>
          <w:sz w:val="24"/>
          <w:szCs w:val="24"/>
        </w:rPr>
        <w:t>Wykonawc</w:t>
      </w:r>
      <w:r w:rsidRPr="00A855B0">
        <w:rPr>
          <w:rFonts w:ascii="Lato" w:hAnsi="Lato"/>
          <w:sz w:val="24"/>
          <w:szCs w:val="24"/>
        </w:rPr>
        <w:t xml:space="preserve">ów, których oferty zostały otwarte; </w:t>
      </w:r>
    </w:p>
    <w:p w14:paraId="2AA771E0" w14:textId="4192336F" w:rsidR="00FD7188" w:rsidRPr="00A855B0" w:rsidRDefault="00FD7188" w:rsidP="00075F2E">
      <w:pPr>
        <w:pStyle w:val="Akapitzlist"/>
        <w:tabs>
          <w:tab w:val="left" w:pos="142"/>
        </w:tabs>
        <w:spacing w:line="276" w:lineRule="auto"/>
        <w:ind w:left="0" w:firstLine="0"/>
        <w:rPr>
          <w:rFonts w:ascii="Lato" w:hAnsi="Lato"/>
          <w:sz w:val="24"/>
          <w:szCs w:val="24"/>
        </w:rPr>
      </w:pPr>
      <w:r w:rsidRPr="00A855B0">
        <w:rPr>
          <w:rFonts w:ascii="Lato" w:hAnsi="Lato"/>
          <w:sz w:val="24"/>
          <w:szCs w:val="24"/>
        </w:rPr>
        <w:t>2)</w:t>
      </w:r>
      <w:r w:rsidRPr="00A855B0">
        <w:rPr>
          <w:rFonts w:ascii="Lato" w:hAnsi="Lato"/>
          <w:sz w:val="24"/>
          <w:szCs w:val="24"/>
        </w:rPr>
        <w:tab/>
        <w:t>cenach lub kosztach zawartych w ofertach.</w:t>
      </w:r>
    </w:p>
    <w:p w14:paraId="20CBF647" w14:textId="77777777" w:rsidR="00F9035C" w:rsidRPr="00A855B0" w:rsidRDefault="00F9035C" w:rsidP="00075F2E">
      <w:pPr>
        <w:pStyle w:val="Akapitzlist"/>
        <w:tabs>
          <w:tab w:val="left" w:pos="142"/>
        </w:tabs>
        <w:spacing w:line="276" w:lineRule="auto"/>
        <w:ind w:left="0" w:firstLine="0"/>
        <w:rPr>
          <w:rFonts w:ascii="Lato" w:hAnsi="Lato"/>
          <w:sz w:val="24"/>
          <w:szCs w:val="24"/>
        </w:rPr>
      </w:pPr>
    </w:p>
    <w:p w14:paraId="7A904E1C" w14:textId="77777777" w:rsidR="00777313" w:rsidRPr="00A855B0" w:rsidRDefault="00C51BCF" w:rsidP="009E1D7C">
      <w:pPr>
        <w:pStyle w:val="Akapitzlist"/>
        <w:numPr>
          <w:ilvl w:val="1"/>
          <w:numId w:val="6"/>
        </w:numPr>
        <w:tabs>
          <w:tab w:val="left" w:pos="644"/>
        </w:tabs>
        <w:spacing w:line="276" w:lineRule="auto"/>
        <w:ind w:left="0" w:firstLine="0"/>
        <w:rPr>
          <w:rFonts w:ascii="Lato" w:hAnsi="Lato"/>
          <w:sz w:val="24"/>
          <w:szCs w:val="24"/>
        </w:rPr>
      </w:pPr>
      <w:r w:rsidRPr="00A855B0">
        <w:rPr>
          <w:rFonts w:ascii="Lato" w:hAnsi="Lato"/>
          <w:sz w:val="24"/>
          <w:szCs w:val="24"/>
        </w:rPr>
        <w:t>Na ofertę składają się:</w:t>
      </w:r>
    </w:p>
    <w:p w14:paraId="0D117AD1" w14:textId="05E403CB" w:rsidR="00777313" w:rsidRPr="00A855B0" w:rsidRDefault="00C51BCF" w:rsidP="009E1D7C">
      <w:pPr>
        <w:pStyle w:val="Akapitzlist"/>
        <w:numPr>
          <w:ilvl w:val="2"/>
          <w:numId w:val="6"/>
        </w:numPr>
        <w:tabs>
          <w:tab w:val="left" w:pos="0"/>
        </w:tabs>
        <w:spacing w:line="276" w:lineRule="auto"/>
        <w:ind w:left="0" w:firstLine="0"/>
        <w:rPr>
          <w:rFonts w:ascii="Lato" w:hAnsi="Lato"/>
          <w:sz w:val="24"/>
          <w:szCs w:val="24"/>
        </w:rPr>
      </w:pPr>
      <w:r w:rsidRPr="00A855B0">
        <w:rPr>
          <w:rFonts w:ascii="Lato" w:hAnsi="Lato"/>
          <w:sz w:val="24"/>
          <w:szCs w:val="24"/>
        </w:rPr>
        <w:t>wypełniony formularz oferty sporządzony wg wzoru stanowiącego załącznik nr 1 do SWZ;</w:t>
      </w:r>
    </w:p>
    <w:p w14:paraId="38C804B5" w14:textId="3A11D684" w:rsidR="00777313" w:rsidRDefault="00C51BCF" w:rsidP="009E1D7C">
      <w:pPr>
        <w:pStyle w:val="Akapitzlist"/>
        <w:numPr>
          <w:ilvl w:val="2"/>
          <w:numId w:val="6"/>
        </w:numPr>
        <w:tabs>
          <w:tab w:val="left" w:pos="0"/>
        </w:tabs>
        <w:spacing w:line="276" w:lineRule="auto"/>
        <w:ind w:left="0" w:firstLine="0"/>
        <w:rPr>
          <w:rFonts w:ascii="Lato" w:hAnsi="Lato"/>
          <w:sz w:val="24"/>
          <w:szCs w:val="24"/>
        </w:rPr>
      </w:pPr>
      <w:r w:rsidRPr="00A855B0">
        <w:rPr>
          <w:rFonts w:ascii="Lato" w:hAnsi="Lato"/>
          <w:sz w:val="24"/>
          <w:szCs w:val="24"/>
        </w:rPr>
        <w:t>oświadczenie, o którym mowa w Rozdziale 7 pkt 7.1,</w:t>
      </w:r>
      <w:r w:rsidR="002E41BA">
        <w:rPr>
          <w:rFonts w:ascii="Lato" w:hAnsi="Lato"/>
          <w:sz w:val="24"/>
          <w:szCs w:val="24"/>
        </w:rPr>
        <w:t xml:space="preserve"> (</w:t>
      </w:r>
      <w:r w:rsidR="002E41BA" w:rsidRPr="00A855B0">
        <w:rPr>
          <w:rFonts w:ascii="Lato" w:hAnsi="Lato"/>
          <w:sz w:val="24"/>
          <w:szCs w:val="24"/>
        </w:rPr>
        <w:t xml:space="preserve">załącznik nr </w:t>
      </w:r>
      <w:r w:rsidR="002E41BA">
        <w:rPr>
          <w:rFonts w:ascii="Lato" w:hAnsi="Lato"/>
          <w:sz w:val="24"/>
          <w:szCs w:val="24"/>
        </w:rPr>
        <w:t>2)</w:t>
      </w:r>
    </w:p>
    <w:p w14:paraId="427F1F5A" w14:textId="367D7F87" w:rsidR="0015410A" w:rsidRPr="0015410A" w:rsidRDefault="0015410A" w:rsidP="009E1D7C">
      <w:pPr>
        <w:pStyle w:val="Akapitzlist"/>
        <w:widowControl/>
        <w:numPr>
          <w:ilvl w:val="2"/>
          <w:numId w:val="6"/>
        </w:numPr>
        <w:autoSpaceDE/>
        <w:autoSpaceDN/>
        <w:spacing w:line="276" w:lineRule="auto"/>
        <w:ind w:left="709" w:hanging="709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koncesja (potwierdzona za zgodność z oryginałem kopia) o której mowa w pkt 5.2.2</w:t>
      </w:r>
    </w:p>
    <w:p w14:paraId="6C695F6E" w14:textId="371928BD" w:rsidR="00777313" w:rsidRPr="00A855B0" w:rsidRDefault="00C51BCF" w:rsidP="009E1D7C">
      <w:pPr>
        <w:pStyle w:val="Akapitzlist"/>
        <w:numPr>
          <w:ilvl w:val="2"/>
          <w:numId w:val="6"/>
        </w:numPr>
        <w:tabs>
          <w:tab w:val="left" w:pos="0"/>
        </w:tabs>
        <w:spacing w:line="276" w:lineRule="auto"/>
        <w:ind w:left="0" w:firstLine="0"/>
        <w:rPr>
          <w:rFonts w:ascii="Lato" w:hAnsi="Lato"/>
          <w:sz w:val="24"/>
          <w:szCs w:val="24"/>
        </w:rPr>
      </w:pPr>
      <w:r w:rsidRPr="00A855B0">
        <w:rPr>
          <w:rFonts w:ascii="Lato" w:hAnsi="Lato"/>
          <w:sz w:val="24"/>
          <w:szCs w:val="24"/>
        </w:rPr>
        <w:t xml:space="preserve">w przypadku powoływania się na zasoby podmiotów trzecich - zobowiązanie tych podmiotów (załącznik nr </w:t>
      </w:r>
      <w:r w:rsidR="0093013D" w:rsidRPr="00A855B0">
        <w:rPr>
          <w:rFonts w:ascii="Lato" w:hAnsi="Lato"/>
          <w:sz w:val="24"/>
          <w:szCs w:val="24"/>
        </w:rPr>
        <w:t>3</w:t>
      </w:r>
      <w:r w:rsidRPr="00A855B0">
        <w:rPr>
          <w:rFonts w:ascii="Lato" w:hAnsi="Lato"/>
          <w:sz w:val="24"/>
          <w:szCs w:val="24"/>
        </w:rPr>
        <w:t xml:space="preserve"> do SWZ);</w:t>
      </w:r>
    </w:p>
    <w:p w14:paraId="1CF0A3F6" w14:textId="77777777" w:rsidR="00777313" w:rsidRPr="00A855B0" w:rsidRDefault="00C51BCF" w:rsidP="009E1D7C">
      <w:pPr>
        <w:pStyle w:val="Akapitzlist"/>
        <w:numPr>
          <w:ilvl w:val="2"/>
          <w:numId w:val="6"/>
        </w:numPr>
        <w:tabs>
          <w:tab w:val="left" w:pos="0"/>
        </w:tabs>
        <w:spacing w:line="276" w:lineRule="auto"/>
        <w:ind w:left="0" w:firstLine="0"/>
        <w:rPr>
          <w:rFonts w:ascii="Lato" w:hAnsi="Lato"/>
          <w:sz w:val="24"/>
          <w:szCs w:val="24"/>
        </w:rPr>
      </w:pPr>
      <w:r w:rsidRPr="00A855B0">
        <w:rPr>
          <w:rFonts w:ascii="Lato" w:hAnsi="Lato"/>
          <w:sz w:val="24"/>
          <w:szCs w:val="24"/>
        </w:rPr>
        <w:t>oświadczenie w zakresie RODO - na formularzu oferty</w:t>
      </w:r>
    </w:p>
    <w:p w14:paraId="56CEC91E" w14:textId="77777777" w:rsidR="00777313" w:rsidRPr="00A855B0" w:rsidRDefault="00C51BCF" w:rsidP="009E1D7C">
      <w:pPr>
        <w:pStyle w:val="Akapitzlist"/>
        <w:numPr>
          <w:ilvl w:val="2"/>
          <w:numId w:val="6"/>
        </w:numPr>
        <w:tabs>
          <w:tab w:val="left" w:pos="0"/>
        </w:tabs>
        <w:spacing w:line="276" w:lineRule="auto"/>
        <w:ind w:left="0" w:firstLine="0"/>
        <w:rPr>
          <w:rFonts w:ascii="Lato" w:hAnsi="Lato"/>
          <w:sz w:val="24"/>
          <w:szCs w:val="24"/>
        </w:rPr>
      </w:pPr>
      <w:r w:rsidRPr="00A855B0">
        <w:rPr>
          <w:rFonts w:ascii="Lato" w:hAnsi="Lato"/>
          <w:sz w:val="24"/>
          <w:szCs w:val="24"/>
        </w:rPr>
        <w:t xml:space="preserve">pełnomocnictwo - (oryginał lub notarialnie potwierdzona kopia) w przypadku, gdy upoważnienie do podpisania oferty nie wynika z dokumentów rejestrowych. W przypadku podmiotów wspólnie ubiegających się o zamówienie - pełnomocnictwo (oryginał lub </w:t>
      </w:r>
      <w:r w:rsidRPr="00A855B0">
        <w:rPr>
          <w:rFonts w:ascii="Lato" w:hAnsi="Lato"/>
          <w:sz w:val="24"/>
          <w:szCs w:val="24"/>
        </w:rPr>
        <w:lastRenderedPageBreak/>
        <w:t>notarialnie potwierdzona kopia) do reprezentowania ich w postępowaniu o udzielenie zamówienia albo reprezentowania w postępowaniu i zawarcia Umowy w sprawie zamówienia publicznego;</w:t>
      </w:r>
    </w:p>
    <w:p w14:paraId="560658F1" w14:textId="77777777" w:rsidR="00777313" w:rsidRPr="00A855B0" w:rsidRDefault="00C51BCF" w:rsidP="009E1D7C">
      <w:pPr>
        <w:pStyle w:val="Akapitzlist"/>
        <w:numPr>
          <w:ilvl w:val="1"/>
          <w:numId w:val="5"/>
        </w:numPr>
        <w:tabs>
          <w:tab w:val="left" w:pos="716"/>
        </w:tabs>
        <w:spacing w:line="276" w:lineRule="auto"/>
        <w:ind w:left="0" w:firstLine="0"/>
        <w:rPr>
          <w:rFonts w:ascii="Lato" w:hAnsi="Lato"/>
          <w:sz w:val="24"/>
          <w:szCs w:val="24"/>
        </w:rPr>
      </w:pPr>
      <w:r w:rsidRPr="00A855B0">
        <w:rPr>
          <w:rFonts w:ascii="Lato" w:hAnsi="Lato"/>
          <w:sz w:val="24"/>
          <w:szCs w:val="24"/>
        </w:rPr>
        <w:t>Dokumenty sporządzone w języku obcym są składane wraz z tłumaczeniem na język polski.</w:t>
      </w:r>
    </w:p>
    <w:p w14:paraId="4C8EF59C" w14:textId="1CE98106" w:rsidR="00777313" w:rsidRPr="00A855B0" w:rsidRDefault="00AA7514" w:rsidP="009E1D7C">
      <w:pPr>
        <w:pStyle w:val="Akapitzlist"/>
        <w:numPr>
          <w:ilvl w:val="1"/>
          <w:numId w:val="5"/>
        </w:numPr>
        <w:tabs>
          <w:tab w:val="left" w:pos="716"/>
        </w:tabs>
        <w:spacing w:line="276" w:lineRule="auto"/>
        <w:ind w:left="0" w:firstLine="0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Wykonawc</w:t>
      </w:r>
      <w:r w:rsidR="00C51BCF" w:rsidRPr="00A855B0">
        <w:rPr>
          <w:rFonts w:ascii="Lato" w:hAnsi="Lato"/>
          <w:sz w:val="24"/>
          <w:szCs w:val="24"/>
        </w:rPr>
        <w:t>a ma prawo złożyć tylko jedną ofertę.</w:t>
      </w:r>
    </w:p>
    <w:p w14:paraId="23713645" w14:textId="4BB3CA2C" w:rsidR="00777313" w:rsidRPr="00A855B0" w:rsidRDefault="00C51BCF" w:rsidP="009E1D7C">
      <w:pPr>
        <w:pStyle w:val="Akapitzlist"/>
        <w:numPr>
          <w:ilvl w:val="1"/>
          <w:numId w:val="5"/>
        </w:numPr>
        <w:tabs>
          <w:tab w:val="left" w:pos="783"/>
        </w:tabs>
        <w:spacing w:line="276" w:lineRule="auto"/>
        <w:ind w:left="0" w:firstLine="0"/>
        <w:rPr>
          <w:rFonts w:ascii="Lato" w:hAnsi="Lato"/>
          <w:sz w:val="24"/>
          <w:szCs w:val="24"/>
        </w:rPr>
      </w:pPr>
      <w:r w:rsidRPr="00A855B0">
        <w:rPr>
          <w:rFonts w:ascii="Lato" w:hAnsi="Lato"/>
          <w:sz w:val="24"/>
          <w:szCs w:val="24"/>
        </w:rPr>
        <w:t>Treść złożonej oferty musi odpowiadać treści SWZ.</w:t>
      </w:r>
    </w:p>
    <w:p w14:paraId="69CE3388" w14:textId="77777777" w:rsidR="00777313" w:rsidRPr="00A855B0" w:rsidRDefault="00C51BCF" w:rsidP="009E1D7C">
      <w:pPr>
        <w:pStyle w:val="Akapitzlist"/>
        <w:numPr>
          <w:ilvl w:val="1"/>
          <w:numId w:val="5"/>
        </w:numPr>
        <w:tabs>
          <w:tab w:val="left" w:pos="716"/>
        </w:tabs>
        <w:spacing w:line="276" w:lineRule="auto"/>
        <w:ind w:left="0" w:firstLine="0"/>
        <w:rPr>
          <w:rFonts w:ascii="Lato" w:hAnsi="Lato"/>
          <w:sz w:val="24"/>
          <w:szCs w:val="24"/>
        </w:rPr>
      </w:pPr>
      <w:r w:rsidRPr="00A855B0">
        <w:rPr>
          <w:rFonts w:ascii="Lato" w:hAnsi="Lato"/>
          <w:sz w:val="24"/>
          <w:szCs w:val="24"/>
        </w:rPr>
        <w:t>Tajemnica przedsiębiorstwa</w:t>
      </w:r>
    </w:p>
    <w:p w14:paraId="269BE3F7" w14:textId="49DE8286" w:rsidR="00777313" w:rsidRPr="00A855B0" w:rsidRDefault="00C51BCF" w:rsidP="009E1D7C">
      <w:pPr>
        <w:pStyle w:val="Akapitzlist"/>
        <w:numPr>
          <w:ilvl w:val="2"/>
          <w:numId w:val="5"/>
        </w:numPr>
        <w:tabs>
          <w:tab w:val="left" w:pos="0"/>
        </w:tabs>
        <w:spacing w:line="276" w:lineRule="auto"/>
        <w:ind w:left="0" w:firstLine="0"/>
        <w:rPr>
          <w:rFonts w:ascii="Lato" w:hAnsi="Lato"/>
          <w:sz w:val="24"/>
          <w:szCs w:val="24"/>
        </w:rPr>
      </w:pPr>
      <w:r w:rsidRPr="00A855B0">
        <w:rPr>
          <w:rFonts w:ascii="Lato" w:hAnsi="Lato"/>
          <w:sz w:val="24"/>
          <w:szCs w:val="24"/>
        </w:rPr>
        <w:t xml:space="preserve">Nie ujawnia się informacji stanowiących tajemnicę przedsiębiorstwa w rozumieniu przepisów </w:t>
      </w:r>
      <w:r w:rsidR="00357B22" w:rsidRPr="00A855B0">
        <w:rPr>
          <w:rFonts w:ascii="Lato" w:hAnsi="Lato"/>
          <w:sz w:val="24"/>
          <w:szCs w:val="24"/>
        </w:rPr>
        <w:t>o </w:t>
      </w:r>
      <w:r w:rsidRPr="00A855B0">
        <w:rPr>
          <w:rFonts w:ascii="Lato" w:hAnsi="Lato"/>
          <w:sz w:val="24"/>
          <w:szCs w:val="24"/>
        </w:rPr>
        <w:t xml:space="preserve">zwalczaniu nieuczciwej konkurencji, jeżeli </w:t>
      </w:r>
      <w:r w:rsidR="00AA7514">
        <w:rPr>
          <w:rFonts w:ascii="Lato" w:hAnsi="Lato"/>
          <w:sz w:val="24"/>
          <w:szCs w:val="24"/>
        </w:rPr>
        <w:t>Wykonawc</w:t>
      </w:r>
      <w:r w:rsidRPr="00A855B0">
        <w:rPr>
          <w:rFonts w:ascii="Lato" w:hAnsi="Lato"/>
          <w:sz w:val="24"/>
          <w:szCs w:val="24"/>
        </w:rPr>
        <w:t>a nie później niż w</w:t>
      </w:r>
      <w:r w:rsidR="009B18BC" w:rsidRPr="00A855B0">
        <w:rPr>
          <w:rFonts w:ascii="Lato" w:hAnsi="Lato"/>
          <w:sz w:val="24"/>
          <w:szCs w:val="24"/>
        </w:rPr>
        <w:t> </w:t>
      </w:r>
      <w:r w:rsidRPr="00A855B0">
        <w:rPr>
          <w:rFonts w:ascii="Lato" w:hAnsi="Lato"/>
          <w:sz w:val="24"/>
          <w:szCs w:val="24"/>
        </w:rPr>
        <w:t>terminie składania ofert lub wniosków o dopuszczenie do udziału w postępowaniu zastrzegł, że nie mogą być one udostępniane oraz wykazał, iż zastrzeżone informacje stanowią tajemnicę przedsiębiorstwa;</w:t>
      </w:r>
    </w:p>
    <w:p w14:paraId="4585425D" w14:textId="1C13B3C2" w:rsidR="00777313" w:rsidRPr="00A855B0" w:rsidRDefault="00AA7514" w:rsidP="009E1D7C">
      <w:pPr>
        <w:pStyle w:val="Akapitzlist"/>
        <w:numPr>
          <w:ilvl w:val="2"/>
          <w:numId w:val="5"/>
        </w:numPr>
        <w:tabs>
          <w:tab w:val="left" w:pos="0"/>
        </w:tabs>
        <w:spacing w:line="276" w:lineRule="auto"/>
        <w:ind w:left="0" w:firstLine="0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Wykonawc</w:t>
      </w:r>
      <w:r w:rsidR="00C51BCF" w:rsidRPr="00A855B0">
        <w:rPr>
          <w:rFonts w:ascii="Lato" w:hAnsi="Lato"/>
          <w:sz w:val="24"/>
          <w:szCs w:val="24"/>
        </w:rPr>
        <w:t xml:space="preserve">a nie może zastrzec informacji, o których mowa w art. </w:t>
      </w:r>
      <w:r w:rsidR="00F9035C" w:rsidRPr="00A855B0">
        <w:rPr>
          <w:rFonts w:ascii="Lato" w:hAnsi="Lato"/>
          <w:sz w:val="24"/>
          <w:szCs w:val="24"/>
        </w:rPr>
        <w:t>222</w:t>
      </w:r>
      <w:r w:rsidR="00C51BCF" w:rsidRPr="00A855B0">
        <w:rPr>
          <w:rFonts w:ascii="Lato" w:hAnsi="Lato"/>
          <w:sz w:val="24"/>
          <w:szCs w:val="24"/>
        </w:rPr>
        <w:t xml:space="preserve"> ust. </w:t>
      </w:r>
      <w:r w:rsidR="00F9035C" w:rsidRPr="00A855B0">
        <w:rPr>
          <w:rFonts w:ascii="Lato" w:hAnsi="Lato"/>
          <w:sz w:val="24"/>
          <w:szCs w:val="24"/>
        </w:rPr>
        <w:t>5</w:t>
      </w:r>
      <w:r w:rsidR="00C51BCF" w:rsidRPr="00A855B0">
        <w:rPr>
          <w:rFonts w:ascii="Lato" w:hAnsi="Lato"/>
          <w:sz w:val="24"/>
          <w:szCs w:val="24"/>
        </w:rPr>
        <w:t xml:space="preserve"> ustawy PZP;</w:t>
      </w:r>
    </w:p>
    <w:p w14:paraId="150356BF" w14:textId="77777777" w:rsidR="00F9035C" w:rsidRPr="00A855B0" w:rsidRDefault="00F9035C" w:rsidP="00075F2E">
      <w:pPr>
        <w:pStyle w:val="Akapitzlist"/>
        <w:tabs>
          <w:tab w:val="left" w:pos="0"/>
        </w:tabs>
        <w:spacing w:line="276" w:lineRule="auto"/>
        <w:ind w:left="0" w:firstLine="0"/>
        <w:rPr>
          <w:rFonts w:ascii="Lato" w:hAnsi="Lato"/>
          <w:sz w:val="24"/>
          <w:szCs w:val="24"/>
        </w:rPr>
      </w:pPr>
    </w:p>
    <w:p w14:paraId="7672F3D5" w14:textId="02874D72" w:rsidR="00741508" w:rsidRPr="00486A01" w:rsidRDefault="008C79EB" w:rsidP="00074CF3">
      <w:pPr>
        <w:pStyle w:val="Nagwek1"/>
        <w:tabs>
          <w:tab w:val="right" w:pos="9416"/>
        </w:tabs>
        <w:spacing w:before="0" w:line="276" w:lineRule="auto"/>
        <w:ind w:right="0"/>
        <w:jc w:val="both"/>
        <w:rPr>
          <w:rFonts w:ascii="Lato" w:hAnsi="Lato"/>
          <w:color w:val="FF0000"/>
          <w:w w:val="95"/>
          <w:sz w:val="24"/>
          <w:szCs w:val="24"/>
        </w:rPr>
      </w:pPr>
      <w:r w:rsidRPr="00074CF3">
        <w:rPr>
          <w:rFonts w:ascii="Lato" w:hAnsi="Lato"/>
          <w:w w:val="95"/>
          <w:sz w:val="24"/>
          <w:szCs w:val="24"/>
        </w:rPr>
        <w:t xml:space="preserve">12. </w:t>
      </w:r>
      <w:r w:rsidR="00074CF3" w:rsidRPr="00280F73">
        <w:rPr>
          <w:rFonts w:ascii="Lato" w:hAnsi="Lato"/>
          <w:w w:val="95"/>
          <w:sz w:val="24"/>
          <w:szCs w:val="24"/>
        </w:rPr>
        <w:t>ZWROT KOSZTÓW</w:t>
      </w:r>
      <w:r w:rsidR="00074CF3">
        <w:rPr>
          <w:rFonts w:ascii="Lato" w:hAnsi="Lato"/>
          <w:w w:val="95"/>
          <w:sz w:val="24"/>
          <w:szCs w:val="24"/>
        </w:rPr>
        <w:tab/>
      </w:r>
    </w:p>
    <w:p w14:paraId="0BA15D00" w14:textId="5004411A" w:rsidR="00074CF3" w:rsidRPr="00280F73" w:rsidRDefault="00074CF3" w:rsidP="00074CF3">
      <w:pPr>
        <w:pStyle w:val="Tekstpodstawowy"/>
        <w:spacing w:line="276" w:lineRule="auto"/>
        <w:ind w:left="0" w:right="851"/>
        <w:jc w:val="both"/>
        <w:rPr>
          <w:rFonts w:ascii="Lato" w:hAnsi="Lato"/>
          <w:sz w:val="24"/>
          <w:szCs w:val="24"/>
        </w:rPr>
      </w:pPr>
      <w:r w:rsidRPr="00280F73">
        <w:rPr>
          <w:rFonts w:ascii="Lato" w:hAnsi="Lato"/>
          <w:sz w:val="24"/>
          <w:szCs w:val="24"/>
        </w:rPr>
        <w:t>Zamawiający nie przewiduje zwrotu kosztów udziału w postępowaniu z</w:t>
      </w:r>
      <w:r w:rsidR="00AA7514">
        <w:rPr>
          <w:rFonts w:ascii="Lato" w:hAnsi="Lato"/>
          <w:sz w:val="24"/>
          <w:szCs w:val="24"/>
        </w:rPr>
        <w:t> </w:t>
      </w:r>
      <w:r w:rsidRPr="00280F73">
        <w:rPr>
          <w:rFonts w:ascii="Lato" w:hAnsi="Lato"/>
          <w:sz w:val="24"/>
          <w:szCs w:val="24"/>
        </w:rPr>
        <w:t>zastrzeżeniem wyjątków określonych w ustawie Prawo zamówień publicznych.</w:t>
      </w:r>
    </w:p>
    <w:p w14:paraId="3AA15472" w14:textId="77777777" w:rsidR="00FD7188" w:rsidRPr="00A855B0" w:rsidRDefault="00FD7188" w:rsidP="00075F2E">
      <w:pPr>
        <w:pStyle w:val="Akapitzlist"/>
        <w:tabs>
          <w:tab w:val="left" w:pos="0"/>
        </w:tabs>
        <w:spacing w:line="276" w:lineRule="auto"/>
        <w:ind w:left="0" w:firstLine="0"/>
        <w:rPr>
          <w:rFonts w:ascii="Lato" w:hAnsi="Lato"/>
          <w:sz w:val="24"/>
          <w:szCs w:val="24"/>
        </w:rPr>
      </w:pPr>
    </w:p>
    <w:p w14:paraId="7DFA4C6B" w14:textId="77777777" w:rsidR="00F75290" w:rsidRPr="00A855B0" w:rsidRDefault="008C79EB" w:rsidP="00075F2E">
      <w:pPr>
        <w:pStyle w:val="Nagwek1"/>
        <w:spacing w:before="0" w:line="276" w:lineRule="auto"/>
        <w:ind w:right="0"/>
        <w:jc w:val="both"/>
        <w:rPr>
          <w:rFonts w:ascii="Lato" w:hAnsi="Lato"/>
          <w:sz w:val="24"/>
          <w:szCs w:val="24"/>
        </w:rPr>
      </w:pPr>
      <w:r w:rsidRPr="00A855B0">
        <w:rPr>
          <w:rFonts w:ascii="Lato" w:hAnsi="Lato"/>
          <w:w w:val="90"/>
          <w:sz w:val="24"/>
          <w:szCs w:val="24"/>
        </w:rPr>
        <w:t>13. OPIS SPOSOBU OBLICZENIA CENY</w:t>
      </w:r>
    </w:p>
    <w:p w14:paraId="06529D82" w14:textId="77777777" w:rsidR="00A5544E" w:rsidRPr="00A855B0" w:rsidRDefault="00A5544E" w:rsidP="009E1D7C">
      <w:pPr>
        <w:pStyle w:val="Akapitzlist"/>
        <w:numPr>
          <w:ilvl w:val="0"/>
          <w:numId w:val="15"/>
        </w:numPr>
        <w:tabs>
          <w:tab w:val="left" w:pos="743"/>
        </w:tabs>
        <w:spacing w:line="276" w:lineRule="auto"/>
        <w:rPr>
          <w:rFonts w:ascii="Lato" w:hAnsi="Lato"/>
          <w:vanish/>
          <w:sz w:val="24"/>
          <w:szCs w:val="24"/>
        </w:rPr>
      </w:pPr>
    </w:p>
    <w:p w14:paraId="2A7148CA" w14:textId="77777777" w:rsidR="00A5544E" w:rsidRPr="00A855B0" w:rsidRDefault="00A5544E" w:rsidP="009E1D7C">
      <w:pPr>
        <w:pStyle w:val="Akapitzlist"/>
        <w:numPr>
          <w:ilvl w:val="0"/>
          <w:numId w:val="15"/>
        </w:numPr>
        <w:tabs>
          <w:tab w:val="left" w:pos="743"/>
        </w:tabs>
        <w:spacing w:line="276" w:lineRule="auto"/>
        <w:rPr>
          <w:rFonts w:ascii="Lato" w:hAnsi="Lato"/>
          <w:vanish/>
          <w:sz w:val="24"/>
          <w:szCs w:val="24"/>
        </w:rPr>
      </w:pPr>
    </w:p>
    <w:p w14:paraId="57022893" w14:textId="77777777" w:rsidR="00A5544E" w:rsidRPr="00A855B0" w:rsidRDefault="00A5544E" w:rsidP="009E1D7C">
      <w:pPr>
        <w:pStyle w:val="Akapitzlist"/>
        <w:numPr>
          <w:ilvl w:val="0"/>
          <w:numId w:val="15"/>
        </w:numPr>
        <w:tabs>
          <w:tab w:val="left" w:pos="743"/>
        </w:tabs>
        <w:spacing w:line="276" w:lineRule="auto"/>
        <w:rPr>
          <w:rFonts w:ascii="Lato" w:hAnsi="Lato"/>
          <w:vanish/>
          <w:sz w:val="24"/>
          <w:szCs w:val="24"/>
        </w:rPr>
      </w:pPr>
    </w:p>
    <w:p w14:paraId="6B028040" w14:textId="77777777" w:rsidR="003E690A" w:rsidRPr="00A855B0" w:rsidRDefault="003E690A" w:rsidP="009E1D7C">
      <w:pPr>
        <w:pStyle w:val="Akapitzlist"/>
        <w:numPr>
          <w:ilvl w:val="1"/>
          <w:numId w:val="15"/>
        </w:numPr>
        <w:tabs>
          <w:tab w:val="left" w:pos="0"/>
        </w:tabs>
        <w:spacing w:line="276" w:lineRule="auto"/>
        <w:ind w:left="0" w:firstLine="0"/>
        <w:rPr>
          <w:rFonts w:ascii="Lato" w:hAnsi="Lato"/>
          <w:sz w:val="24"/>
          <w:szCs w:val="24"/>
        </w:rPr>
      </w:pPr>
      <w:r w:rsidRPr="00A855B0">
        <w:rPr>
          <w:rFonts w:ascii="Lato" w:hAnsi="Lato"/>
          <w:sz w:val="24"/>
          <w:szCs w:val="24"/>
        </w:rPr>
        <w:t xml:space="preserve">Cena oferty ma charakter wynagrodzenia ryczałtowego, obliczonego na podstawie dokumentacji przetargowej. </w:t>
      </w:r>
    </w:p>
    <w:p w14:paraId="59FEFD14" w14:textId="77777777" w:rsidR="003E690A" w:rsidRPr="00A855B0" w:rsidRDefault="003E690A" w:rsidP="009E1D7C">
      <w:pPr>
        <w:pStyle w:val="Akapitzlist"/>
        <w:numPr>
          <w:ilvl w:val="1"/>
          <w:numId w:val="15"/>
        </w:numPr>
        <w:tabs>
          <w:tab w:val="left" w:pos="0"/>
        </w:tabs>
        <w:spacing w:line="276" w:lineRule="auto"/>
        <w:ind w:left="0" w:firstLine="0"/>
        <w:rPr>
          <w:rFonts w:ascii="Lato" w:hAnsi="Lato"/>
          <w:sz w:val="24"/>
          <w:szCs w:val="24"/>
        </w:rPr>
      </w:pPr>
      <w:r w:rsidRPr="00A855B0">
        <w:rPr>
          <w:rFonts w:ascii="Lato" w:hAnsi="Lato"/>
          <w:sz w:val="24"/>
          <w:szCs w:val="24"/>
        </w:rPr>
        <w:t xml:space="preserve">Wynagrodzenie określone powyżej uwzględnia wszystkie koszty niezbędne do poniesienia celem wykonania </w:t>
      </w:r>
      <w:r>
        <w:rPr>
          <w:rFonts w:ascii="Lato" w:hAnsi="Lato"/>
          <w:sz w:val="24"/>
          <w:szCs w:val="24"/>
        </w:rPr>
        <w:t>niniejszej dostawy.</w:t>
      </w:r>
      <w:r w:rsidRPr="00A855B0">
        <w:rPr>
          <w:rFonts w:ascii="Lato" w:hAnsi="Lato"/>
          <w:sz w:val="24"/>
          <w:szCs w:val="24"/>
        </w:rPr>
        <w:t xml:space="preserve"> </w:t>
      </w:r>
    </w:p>
    <w:p w14:paraId="263FBC69" w14:textId="77777777" w:rsidR="003E690A" w:rsidRPr="00A855B0" w:rsidRDefault="003E690A" w:rsidP="009E1D7C">
      <w:pPr>
        <w:pStyle w:val="Akapitzlist"/>
        <w:numPr>
          <w:ilvl w:val="1"/>
          <w:numId w:val="15"/>
        </w:numPr>
        <w:tabs>
          <w:tab w:val="left" w:pos="0"/>
        </w:tabs>
        <w:spacing w:line="276" w:lineRule="auto"/>
        <w:ind w:left="0" w:firstLine="0"/>
        <w:rPr>
          <w:rFonts w:ascii="Lato" w:hAnsi="Lato"/>
          <w:sz w:val="24"/>
          <w:szCs w:val="24"/>
        </w:rPr>
      </w:pPr>
      <w:r w:rsidRPr="00A855B0">
        <w:rPr>
          <w:rFonts w:ascii="Lato" w:hAnsi="Lato"/>
          <w:sz w:val="24"/>
          <w:szCs w:val="24"/>
        </w:rPr>
        <w:t xml:space="preserve">W formularzu oferty należy podać cenę oferty : </w:t>
      </w:r>
    </w:p>
    <w:p w14:paraId="762BE14E" w14:textId="77777777" w:rsidR="003E690A" w:rsidRPr="00A855B0" w:rsidRDefault="003E690A" w:rsidP="009E1D7C">
      <w:pPr>
        <w:pStyle w:val="Akapitzlist"/>
        <w:numPr>
          <w:ilvl w:val="1"/>
          <w:numId w:val="16"/>
        </w:numPr>
        <w:tabs>
          <w:tab w:val="left" w:pos="0"/>
        </w:tabs>
        <w:spacing w:line="276" w:lineRule="auto"/>
        <w:rPr>
          <w:rFonts w:ascii="Lato" w:hAnsi="Lato"/>
          <w:sz w:val="24"/>
          <w:szCs w:val="24"/>
        </w:rPr>
      </w:pPr>
      <w:r w:rsidRPr="00A855B0">
        <w:rPr>
          <w:rFonts w:ascii="Lato" w:hAnsi="Lato"/>
          <w:sz w:val="24"/>
          <w:szCs w:val="24"/>
        </w:rPr>
        <w:t xml:space="preserve">bez podatku VAT, </w:t>
      </w:r>
    </w:p>
    <w:p w14:paraId="0C6F7363" w14:textId="77777777" w:rsidR="003E690A" w:rsidRPr="00A855B0" w:rsidRDefault="003E690A" w:rsidP="009E1D7C">
      <w:pPr>
        <w:pStyle w:val="Akapitzlist"/>
        <w:numPr>
          <w:ilvl w:val="1"/>
          <w:numId w:val="16"/>
        </w:numPr>
        <w:tabs>
          <w:tab w:val="left" w:pos="0"/>
        </w:tabs>
        <w:spacing w:line="276" w:lineRule="auto"/>
        <w:rPr>
          <w:rFonts w:ascii="Lato" w:hAnsi="Lato"/>
          <w:sz w:val="24"/>
          <w:szCs w:val="24"/>
        </w:rPr>
      </w:pPr>
      <w:r w:rsidRPr="00A855B0">
        <w:rPr>
          <w:rFonts w:ascii="Lato" w:hAnsi="Lato"/>
          <w:sz w:val="24"/>
          <w:szCs w:val="24"/>
        </w:rPr>
        <w:t xml:space="preserve">łącznie z podatkiem VAT. </w:t>
      </w:r>
    </w:p>
    <w:p w14:paraId="2AAA4ECB" w14:textId="77777777" w:rsidR="003E690A" w:rsidRPr="00A855B0" w:rsidRDefault="003E690A" w:rsidP="009E1D7C">
      <w:pPr>
        <w:pStyle w:val="Akapitzlist"/>
        <w:numPr>
          <w:ilvl w:val="1"/>
          <w:numId w:val="15"/>
        </w:numPr>
        <w:tabs>
          <w:tab w:val="left" w:pos="0"/>
        </w:tabs>
        <w:spacing w:line="276" w:lineRule="auto"/>
        <w:ind w:left="0" w:firstLine="0"/>
        <w:rPr>
          <w:rFonts w:ascii="Lato" w:hAnsi="Lato"/>
          <w:sz w:val="24"/>
          <w:szCs w:val="24"/>
        </w:rPr>
      </w:pPr>
      <w:r w:rsidRPr="00A855B0">
        <w:rPr>
          <w:rFonts w:ascii="Lato" w:hAnsi="Lato"/>
          <w:sz w:val="24"/>
          <w:szCs w:val="24"/>
        </w:rPr>
        <w:t xml:space="preserve">W sytuacji, gdy złożona oferta zawierać będzie rażąco niską cenę w stosunku do przedmiotu Zamówienia i budzi wątpliwości Zamawiającego co do możliwości wykonania przedmiotu zamówienia zgodnie z wymaganiami określonym przez Zamawiającego lub wynikającymi z odrębnych przepisów, w szczególności jest niższa o 30% od wartości zamówienia lub średniej arytmetycznej cen wszystkich złożonych ofert, zamawiający zwraca się o udzielenie wyjaśnień, w tym złożenie dowodów, dotyczących elementów oferty mających wpływ na wysokość ceny – zgodnie z art. 224 ust. 1 ustawy Pzp. </w:t>
      </w:r>
    </w:p>
    <w:p w14:paraId="629D9391" w14:textId="77777777" w:rsidR="003E690A" w:rsidRPr="00294D74" w:rsidRDefault="003E690A" w:rsidP="009E1D7C">
      <w:pPr>
        <w:pStyle w:val="Akapitzlist"/>
        <w:numPr>
          <w:ilvl w:val="1"/>
          <w:numId w:val="15"/>
        </w:numPr>
        <w:tabs>
          <w:tab w:val="left" w:pos="0"/>
        </w:tabs>
        <w:spacing w:line="276" w:lineRule="auto"/>
        <w:ind w:left="0" w:firstLine="0"/>
        <w:rPr>
          <w:rFonts w:ascii="Lato" w:hAnsi="Lato"/>
          <w:sz w:val="24"/>
          <w:szCs w:val="24"/>
        </w:rPr>
      </w:pPr>
      <w:r w:rsidRPr="00A855B0">
        <w:rPr>
          <w:rFonts w:ascii="Lato" w:hAnsi="Lato"/>
          <w:sz w:val="24"/>
          <w:szCs w:val="24"/>
        </w:rPr>
        <w:t xml:space="preserve">Zamawiający na podstawie art. 224 ust 6 ustawy  Pzp odrzuci ofertę </w:t>
      </w:r>
      <w:r>
        <w:rPr>
          <w:rFonts w:ascii="Lato" w:hAnsi="Lato"/>
          <w:sz w:val="24"/>
          <w:szCs w:val="24"/>
        </w:rPr>
        <w:t>Wykonawc</w:t>
      </w:r>
      <w:r w:rsidRPr="00A855B0">
        <w:rPr>
          <w:rFonts w:ascii="Lato" w:hAnsi="Lato"/>
          <w:sz w:val="24"/>
          <w:szCs w:val="24"/>
        </w:rPr>
        <w:t>y, który nie złożył wyjaśnień lub jeżeli dokonana ocena wyjaśnień potwierdza, że oferta zawiera rażąco niską cenę w stosunku do przedmiotu zamówienia.</w:t>
      </w:r>
    </w:p>
    <w:p w14:paraId="1FFC6163" w14:textId="3030D341" w:rsidR="00C37BA2" w:rsidRDefault="00C37BA2" w:rsidP="00C37BA2">
      <w:pPr>
        <w:tabs>
          <w:tab w:val="left" w:pos="0"/>
        </w:tabs>
        <w:spacing w:line="276" w:lineRule="auto"/>
        <w:rPr>
          <w:rFonts w:ascii="Lato" w:hAnsi="Lato"/>
          <w:sz w:val="24"/>
          <w:szCs w:val="24"/>
        </w:rPr>
      </w:pPr>
    </w:p>
    <w:p w14:paraId="72CFF3CD" w14:textId="77777777" w:rsidR="00463340" w:rsidRPr="00A855B0" w:rsidRDefault="00463340" w:rsidP="00075F2E">
      <w:pPr>
        <w:pStyle w:val="Nagwek1"/>
        <w:spacing w:before="0" w:line="276" w:lineRule="auto"/>
        <w:ind w:right="0"/>
        <w:jc w:val="both"/>
        <w:rPr>
          <w:rFonts w:ascii="Lato" w:hAnsi="Lato"/>
          <w:w w:val="95"/>
          <w:sz w:val="24"/>
          <w:szCs w:val="24"/>
        </w:rPr>
      </w:pPr>
      <w:r w:rsidRPr="00A855B0">
        <w:rPr>
          <w:rFonts w:ascii="Lato" w:hAnsi="Lato"/>
          <w:w w:val="85"/>
          <w:sz w:val="24"/>
          <w:szCs w:val="24"/>
        </w:rPr>
        <w:t xml:space="preserve">14. </w:t>
      </w:r>
      <w:r w:rsidRPr="00A855B0">
        <w:rPr>
          <w:rFonts w:ascii="Lato" w:hAnsi="Lato"/>
          <w:w w:val="95"/>
          <w:sz w:val="24"/>
          <w:szCs w:val="24"/>
        </w:rPr>
        <w:t>OPIS KRYTERIÓW, KTÓRYMI ZAMAWIAJĄCY BĘDZIE SIĘ KIEROWAŁ PRZY WYBORZE OFERTY WRAZ Z PODANIEM WAG TYCH KRYTERIÓW I SPOSOBU OCENY OFERT</w:t>
      </w:r>
    </w:p>
    <w:p w14:paraId="2EC8EE85" w14:textId="77777777" w:rsidR="00A5544E" w:rsidRPr="00A855B0" w:rsidRDefault="00A5544E" w:rsidP="009E1D7C">
      <w:pPr>
        <w:pStyle w:val="Akapitzlist"/>
        <w:numPr>
          <w:ilvl w:val="0"/>
          <w:numId w:val="17"/>
        </w:numPr>
        <w:tabs>
          <w:tab w:val="left" w:pos="0"/>
        </w:tabs>
        <w:spacing w:line="276" w:lineRule="auto"/>
        <w:rPr>
          <w:rFonts w:ascii="Lato" w:hAnsi="Lato"/>
          <w:vanish/>
          <w:sz w:val="24"/>
          <w:szCs w:val="24"/>
        </w:rPr>
      </w:pPr>
    </w:p>
    <w:p w14:paraId="6D731F48" w14:textId="77777777" w:rsidR="00A5544E" w:rsidRPr="00A855B0" w:rsidRDefault="00A5544E" w:rsidP="009E1D7C">
      <w:pPr>
        <w:pStyle w:val="Akapitzlist"/>
        <w:numPr>
          <w:ilvl w:val="0"/>
          <w:numId w:val="17"/>
        </w:numPr>
        <w:tabs>
          <w:tab w:val="left" w:pos="0"/>
        </w:tabs>
        <w:spacing w:line="276" w:lineRule="auto"/>
        <w:rPr>
          <w:rFonts w:ascii="Lato" w:hAnsi="Lato"/>
          <w:vanish/>
          <w:sz w:val="24"/>
          <w:szCs w:val="24"/>
        </w:rPr>
      </w:pPr>
    </w:p>
    <w:p w14:paraId="74840B7C" w14:textId="77777777" w:rsidR="00A5544E" w:rsidRPr="00A855B0" w:rsidRDefault="00A5544E" w:rsidP="009E1D7C">
      <w:pPr>
        <w:pStyle w:val="Akapitzlist"/>
        <w:numPr>
          <w:ilvl w:val="0"/>
          <w:numId w:val="17"/>
        </w:numPr>
        <w:tabs>
          <w:tab w:val="left" w:pos="0"/>
        </w:tabs>
        <w:spacing w:line="276" w:lineRule="auto"/>
        <w:rPr>
          <w:rFonts w:ascii="Lato" w:hAnsi="Lato"/>
          <w:vanish/>
          <w:sz w:val="24"/>
          <w:szCs w:val="24"/>
        </w:rPr>
      </w:pPr>
    </w:p>
    <w:p w14:paraId="08B9777B" w14:textId="77777777" w:rsidR="00A5544E" w:rsidRPr="00A855B0" w:rsidRDefault="00A5544E" w:rsidP="009E1D7C">
      <w:pPr>
        <w:pStyle w:val="Akapitzlist"/>
        <w:numPr>
          <w:ilvl w:val="0"/>
          <w:numId w:val="17"/>
        </w:numPr>
        <w:tabs>
          <w:tab w:val="left" w:pos="0"/>
        </w:tabs>
        <w:spacing w:line="276" w:lineRule="auto"/>
        <w:rPr>
          <w:rFonts w:ascii="Lato" w:hAnsi="Lato"/>
          <w:vanish/>
          <w:sz w:val="24"/>
          <w:szCs w:val="24"/>
        </w:rPr>
      </w:pPr>
    </w:p>
    <w:p w14:paraId="4E295EA8" w14:textId="77777777" w:rsidR="00A5544E" w:rsidRPr="00A855B0" w:rsidRDefault="00A5544E" w:rsidP="009E1D7C">
      <w:pPr>
        <w:pStyle w:val="Akapitzlist"/>
        <w:numPr>
          <w:ilvl w:val="0"/>
          <w:numId w:val="17"/>
        </w:numPr>
        <w:tabs>
          <w:tab w:val="left" w:pos="0"/>
        </w:tabs>
        <w:spacing w:line="276" w:lineRule="auto"/>
        <w:rPr>
          <w:rFonts w:ascii="Lato" w:hAnsi="Lato"/>
          <w:vanish/>
          <w:sz w:val="24"/>
          <w:szCs w:val="24"/>
        </w:rPr>
      </w:pPr>
    </w:p>
    <w:p w14:paraId="24213CFB" w14:textId="77777777" w:rsidR="00A5544E" w:rsidRPr="00A855B0" w:rsidRDefault="00A5544E" w:rsidP="009E1D7C">
      <w:pPr>
        <w:pStyle w:val="Akapitzlist"/>
        <w:numPr>
          <w:ilvl w:val="0"/>
          <w:numId w:val="17"/>
        </w:numPr>
        <w:tabs>
          <w:tab w:val="left" w:pos="0"/>
        </w:tabs>
        <w:spacing w:line="276" w:lineRule="auto"/>
        <w:rPr>
          <w:rFonts w:ascii="Lato" w:hAnsi="Lato"/>
          <w:vanish/>
          <w:sz w:val="24"/>
          <w:szCs w:val="24"/>
        </w:rPr>
      </w:pPr>
    </w:p>
    <w:p w14:paraId="2A2D3CE1" w14:textId="77777777" w:rsidR="00A5544E" w:rsidRPr="00A855B0" w:rsidRDefault="00A5544E" w:rsidP="009E1D7C">
      <w:pPr>
        <w:pStyle w:val="Akapitzlist"/>
        <w:numPr>
          <w:ilvl w:val="0"/>
          <w:numId w:val="17"/>
        </w:numPr>
        <w:tabs>
          <w:tab w:val="left" w:pos="0"/>
        </w:tabs>
        <w:spacing w:line="276" w:lineRule="auto"/>
        <w:rPr>
          <w:rFonts w:ascii="Lato" w:hAnsi="Lato"/>
          <w:vanish/>
          <w:sz w:val="24"/>
          <w:szCs w:val="24"/>
        </w:rPr>
      </w:pPr>
    </w:p>
    <w:p w14:paraId="24855975" w14:textId="77777777" w:rsidR="00A5544E" w:rsidRPr="00A855B0" w:rsidRDefault="00A5544E" w:rsidP="009E1D7C">
      <w:pPr>
        <w:pStyle w:val="Akapitzlist"/>
        <w:numPr>
          <w:ilvl w:val="0"/>
          <w:numId w:val="17"/>
        </w:numPr>
        <w:tabs>
          <w:tab w:val="left" w:pos="0"/>
        </w:tabs>
        <w:spacing w:line="276" w:lineRule="auto"/>
        <w:rPr>
          <w:rFonts w:ascii="Lato" w:hAnsi="Lato"/>
          <w:vanish/>
          <w:sz w:val="24"/>
          <w:szCs w:val="24"/>
        </w:rPr>
      </w:pPr>
    </w:p>
    <w:p w14:paraId="2AC5AF8D" w14:textId="77777777" w:rsidR="00A5544E" w:rsidRPr="00A855B0" w:rsidRDefault="00A5544E" w:rsidP="009E1D7C">
      <w:pPr>
        <w:pStyle w:val="Akapitzlist"/>
        <w:numPr>
          <w:ilvl w:val="0"/>
          <w:numId w:val="17"/>
        </w:numPr>
        <w:tabs>
          <w:tab w:val="left" w:pos="0"/>
        </w:tabs>
        <w:spacing w:line="276" w:lineRule="auto"/>
        <w:rPr>
          <w:rFonts w:ascii="Lato" w:hAnsi="Lato"/>
          <w:vanish/>
          <w:sz w:val="24"/>
          <w:szCs w:val="24"/>
        </w:rPr>
      </w:pPr>
    </w:p>
    <w:p w14:paraId="7CEC8A16" w14:textId="77777777" w:rsidR="00A5544E" w:rsidRPr="00A855B0" w:rsidRDefault="00A5544E" w:rsidP="009E1D7C">
      <w:pPr>
        <w:pStyle w:val="Akapitzlist"/>
        <w:numPr>
          <w:ilvl w:val="0"/>
          <w:numId w:val="17"/>
        </w:numPr>
        <w:tabs>
          <w:tab w:val="left" w:pos="0"/>
        </w:tabs>
        <w:spacing w:line="276" w:lineRule="auto"/>
        <w:rPr>
          <w:rFonts w:ascii="Lato" w:hAnsi="Lato"/>
          <w:vanish/>
          <w:sz w:val="24"/>
          <w:szCs w:val="24"/>
        </w:rPr>
      </w:pPr>
    </w:p>
    <w:p w14:paraId="197A7457" w14:textId="77777777" w:rsidR="00A5544E" w:rsidRPr="00A855B0" w:rsidRDefault="00A5544E" w:rsidP="009E1D7C">
      <w:pPr>
        <w:pStyle w:val="Akapitzlist"/>
        <w:numPr>
          <w:ilvl w:val="0"/>
          <w:numId w:val="17"/>
        </w:numPr>
        <w:tabs>
          <w:tab w:val="left" w:pos="0"/>
        </w:tabs>
        <w:spacing w:line="276" w:lineRule="auto"/>
        <w:rPr>
          <w:rFonts w:ascii="Lato" w:hAnsi="Lato"/>
          <w:vanish/>
          <w:sz w:val="24"/>
          <w:szCs w:val="24"/>
        </w:rPr>
      </w:pPr>
    </w:p>
    <w:p w14:paraId="09CDFB4F" w14:textId="77777777" w:rsidR="00A5544E" w:rsidRPr="00A855B0" w:rsidRDefault="00A5544E" w:rsidP="009E1D7C">
      <w:pPr>
        <w:pStyle w:val="Akapitzlist"/>
        <w:numPr>
          <w:ilvl w:val="0"/>
          <w:numId w:val="17"/>
        </w:numPr>
        <w:tabs>
          <w:tab w:val="left" w:pos="0"/>
        </w:tabs>
        <w:spacing w:line="276" w:lineRule="auto"/>
        <w:rPr>
          <w:rFonts w:ascii="Lato" w:hAnsi="Lato"/>
          <w:vanish/>
          <w:sz w:val="24"/>
          <w:szCs w:val="24"/>
        </w:rPr>
      </w:pPr>
    </w:p>
    <w:p w14:paraId="3E2EC70A" w14:textId="77777777" w:rsidR="00A5544E" w:rsidRPr="00A855B0" w:rsidRDefault="00A5544E" w:rsidP="009E1D7C">
      <w:pPr>
        <w:pStyle w:val="Akapitzlist"/>
        <w:numPr>
          <w:ilvl w:val="0"/>
          <w:numId w:val="17"/>
        </w:numPr>
        <w:tabs>
          <w:tab w:val="left" w:pos="0"/>
        </w:tabs>
        <w:spacing w:line="276" w:lineRule="auto"/>
        <w:rPr>
          <w:rFonts w:ascii="Lato" w:hAnsi="Lato"/>
          <w:vanish/>
          <w:sz w:val="24"/>
          <w:szCs w:val="24"/>
        </w:rPr>
      </w:pPr>
    </w:p>
    <w:p w14:paraId="23968D19" w14:textId="77777777" w:rsidR="00A5544E" w:rsidRPr="00A855B0" w:rsidRDefault="00A5544E" w:rsidP="009E1D7C">
      <w:pPr>
        <w:pStyle w:val="Akapitzlist"/>
        <w:numPr>
          <w:ilvl w:val="0"/>
          <w:numId w:val="17"/>
        </w:numPr>
        <w:tabs>
          <w:tab w:val="left" w:pos="0"/>
        </w:tabs>
        <w:spacing w:line="276" w:lineRule="auto"/>
        <w:rPr>
          <w:rFonts w:ascii="Lato" w:hAnsi="Lato"/>
          <w:vanish/>
          <w:sz w:val="24"/>
          <w:szCs w:val="24"/>
        </w:rPr>
      </w:pPr>
    </w:p>
    <w:p w14:paraId="03A53680" w14:textId="77777777" w:rsidR="005D4D9D" w:rsidRPr="00A06250" w:rsidRDefault="005D4D9D" w:rsidP="009E1D7C">
      <w:pPr>
        <w:pStyle w:val="Tekstpodstawowy3"/>
        <w:numPr>
          <w:ilvl w:val="1"/>
          <w:numId w:val="17"/>
        </w:numPr>
        <w:tabs>
          <w:tab w:val="left" w:pos="0"/>
        </w:tabs>
        <w:spacing w:after="0" w:line="276" w:lineRule="auto"/>
        <w:ind w:left="432"/>
        <w:jc w:val="both"/>
        <w:rPr>
          <w:rFonts w:ascii="Lato" w:hAnsi="Lato"/>
          <w:color w:val="000000" w:themeColor="text1"/>
          <w:sz w:val="24"/>
          <w:szCs w:val="24"/>
        </w:rPr>
      </w:pPr>
      <w:r w:rsidRPr="00A06250">
        <w:rPr>
          <w:rFonts w:ascii="Lato" w:hAnsi="Lato"/>
          <w:color w:val="000000" w:themeColor="text1"/>
          <w:sz w:val="24"/>
          <w:szCs w:val="24"/>
        </w:rPr>
        <w:t>Oferty będą oceniane według następujących kryteriów:</w:t>
      </w:r>
    </w:p>
    <w:p w14:paraId="57266587" w14:textId="427450DA" w:rsidR="005D4D9D" w:rsidRPr="00A06250" w:rsidRDefault="005D4D9D" w:rsidP="005D4D9D">
      <w:pPr>
        <w:pStyle w:val="Tekstpodstawowy3"/>
        <w:tabs>
          <w:tab w:val="left" w:pos="0"/>
        </w:tabs>
        <w:spacing w:after="0" w:line="276" w:lineRule="auto"/>
        <w:jc w:val="both"/>
        <w:rPr>
          <w:rFonts w:ascii="Lato" w:hAnsi="Lato"/>
          <w:color w:val="000000" w:themeColor="text1"/>
          <w:sz w:val="24"/>
          <w:szCs w:val="24"/>
        </w:rPr>
      </w:pPr>
      <w:r>
        <w:rPr>
          <w:rFonts w:ascii="Lato" w:hAnsi="Lato"/>
          <w:color w:val="000000" w:themeColor="text1"/>
          <w:sz w:val="24"/>
          <w:szCs w:val="24"/>
        </w:rPr>
        <w:t>Cena oferty brutto - 100 %</w:t>
      </w:r>
    </w:p>
    <w:p w14:paraId="7711D40A" w14:textId="685D0037" w:rsidR="005D4D9D" w:rsidRDefault="005D4D9D" w:rsidP="009E1D7C">
      <w:pPr>
        <w:pStyle w:val="Tekstpodstawowy3"/>
        <w:numPr>
          <w:ilvl w:val="1"/>
          <w:numId w:val="17"/>
        </w:numPr>
        <w:tabs>
          <w:tab w:val="left" w:pos="0"/>
        </w:tabs>
        <w:spacing w:after="0" w:line="276" w:lineRule="auto"/>
        <w:ind w:left="0" w:hanging="6"/>
        <w:jc w:val="both"/>
        <w:rPr>
          <w:rFonts w:ascii="Lato" w:hAnsi="Lato"/>
          <w:color w:val="000000" w:themeColor="text1"/>
          <w:sz w:val="24"/>
          <w:szCs w:val="24"/>
        </w:rPr>
      </w:pPr>
      <w:r w:rsidRPr="00A06250">
        <w:rPr>
          <w:rFonts w:ascii="Lato" w:hAnsi="Lato"/>
          <w:color w:val="000000" w:themeColor="text1"/>
          <w:sz w:val="24"/>
          <w:szCs w:val="24"/>
        </w:rPr>
        <w:t>Punkty przyznawane za podane kryteria będą liczone w następujący sposób:</w:t>
      </w:r>
    </w:p>
    <w:p w14:paraId="52DE212F" w14:textId="0AADB7B3" w:rsidR="005D4D9D" w:rsidRDefault="005D4D9D" w:rsidP="005D4D9D">
      <w:pPr>
        <w:pStyle w:val="Tekstpodstawowy3"/>
        <w:tabs>
          <w:tab w:val="left" w:pos="0"/>
        </w:tabs>
        <w:spacing w:after="0" w:line="276" w:lineRule="auto"/>
        <w:jc w:val="both"/>
        <w:rPr>
          <w:rFonts w:ascii="Lato" w:hAnsi="Lato"/>
          <w:color w:val="000000" w:themeColor="text1"/>
          <w:sz w:val="24"/>
          <w:szCs w:val="24"/>
        </w:rPr>
      </w:pPr>
    </w:p>
    <w:p w14:paraId="03D96CC7" w14:textId="21FB0EC6" w:rsidR="005D4D9D" w:rsidRPr="00A06250" w:rsidRDefault="005D4D9D" w:rsidP="005D4D9D">
      <w:pPr>
        <w:pStyle w:val="Tekstpodstawowy3"/>
        <w:tabs>
          <w:tab w:val="left" w:pos="6521"/>
        </w:tabs>
        <w:spacing w:after="0" w:line="276" w:lineRule="auto"/>
        <w:rPr>
          <w:rFonts w:ascii="Lato" w:hAnsi="Lato"/>
          <w:color w:val="000000" w:themeColor="text1"/>
          <w:sz w:val="24"/>
          <w:szCs w:val="24"/>
        </w:rPr>
      </w:pPr>
      <w:r>
        <w:rPr>
          <w:rFonts w:ascii="Lato" w:hAnsi="Lato"/>
          <w:color w:val="000000" w:themeColor="text1"/>
          <w:sz w:val="24"/>
          <w:szCs w:val="24"/>
        </w:rPr>
        <w:t xml:space="preserve">                            </w:t>
      </w:r>
      <w:r w:rsidRPr="00A06250">
        <w:rPr>
          <w:rFonts w:ascii="Lato" w:hAnsi="Lato"/>
          <w:color w:val="000000" w:themeColor="text1"/>
          <w:sz w:val="24"/>
          <w:szCs w:val="24"/>
        </w:rPr>
        <w:t>Cena oferty najtańszej</w:t>
      </w:r>
    </w:p>
    <w:p w14:paraId="472EC4EA" w14:textId="6A1F44AA" w:rsidR="005D4D9D" w:rsidRPr="00A06250" w:rsidRDefault="005D4D9D" w:rsidP="005D4D9D">
      <w:pPr>
        <w:pStyle w:val="Tekstpodstawowy3"/>
        <w:tabs>
          <w:tab w:val="left" w:pos="6521"/>
        </w:tabs>
        <w:spacing w:after="0" w:line="276" w:lineRule="auto"/>
        <w:rPr>
          <w:rFonts w:ascii="Lato" w:hAnsi="Lato"/>
          <w:color w:val="000000" w:themeColor="text1"/>
          <w:sz w:val="24"/>
          <w:szCs w:val="24"/>
        </w:rPr>
      </w:pPr>
      <w:r w:rsidRPr="00A06250">
        <w:rPr>
          <w:rFonts w:ascii="Lato" w:hAnsi="Lato"/>
          <w:color w:val="000000" w:themeColor="text1"/>
          <w:sz w:val="24"/>
          <w:szCs w:val="24"/>
        </w:rPr>
        <w:t>C   =       -----------------------------------------   x</w:t>
      </w:r>
      <w:r>
        <w:rPr>
          <w:rFonts w:ascii="Lato" w:hAnsi="Lato"/>
          <w:color w:val="000000" w:themeColor="text1"/>
          <w:sz w:val="24"/>
          <w:szCs w:val="24"/>
        </w:rPr>
        <w:t xml:space="preserve">  100</w:t>
      </w:r>
    </w:p>
    <w:p w14:paraId="456D0EB1" w14:textId="3363CCF0" w:rsidR="005D4D9D" w:rsidRDefault="005D4D9D" w:rsidP="005D4D9D">
      <w:pPr>
        <w:pStyle w:val="Tekstpodstawowy3"/>
        <w:tabs>
          <w:tab w:val="left" w:pos="0"/>
        </w:tabs>
        <w:spacing w:after="0" w:line="276" w:lineRule="auto"/>
        <w:rPr>
          <w:rFonts w:ascii="Lato" w:hAnsi="Lato"/>
          <w:color w:val="000000" w:themeColor="text1"/>
          <w:sz w:val="24"/>
          <w:szCs w:val="24"/>
        </w:rPr>
      </w:pPr>
      <w:r>
        <w:rPr>
          <w:rFonts w:ascii="Lato" w:hAnsi="Lato"/>
          <w:color w:val="000000" w:themeColor="text1"/>
          <w:sz w:val="24"/>
          <w:szCs w:val="24"/>
        </w:rPr>
        <w:t xml:space="preserve">                             </w:t>
      </w:r>
      <w:r w:rsidRPr="00A06250">
        <w:rPr>
          <w:rFonts w:ascii="Lato" w:hAnsi="Lato"/>
          <w:color w:val="000000" w:themeColor="text1"/>
          <w:sz w:val="24"/>
          <w:szCs w:val="24"/>
        </w:rPr>
        <w:t>Cena oferty badanej</w:t>
      </w:r>
    </w:p>
    <w:p w14:paraId="16B9F01A" w14:textId="77777777" w:rsidR="005D4D9D" w:rsidRPr="00A06250" w:rsidRDefault="005D4D9D" w:rsidP="005D4D9D">
      <w:pPr>
        <w:pStyle w:val="Tekstpodstawowy3"/>
        <w:tabs>
          <w:tab w:val="left" w:pos="0"/>
        </w:tabs>
        <w:spacing w:after="0" w:line="276" w:lineRule="auto"/>
        <w:rPr>
          <w:rFonts w:ascii="Lato" w:hAnsi="Lato"/>
          <w:color w:val="000000" w:themeColor="text1"/>
          <w:sz w:val="24"/>
          <w:szCs w:val="24"/>
        </w:rPr>
      </w:pPr>
    </w:p>
    <w:p w14:paraId="3525FB32" w14:textId="4DF63047" w:rsidR="005D4D9D" w:rsidRPr="00A855B0" w:rsidRDefault="005D4D9D" w:rsidP="009E1D7C">
      <w:pPr>
        <w:pStyle w:val="Tekstpodstawowy3"/>
        <w:numPr>
          <w:ilvl w:val="1"/>
          <w:numId w:val="17"/>
        </w:numPr>
        <w:tabs>
          <w:tab w:val="left" w:pos="0"/>
        </w:tabs>
        <w:spacing w:after="0" w:line="276" w:lineRule="auto"/>
        <w:ind w:left="0" w:firstLine="0"/>
        <w:jc w:val="both"/>
        <w:rPr>
          <w:rFonts w:ascii="Lato" w:hAnsi="Lato"/>
          <w:sz w:val="24"/>
          <w:szCs w:val="24"/>
        </w:rPr>
      </w:pPr>
      <w:r w:rsidRPr="00A855B0">
        <w:rPr>
          <w:rFonts w:ascii="Lato" w:hAnsi="Lato"/>
          <w:sz w:val="24"/>
          <w:szCs w:val="24"/>
        </w:rPr>
        <w:t>Za najkorzystniejszą ofertę zostanie uznana oferta, która uzyska największą liczbę punktów</w:t>
      </w:r>
      <w:r>
        <w:rPr>
          <w:rFonts w:ascii="Lato" w:hAnsi="Lato"/>
          <w:sz w:val="24"/>
          <w:szCs w:val="24"/>
        </w:rPr>
        <w:t>.</w:t>
      </w:r>
    </w:p>
    <w:p w14:paraId="37A27B70" w14:textId="41267277" w:rsidR="006679F1" w:rsidRPr="00A855B0" w:rsidRDefault="006679F1" w:rsidP="0068207B">
      <w:pPr>
        <w:pStyle w:val="Tekstpodstawowy3"/>
        <w:tabs>
          <w:tab w:val="left" w:pos="0"/>
        </w:tabs>
        <w:spacing w:after="0" w:line="276" w:lineRule="auto"/>
        <w:ind w:left="432"/>
        <w:jc w:val="both"/>
        <w:rPr>
          <w:rFonts w:ascii="Lato" w:hAnsi="Lato"/>
          <w:sz w:val="24"/>
          <w:szCs w:val="24"/>
        </w:rPr>
      </w:pPr>
    </w:p>
    <w:p w14:paraId="3399B39A" w14:textId="77777777" w:rsidR="00777313" w:rsidRPr="00A855B0" w:rsidRDefault="00E63E06" w:rsidP="00075F2E">
      <w:pPr>
        <w:pStyle w:val="Nagwek1"/>
        <w:spacing w:before="0" w:line="276" w:lineRule="auto"/>
        <w:ind w:right="0"/>
        <w:jc w:val="both"/>
        <w:rPr>
          <w:rFonts w:ascii="Lato" w:hAnsi="Lato"/>
          <w:sz w:val="24"/>
          <w:szCs w:val="24"/>
        </w:rPr>
      </w:pPr>
      <w:r w:rsidRPr="00A855B0">
        <w:rPr>
          <w:rFonts w:ascii="Lato" w:hAnsi="Lato"/>
          <w:sz w:val="24"/>
          <w:szCs w:val="24"/>
        </w:rPr>
        <w:t>15. INFORMACJA O FORMALNOŚCIACH JAKIE POWINNY BYĆ DOPEŁNIONE PO WYBORZE OFERTY W CELU ZAWARCIA UMOWY</w:t>
      </w:r>
    </w:p>
    <w:p w14:paraId="2A8BEBDF" w14:textId="42BEE417" w:rsidR="00777313" w:rsidRPr="00A855B0" w:rsidRDefault="00C51BCF" w:rsidP="009E1D7C">
      <w:pPr>
        <w:pStyle w:val="Akapitzlist"/>
        <w:numPr>
          <w:ilvl w:val="1"/>
          <w:numId w:val="4"/>
        </w:numPr>
        <w:tabs>
          <w:tab w:val="left" w:pos="625"/>
        </w:tabs>
        <w:spacing w:line="276" w:lineRule="auto"/>
        <w:ind w:left="0" w:firstLine="0"/>
        <w:rPr>
          <w:rFonts w:ascii="Lato" w:hAnsi="Lato"/>
          <w:sz w:val="24"/>
          <w:szCs w:val="24"/>
        </w:rPr>
      </w:pPr>
      <w:r w:rsidRPr="00A855B0">
        <w:rPr>
          <w:rFonts w:ascii="Lato" w:hAnsi="Lato"/>
          <w:sz w:val="24"/>
          <w:szCs w:val="24"/>
        </w:rPr>
        <w:t xml:space="preserve">Przed zawarciem umowy w sprawie zamówienia publicznego, </w:t>
      </w:r>
      <w:r w:rsidR="00AA7514">
        <w:rPr>
          <w:rFonts w:ascii="Lato" w:hAnsi="Lato"/>
          <w:sz w:val="24"/>
          <w:szCs w:val="24"/>
        </w:rPr>
        <w:t>Wykonawc</w:t>
      </w:r>
      <w:r w:rsidRPr="00A855B0">
        <w:rPr>
          <w:rFonts w:ascii="Lato" w:hAnsi="Lato"/>
          <w:sz w:val="24"/>
          <w:szCs w:val="24"/>
        </w:rPr>
        <w:t>a, którego oferta została uznana</w:t>
      </w:r>
      <w:r w:rsidR="00E63E06" w:rsidRPr="00A855B0">
        <w:rPr>
          <w:rFonts w:ascii="Lato" w:hAnsi="Lato"/>
          <w:sz w:val="24"/>
          <w:szCs w:val="24"/>
        </w:rPr>
        <w:t xml:space="preserve"> </w:t>
      </w:r>
      <w:r w:rsidRPr="00A855B0">
        <w:rPr>
          <w:rFonts w:ascii="Lato" w:hAnsi="Lato"/>
          <w:sz w:val="24"/>
          <w:szCs w:val="24"/>
        </w:rPr>
        <w:t>za najkorzystniejszą zobowiązany jest dopełnić następujących formalności:</w:t>
      </w:r>
    </w:p>
    <w:p w14:paraId="54E48415" w14:textId="77777777" w:rsidR="00777313" w:rsidRPr="00A855B0" w:rsidRDefault="00C51BCF" w:rsidP="009E1D7C">
      <w:pPr>
        <w:pStyle w:val="Akapitzlist"/>
        <w:numPr>
          <w:ilvl w:val="2"/>
          <w:numId w:val="4"/>
        </w:numPr>
        <w:tabs>
          <w:tab w:val="left" w:pos="0"/>
        </w:tabs>
        <w:spacing w:line="276" w:lineRule="auto"/>
        <w:ind w:left="0" w:firstLine="0"/>
        <w:rPr>
          <w:rFonts w:ascii="Lato" w:hAnsi="Lato"/>
          <w:sz w:val="24"/>
          <w:szCs w:val="24"/>
        </w:rPr>
      </w:pPr>
      <w:r w:rsidRPr="00A855B0">
        <w:rPr>
          <w:rFonts w:ascii="Lato" w:hAnsi="Lato"/>
          <w:sz w:val="24"/>
          <w:szCs w:val="24"/>
        </w:rPr>
        <w:t>w przypadku podmiotów wspólnie ubiegających się o zamówienie – przedłożyć Zamawiającemu kopię umowy konsorcjum;</w:t>
      </w:r>
    </w:p>
    <w:p w14:paraId="6CEFE8E2" w14:textId="4DE18B4F" w:rsidR="00777313" w:rsidRPr="00A855B0" w:rsidRDefault="00A5544E" w:rsidP="009E1D7C">
      <w:pPr>
        <w:pStyle w:val="Akapitzlist"/>
        <w:numPr>
          <w:ilvl w:val="2"/>
          <w:numId w:val="4"/>
        </w:numPr>
        <w:tabs>
          <w:tab w:val="left" w:pos="0"/>
        </w:tabs>
        <w:spacing w:line="276" w:lineRule="auto"/>
        <w:ind w:left="0" w:firstLine="0"/>
        <w:rPr>
          <w:rFonts w:ascii="Lato" w:hAnsi="Lato"/>
          <w:sz w:val="24"/>
          <w:szCs w:val="24"/>
        </w:rPr>
      </w:pPr>
      <w:r w:rsidRPr="00A855B0">
        <w:rPr>
          <w:rFonts w:ascii="Lato" w:hAnsi="Lato"/>
          <w:sz w:val="24"/>
          <w:szCs w:val="24"/>
        </w:rPr>
        <w:t>p</w:t>
      </w:r>
      <w:r w:rsidR="00C51BCF" w:rsidRPr="00A855B0">
        <w:rPr>
          <w:rFonts w:ascii="Lato" w:hAnsi="Lato"/>
          <w:sz w:val="24"/>
          <w:szCs w:val="24"/>
        </w:rPr>
        <w:t xml:space="preserve">rzedłożyć Zamawiającemu kopie umów o podwykonawstwo, jeżeli </w:t>
      </w:r>
      <w:r w:rsidR="00AA7514">
        <w:rPr>
          <w:rFonts w:ascii="Lato" w:hAnsi="Lato"/>
          <w:sz w:val="24"/>
          <w:szCs w:val="24"/>
        </w:rPr>
        <w:t>Wykonawc</w:t>
      </w:r>
      <w:r w:rsidR="00C51BCF" w:rsidRPr="00A855B0">
        <w:rPr>
          <w:rFonts w:ascii="Lato" w:hAnsi="Lato"/>
          <w:sz w:val="24"/>
          <w:szCs w:val="24"/>
        </w:rPr>
        <w:t>a polegał na zasobach podmiotu trzeciego;</w:t>
      </w:r>
    </w:p>
    <w:p w14:paraId="432086F9" w14:textId="7D3EE3AC" w:rsidR="00093EB1" w:rsidRPr="00A855B0" w:rsidRDefault="00C51BCF" w:rsidP="009E1D7C">
      <w:pPr>
        <w:pStyle w:val="Akapitzlist"/>
        <w:numPr>
          <w:ilvl w:val="1"/>
          <w:numId w:val="4"/>
        </w:numPr>
        <w:tabs>
          <w:tab w:val="left" w:pos="711"/>
        </w:tabs>
        <w:spacing w:line="276" w:lineRule="auto"/>
        <w:ind w:left="0" w:firstLine="0"/>
        <w:rPr>
          <w:rFonts w:ascii="Lato" w:hAnsi="Lato"/>
          <w:sz w:val="24"/>
          <w:szCs w:val="24"/>
        </w:rPr>
      </w:pPr>
      <w:r w:rsidRPr="00A855B0">
        <w:rPr>
          <w:rFonts w:ascii="Lato" w:hAnsi="Lato"/>
          <w:sz w:val="24"/>
          <w:szCs w:val="24"/>
        </w:rPr>
        <w:t xml:space="preserve">Niedopełnienie wskazanych formalności będzie traktowane jako uchylanie się przez </w:t>
      </w:r>
      <w:r w:rsidR="00AA7514">
        <w:rPr>
          <w:rFonts w:ascii="Lato" w:hAnsi="Lato"/>
          <w:sz w:val="24"/>
          <w:szCs w:val="24"/>
        </w:rPr>
        <w:t>Wykonawc</w:t>
      </w:r>
      <w:r w:rsidRPr="00A855B0">
        <w:rPr>
          <w:rFonts w:ascii="Lato" w:hAnsi="Lato"/>
          <w:sz w:val="24"/>
          <w:szCs w:val="24"/>
        </w:rPr>
        <w:t>ę od zawarcia umowy w sprawie zamówienia publicznego.</w:t>
      </w:r>
    </w:p>
    <w:p w14:paraId="0384B8DE" w14:textId="77777777" w:rsidR="00093EB1" w:rsidRPr="00A855B0" w:rsidRDefault="00093EB1" w:rsidP="00075F2E">
      <w:pPr>
        <w:pStyle w:val="Akapitzlist"/>
        <w:tabs>
          <w:tab w:val="left" w:pos="711"/>
        </w:tabs>
        <w:spacing w:line="276" w:lineRule="auto"/>
        <w:ind w:left="0" w:firstLine="0"/>
        <w:rPr>
          <w:rFonts w:ascii="Lato" w:hAnsi="Lato"/>
          <w:sz w:val="24"/>
          <w:szCs w:val="24"/>
        </w:rPr>
      </w:pPr>
    </w:p>
    <w:p w14:paraId="2C28ED92" w14:textId="77777777" w:rsidR="00777313" w:rsidRPr="00A855B0" w:rsidRDefault="002555ED" w:rsidP="00075F2E">
      <w:pPr>
        <w:pStyle w:val="Nagwek1"/>
        <w:spacing w:before="0" w:line="276" w:lineRule="auto"/>
        <w:ind w:right="0"/>
        <w:jc w:val="both"/>
        <w:rPr>
          <w:rFonts w:ascii="Lato" w:hAnsi="Lato"/>
          <w:sz w:val="24"/>
          <w:szCs w:val="24"/>
        </w:rPr>
      </w:pPr>
      <w:r w:rsidRPr="00A855B0">
        <w:rPr>
          <w:rFonts w:ascii="Lato" w:hAnsi="Lato"/>
          <w:sz w:val="24"/>
          <w:szCs w:val="24"/>
        </w:rPr>
        <w:t>16. ZABEZPIECZENIE NALEŻYTEGO WYKONANIA UMOWY</w:t>
      </w:r>
    </w:p>
    <w:p w14:paraId="4B20F906" w14:textId="5742A12B" w:rsidR="008B458A" w:rsidRPr="00A855B0" w:rsidRDefault="00C51BCF" w:rsidP="009E1D7C">
      <w:pPr>
        <w:pStyle w:val="Akapitzlist"/>
        <w:numPr>
          <w:ilvl w:val="1"/>
          <w:numId w:val="3"/>
        </w:numPr>
        <w:tabs>
          <w:tab w:val="left" w:pos="783"/>
        </w:tabs>
        <w:spacing w:line="276" w:lineRule="auto"/>
        <w:ind w:left="0" w:firstLine="0"/>
        <w:rPr>
          <w:rFonts w:ascii="Lato" w:hAnsi="Lato"/>
          <w:sz w:val="24"/>
          <w:szCs w:val="24"/>
        </w:rPr>
      </w:pPr>
      <w:r w:rsidRPr="00A855B0">
        <w:rPr>
          <w:rFonts w:ascii="Lato" w:hAnsi="Lato"/>
          <w:sz w:val="24"/>
          <w:szCs w:val="24"/>
        </w:rPr>
        <w:t xml:space="preserve">Zamawiający </w:t>
      </w:r>
      <w:r w:rsidR="00FF7BB0">
        <w:rPr>
          <w:rFonts w:ascii="Lato" w:hAnsi="Lato"/>
          <w:sz w:val="24"/>
          <w:szCs w:val="24"/>
        </w:rPr>
        <w:t xml:space="preserve">nie </w:t>
      </w:r>
      <w:r w:rsidRPr="00A855B0">
        <w:rPr>
          <w:rFonts w:ascii="Lato" w:hAnsi="Lato"/>
          <w:sz w:val="24"/>
          <w:szCs w:val="24"/>
        </w:rPr>
        <w:t xml:space="preserve">będzie żądał od </w:t>
      </w:r>
      <w:r w:rsidR="00AA7514">
        <w:rPr>
          <w:rFonts w:ascii="Lato" w:hAnsi="Lato"/>
          <w:sz w:val="24"/>
          <w:szCs w:val="24"/>
        </w:rPr>
        <w:t>Wykonawc</w:t>
      </w:r>
      <w:r w:rsidRPr="00A855B0">
        <w:rPr>
          <w:rFonts w:ascii="Lato" w:hAnsi="Lato"/>
          <w:sz w:val="24"/>
          <w:szCs w:val="24"/>
        </w:rPr>
        <w:t>y, którego oferta została wybrana jako najkorzystniejsza zabezpieczenia należytego wykonania Umowy</w:t>
      </w:r>
      <w:r w:rsidR="00FF7BB0">
        <w:rPr>
          <w:rFonts w:ascii="Lato" w:hAnsi="Lato"/>
          <w:sz w:val="24"/>
          <w:szCs w:val="24"/>
        </w:rPr>
        <w:t>.</w:t>
      </w:r>
    </w:p>
    <w:p w14:paraId="2FCBE44E" w14:textId="77777777" w:rsidR="00280BD5" w:rsidRPr="00A855B0" w:rsidRDefault="00280BD5" w:rsidP="00075F2E">
      <w:pPr>
        <w:pStyle w:val="Akapitzlist"/>
        <w:tabs>
          <w:tab w:val="left" w:pos="782"/>
          <w:tab w:val="left" w:pos="783"/>
        </w:tabs>
        <w:spacing w:line="276" w:lineRule="auto"/>
        <w:ind w:left="0" w:firstLine="0"/>
        <w:rPr>
          <w:rFonts w:ascii="Lato" w:hAnsi="Lato"/>
          <w:sz w:val="24"/>
          <w:szCs w:val="24"/>
        </w:rPr>
      </w:pPr>
    </w:p>
    <w:p w14:paraId="4AFE426E" w14:textId="77777777" w:rsidR="00777313" w:rsidRPr="00A855B0" w:rsidRDefault="003B027A" w:rsidP="00075F2E">
      <w:pPr>
        <w:pStyle w:val="Nagwek1"/>
        <w:spacing w:before="0" w:line="276" w:lineRule="auto"/>
        <w:ind w:right="0"/>
        <w:jc w:val="both"/>
        <w:rPr>
          <w:rFonts w:ascii="Lato" w:hAnsi="Lato"/>
          <w:sz w:val="24"/>
          <w:szCs w:val="24"/>
        </w:rPr>
      </w:pPr>
      <w:r w:rsidRPr="00A855B0">
        <w:rPr>
          <w:rFonts w:ascii="Lato" w:hAnsi="Lato"/>
          <w:w w:val="85"/>
          <w:sz w:val="24"/>
          <w:szCs w:val="24"/>
        </w:rPr>
        <w:t xml:space="preserve">17. ISTOTNE DLA STRON POSTANOWIENIA, KTÓRE ZOSTANĄ WPROWADZONE DO TREŚCI ZAWIERANEJ </w:t>
      </w:r>
      <w:r w:rsidRPr="00A855B0">
        <w:rPr>
          <w:rFonts w:ascii="Lato" w:hAnsi="Lato"/>
          <w:w w:val="95"/>
          <w:sz w:val="24"/>
          <w:szCs w:val="24"/>
        </w:rPr>
        <w:t>UMOWY W</w:t>
      </w:r>
      <w:r w:rsidR="00131BD8" w:rsidRPr="00A855B0">
        <w:rPr>
          <w:rFonts w:ascii="Lato" w:hAnsi="Lato"/>
          <w:w w:val="95"/>
          <w:sz w:val="24"/>
          <w:szCs w:val="24"/>
        </w:rPr>
        <w:t> </w:t>
      </w:r>
      <w:r w:rsidRPr="00A855B0">
        <w:rPr>
          <w:rFonts w:ascii="Lato" w:hAnsi="Lato"/>
          <w:w w:val="95"/>
          <w:sz w:val="24"/>
          <w:szCs w:val="24"/>
        </w:rPr>
        <w:t>SPRAWIE ZAMÓWIENIA PUBLICZNEGO</w:t>
      </w:r>
    </w:p>
    <w:p w14:paraId="1D46A37C" w14:textId="35332C1C" w:rsidR="00196A03" w:rsidRPr="00A855B0" w:rsidRDefault="00196A03" w:rsidP="009E1D7C">
      <w:pPr>
        <w:pStyle w:val="Akapitzlist"/>
        <w:numPr>
          <w:ilvl w:val="1"/>
          <w:numId w:val="2"/>
        </w:numPr>
        <w:tabs>
          <w:tab w:val="left" w:pos="783"/>
        </w:tabs>
        <w:spacing w:line="276" w:lineRule="auto"/>
        <w:ind w:left="0" w:firstLine="0"/>
        <w:rPr>
          <w:rFonts w:ascii="Lato" w:hAnsi="Lato"/>
          <w:sz w:val="24"/>
          <w:szCs w:val="24"/>
        </w:rPr>
      </w:pPr>
      <w:r w:rsidRPr="00A855B0">
        <w:rPr>
          <w:rFonts w:ascii="Lato" w:hAnsi="Lato"/>
          <w:sz w:val="24"/>
          <w:szCs w:val="24"/>
        </w:rPr>
        <w:t xml:space="preserve">Wybrany </w:t>
      </w:r>
      <w:r w:rsidR="00AA7514">
        <w:rPr>
          <w:rFonts w:ascii="Lato" w:hAnsi="Lato"/>
          <w:sz w:val="24"/>
          <w:szCs w:val="24"/>
        </w:rPr>
        <w:t>Wykonawc</w:t>
      </w:r>
      <w:r w:rsidRPr="00A855B0">
        <w:rPr>
          <w:rFonts w:ascii="Lato" w:hAnsi="Lato"/>
          <w:sz w:val="24"/>
          <w:szCs w:val="24"/>
        </w:rPr>
        <w:t xml:space="preserve">a jest zobowiązany do zawarcia umowy w sprawie zamówienia publicznego na warunkach określonych we Wzorze Umowy, stanowiącym </w:t>
      </w:r>
      <w:r w:rsidR="004E7213" w:rsidRPr="009E1D7C">
        <w:rPr>
          <w:rFonts w:ascii="Lato" w:hAnsi="Lato"/>
          <w:b/>
          <w:sz w:val="24"/>
          <w:szCs w:val="24"/>
        </w:rPr>
        <w:t>Załącznik nr 5</w:t>
      </w:r>
      <w:r w:rsidR="008333BF" w:rsidRPr="009E1D7C">
        <w:rPr>
          <w:rFonts w:ascii="Lato" w:hAnsi="Lato"/>
          <w:b/>
          <w:sz w:val="24"/>
          <w:szCs w:val="24"/>
        </w:rPr>
        <w:t xml:space="preserve"> </w:t>
      </w:r>
      <w:r w:rsidRPr="009E1D7C">
        <w:rPr>
          <w:rFonts w:ascii="Lato" w:hAnsi="Lato"/>
          <w:b/>
          <w:sz w:val="24"/>
          <w:szCs w:val="24"/>
        </w:rPr>
        <w:t>do SWZ.</w:t>
      </w:r>
    </w:p>
    <w:p w14:paraId="39FA9AF2" w14:textId="0A49B0AC" w:rsidR="00196A03" w:rsidRPr="00A855B0" w:rsidRDefault="00196A03" w:rsidP="009E1D7C">
      <w:pPr>
        <w:pStyle w:val="Akapitzlist"/>
        <w:numPr>
          <w:ilvl w:val="1"/>
          <w:numId w:val="2"/>
        </w:numPr>
        <w:tabs>
          <w:tab w:val="left" w:pos="783"/>
        </w:tabs>
        <w:spacing w:line="276" w:lineRule="auto"/>
        <w:ind w:left="0" w:firstLine="0"/>
        <w:rPr>
          <w:rFonts w:ascii="Lato" w:hAnsi="Lato"/>
          <w:sz w:val="24"/>
          <w:szCs w:val="24"/>
        </w:rPr>
      </w:pPr>
      <w:r w:rsidRPr="00A855B0">
        <w:rPr>
          <w:rFonts w:ascii="Lato" w:hAnsi="Lato"/>
          <w:sz w:val="24"/>
          <w:szCs w:val="24"/>
        </w:rPr>
        <w:t xml:space="preserve">Zakres świadczenia </w:t>
      </w:r>
      <w:r w:rsidR="00AA7514">
        <w:rPr>
          <w:rFonts w:ascii="Lato" w:hAnsi="Lato"/>
          <w:sz w:val="24"/>
          <w:szCs w:val="24"/>
        </w:rPr>
        <w:t>Wykonawc</w:t>
      </w:r>
      <w:r w:rsidRPr="00A855B0">
        <w:rPr>
          <w:rFonts w:ascii="Lato" w:hAnsi="Lato"/>
          <w:sz w:val="24"/>
          <w:szCs w:val="24"/>
        </w:rPr>
        <w:t>y wynikający z umowy jest tożsamy z jego zobowiązaniem zawartym w ofercie.</w:t>
      </w:r>
    </w:p>
    <w:p w14:paraId="5E171A04" w14:textId="5771321E" w:rsidR="00196A03" w:rsidRPr="00A855B0" w:rsidRDefault="00196A03" w:rsidP="009E1D7C">
      <w:pPr>
        <w:pStyle w:val="Akapitzlist"/>
        <w:numPr>
          <w:ilvl w:val="1"/>
          <w:numId w:val="2"/>
        </w:numPr>
        <w:tabs>
          <w:tab w:val="left" w:pos="783"/>
        </w:tabs>
        <w:spacing w:line="276" w:lineRule="auto"/>
        <w:ind w:left="0" w:firstLine="0"/>
        <w:rPr>
          <w:rFonts w:ascii="Lato" w:hAnsi="Lato"/>
          <w:sz w:val="24"/>
          <w:szCs w:val="24"/>
        </w:rPr>
      </w:pPr>
      <w:r w:rsidRPr="00A855B0">
        <w:rPr>
          <w:rFonts w:ascii="Lato" w:hAnsi="Lato"/>
          <w:sz w:val="24"/>
          <w:szCs w:val="24"/>
        </w:rPr>
        <w:t xml:space="preserve">Zamawiający przewiduje możliwość zmiany zawartej umowy w stosunku do treści wybranej oferty w zakresie uregulowanym w art. 454-455 p.z.p. oraz wskazanym we Wzorze Umowy, stanowiącym </w:t>
      </w:r>
      <w:r w:rsidR="004E7213" w:rsidRPr="009E1D7C">
        <w:rPr>
          <w:rFonts w:ascii="Lato" w:hAnsi="Lato"/>
          <w:b/>
          <w:sz w:val="24"/>
          <w:szCs w:val="24"/>
        </w:rPr>
        <w:t>Załącznik nr 5</w:t>
      </w:r>
      <w:r w:rsidR="008333BF" w:rsidRPr="009E1D7C">
        <w:rPr>
          <w:rFonts w:ascii="Lato" w:hAnsi="Lato"/>
          <w:b/>
          <w:sz w:val="24"/>
          <w:szCs w:val="24"/>
        </w:rPr>
        <w:t xml:space="preserve"> </w:t>
      </w:r>
      <w:r w:rsidRPr="009E1D7C">
        <w:rPr>
          <w:rFonts w:ascii="Lato" w:hAnsi="Lato"/>
          <w:b/>
          <w:sz w:val="24"/>
          <w:szCs w:val="24"/>
        </w:rPr>
        <w:t>do SWZ.</w:t>
      </w:r>
    </w:p>
    <w:p w14:paraId="374DFF11" w14:textId="0CDCA201" w:rsidR="00196A03" w:rsidRPr="00A855B0" w:rsidRDefault="00196A03" w:rsidP="009E1D7C">
      <w:pPr>
        <w:pStyle w:val="Akapitzlist"/>
        <w:numPr>
          <w:ilvl w:val="1"/>
          <w:numId w:val="2"/>
        </w:numPr>
        <w:tabs>
          <w:tab w:val="left" w:pos="783"/>
        </w:tabs>
        <w:spacing w:line="276" w:lineRule="auto"/>
        <w:ind w:left="0" w:firstLine="0"/>
        <w:rPr>
          <w:rFonts w:ascii="Lato" w:hAnsi="Lato"/>
          <w:sz w:val="24"/>
          <w:szCs w:val="24"/>
        </w:rPr>
      </w:pPr>
      <w:r w:rsidRPr="00A855B0">
        <w:rPr>
          <w:rFonts w:ascii="Lato" w:hAnsi="Lato"/>
          <w:sz w:val="24"/>
          <w:szCs w:val="24"/>
        </w:rPr>
        <w:t>Zmiana umowy wymaga dla swej ważności, pod rygorem nieważności, zachowania formy pisemnej.</w:t>
      </w:r>
    </w:p>
    <w:p w14:paraId="75BA49A4" w14:textId="77777777" w:rsidR="00346448" w:rsidRPr="00A855B0" w:rsidRDefault="00346448" w:rsidP="00075F2E">
      <w:pPr>
        <w:pStyle w:val="Akapitzlist"/>
        <w:tabs>
          <w:tab w:val="left" w:pos="783"/>
        </w:tabs>
        <w:spacing w:line="276" w:lineRule="auto"/>
        <w:ind w:left="0" w:firstLine="0"/>
        <w:rPr>
          <w:rFonts w:ascii="Lato" w:hAnsi="Lato"/>
          <w:sz w:val="24"/>
          <w:szCs w:val="24"/>
        </w:rPr>
      </w:pPr>
    </w:p>
    <w:p w14:paraId="5EC931D4" w14:textId="7BE3B1E5" w:rsidR="00B77B44" w:rsidRPr="00A855B0" w:rsidRDefault="003B027A" w:rsidP="00075F2E">
      <w:pPr>
        <w:pStyle w:val="Nagwek1"/>
        <w:spacing w:before="0" w:line="276" w:lineRule="auto"/>
        <w:ind w:right="0"/>
        <w:jc w:val="both"/>
        <w:rPr>
          <w:rFonts w:ascii="Lato" w:hAnsi="Lato"/>
          <w:sz w:val="24"/>
          <w:szCs w:val="24"/>
        </w:rPr>
      </w:pPr>
      <w:r w:rsidRPr="00A855B0">
        <w:rPr>
          <w:rFonts w:ascii="Lato" w:hAnsi="Lato"/>
          <w:w w:val="95"/>
          <w:sz w:val="24"/>
          <w:szCs w:val="24"/>
        </w:rPr>
        <w:t xml:space="preserve">18. POUCZENIE O ŚRODKACH OCHRONY PRAWNEJ PRZYSŁUGUJĄCYCH </w:t>
      </w:r>
      <w:r w:rsidR="00AA7514">
        <w:rPr>
          <w:rFonts w:ascii="Lato" w:hAnsi="Lato"/>
          <w:w w:val="95"/>
          <w:sz w:val="24"/>
          <w:szCs w:val="24"/>
        </w:rPr>
        <w:t>WYKONAWC</w:t>
      </w:r>
      <w:r w:rsidRPr="00A855B0">
        <w:rPr>
          <w:rFonts w:ascii="Lato" w:hAnsi="Lato"/>
          <w:w w:val="95"/>
          <w:sz w:val="24"/>
          <w:szCs w:val="24"/>
        </w:rPr>
        <w:t>Y W</w:t>
      </w:r>
      <w:r w:rsidR="00F21CF5" w:rsidRPr="00A855B0">
        <w:rPr>
          <w:rFonts w:ascii="Lato" w:hAnsi="Lato"/>
          <w:w w:val="95"/>
          <w:sz w:val="24"/>
          <w:szCs w:val="24"/>
        </w:rPr>
        <w:t> </w:t>
      </w:r>
      <w:r w:rsidRPr="00A855B0">
        <w:rPr>
          <w:rFonts w:ascii="Lato" w:hAnsi="Lato"/>
          <w:w w:val="95"/>
          <w:sz w:val="24"/>
          <w:szCs w:val="24"/>
        </w:rPr>
        <w:t xml:space="preserve">TOKU </w:t>
      </w:r>
      <w:r w:rsidRPr="00A855B0">
        <w:rPr>
          <w:rFonts w:ascii="Lato" w:hAnsi="Lato"/>
          <w:sz w:val="24"/>
          <w:szCs w:val="24"/>
        </w:rPr>
        <w:t>POSTĘPOWANIA O ZAMÓWIENIE PUBLICZNE</w:t>
      </w:r>
    </w:p>
    <w:p w14:paraId="67897EE2" w14:textId="77777777" w:rsidR="00B77B44" w:rsidRPr="00A855B0" w:rsidRDefault="00B77B44" w:rsidP="009E1D7C">
      <w:pPr>
        <w:pStyle w:val="Akapitzlist"/>
        <w:numPr>
          <w:ilvl w:val="0"/>
          <w:numId w:val="18"/>
        </w:numPr>
        <w:tabs>
          <w:tab w:val="left" w:pos="0"/>
        </w:tabs>
        <w:spacing w:line="276" w:lineRule="auto"/>
        <w:rPr>
          <w:rFonts w:ascii="Lato" w:hAnsi="Lato"/>
          <w:vanish/>
          <w:sz w:val="24"/>
          <w:szCs w:val="24"/>
        </w:rPr>
      </w:pPr>
    </w:p>
    <w:p w14:paraId="20D5A162" w14:textId="77777777" w:rsidR="00B77B44" w:rsidRPr="00A855B0" w:rsidRDefault="00B77B44" w:rsidP="009E1D7C">
      <w:pPr>
        <w:pStyle w:val="Akapitzlist"/>
        <w:numPr>
          <w:ilvl w:val="0"/>
          <w:numId w:val="18"/>
        </w:numPr>
        <w:tabs>
          <w:tab w:val="left" w:pos="0"/>
        </w:tabs>
        <w:spacing w:line="276" w:lineRule="auto"/>
        <w:rPr>
          <w:rFonts w:ascii="Lato" w:hAnsi="Lato"/>
          <w:vanish/>
          <w:sz w:val="24"/>
          <w:szCs w:val="24"/>
        </w:rPr>
      </w:pPr>
    </w:p>
    <w:p w14:paraId="3E9CFB0D" w14:textId="77777777" w:rsidR="00B77B44" w:rsidRPr="00A855B0" w:rsidRDefault="00B77B44" w:rsidP="009E1D7C">
      <w:pPr>
        <w:pStyle w:val="Akapitzlist"/>
        <w:numPr>
          <w:ilvl w:val="0"/>
          <w:numId w:val="18"/>
        </w:numPr>
        <w:tabs>
          <w:tab w:val="left" w:pos="0"/>
        </w:tabs>
        <w:spacing w:line="276" w:lineRule="auto"/>
        <w:rPr>
          <w:rFonts w:ascii="Lato" w:hAnsi="Lato"/>
          <w:vanish/>
          <w:sz w:val="24"/>
          <w:szCs w:val="24"/>
        </w:rPr>
      </w:pPr>
    </w:p>
    <w:p w14:paraId="27580262" w14:textId="77777777" w:rsidR="00B77B44" w:rsidRPr="00A855B0" w:rsidRDefault="00B77B44" w:rsidP="009E1D7C">
      <w:pPr>
        <w:pStyle w:val="Akapitzlist"/>
        <w:numPr>
          <w:ilvl w:val="0"/>
          <w:numId w:val="18"/>
        </w:numPr>
        <w:tabs>
          <w:tab w:val="left" w:pos="0"/>
        </w:tabs>
        <w:spacing w:line="276" w:lineRule="auto"/>
        <w:rPr>
          <w:rFonts w:ascii="Lato" w:hAnsi="Lato"/>
          <w:vanish/>
          <w:sz w:val="24"/>
          <w:szCs w:val="24"/>
        </w:rPr>
      </w:pPr>
    </w:p>
    <w:p w14:paraId="76602936" w14:textId="77777777" w:rsidR="00B77B44" w:rsidRPr="00A855B0" w:rsidRDefault="00B77B44" w:rsidP="009E1D7C">
      <w:pPr>
        <w:pStyle w:val="Akapitzlist"/>
        <w:numPr>
          <w:ilvl w:val="0"/>
          <w:numId w:val="18"/>
        </w:numPr>
        <w:tabs>
          <w:tab w:val="left" w:pos="0"/>
        </w:tabs>
        <w:spacing w:line="276" w:lineRule="auto"/>
        <w:rPr>
          <w:rFonts w:ascii="Lato" w:hAnsi="Lato"/>
          <w:vanish/>
          <w:sz w:val="24"/>
          <w:szCs w:val="24"/>
        </w:rPr>
      </w:pPr>
    </w:p>
    <w:p w14:paraId="621A04FC" w14:textId="77777777" w:rsidR="00B77B44" w:rsidRPr="00A855B0" w:rsidRDefault="00B77B44" w:rsidP="009E1D7C">
      <w:pPr>
        <w:pStyle w:val="Akapitzlist"/>
        <w:numPr>
          <w:ilvl w:val="0"/>
          <w:numId w:val="18"/>
        </w:numPr>
        <w:tabs>
          <w:tab w:val="left" w:pos="0"/>
        </w:tabs>
        <w:spacing w:line="276" w:lineRule="auto"/>
        <w:rPr>
          <w:rFonts w:ascii="Lato" w:hAnsi="Lato"/>
          <w:vanish/>
          <w:sz w:val="24"/>
          <w:szCs w:val="24"/>
        </w:rPr>
      </w:pPr>
    </w:p>
    <w:p w14:paraId="1B3E27DE" w14:textId="77777777" w:rsidR="00B77B44" w:rsidRPr="00A855B0" w:rsidRDefault="00B77B44" w:rsidP="009E1D7C">
      <w:pPr>
        <w:pStyle w:val="Akapitzlist"/>
        <w:numPr>
          <w:ilvl w:val="0"/>
          <w:numId w:val="18"/>
        </w:numPr>
        <w:tabs>
          <w:tab w:val="left" w:pos="0"/>
        </w:tabs>
        <w:spacing w:line="276" w:lineRule="auto"/>
        <w:rPr>
          <w:rFonts w:ascii="Lato" w:hAnsi="Lato"/>
          <w:vanish/>
          <w:sz w:val="24"/>
          <w:szCs w:val="24"/>
        </w:rPr>
      </w:pPr>
    </w:p>
    <w:p w14:paraId="3A8C2DD7" w14:textId="77777777" w:rsidR="00B77B44" w:rsidRPr="00A855B0" w:rsidRDefault="00B77B44" w:rsidP="009E1D7C">
      <w:pPr>
        <w:pStyle w:val="Akapitzlist"/>
        <w:numPr>
          <w:ilvl w:val="0"/>
          <w:numId w:val="18"/>
        </w:numPr>
        <w:tabs>
          <w:tab w:val="left" w:pos="0"/>
        </w:tabs>
        <w:spacing w:line="276" w:lineRule="auto"/>
        <w:rPr>
          <w:rFonts w:ascii="Lato" w:hAnsi="Lato"/>
          <w:vanish/>
          <w:sz w:val="24"/>
          <w:szCs w:val="24"/>
        </w:rPr>
      </w:pPr>
    </w:p>
    <w:p w14:paraId="2EC761CE" w14:textId="77777777" w:rsidR="00B77B44" w:rsidRPr="00A855B0" w:rsidRDefault="00B77B44" w:rsidP="009E1D7C">
      <w:pPr>
        <w:pStyle w:val="Akapitzlist"/>
        <w:numPr>
          <w:ilvl w:val="0"/>
          <w:numId w:val="18"/>
        </w:numPr>
        <w:tabs>
          <w:tab w:val="left" w:pos="0"/>
        </w:tabs>
        <w:spacing w:line="276" w:lineRule="auto"/>
        <w:rPr>
          <w:rFonts w:ascii="Lato" w:hAnsi="Lato"/>
          <w:vanish/>
          <w:sz w:val="24"/>
          <w:szCs w:val="24"/>
        </w:rPr>
      </w:pPr>
    </w:p>
    <w:p w14:paraId="31FFE75D" w14:textId="77777777" w:rsidR="00B77B44" w:rsidRPr="00A855B0" w:rsidRDefault="00B77B44" w:rsidP="009E1D7C">
      <w:pPr>
        <w:pStyle w:val="Akapitzlist"/>
        <w:numPr>
          <w:ilvl w:val="0"/>
          <w:numId w:val="18"/>
        </w:numPr>
        <w:tabs>
          <w:tab w:val="left" w:pos="0"/>
        </w:tabs>
        <w:spacing w:line="276" w:lineRule="auto"/>
        <w:rPr>
          <w:rFonts w:ascii="Lato" w:hAnsi="Lato"/>
          <w:vanish/>
          <w:sz w:val="24"/>
          <w:szCs w:val="24"/>
        </w:rPr>
      </w:pPr>
    </w:p>
    <w:p w14:paraId="415BB839" w14:textId="77777777" w:rsidR="00B77B44" w:rsidRPr="00A855B0" w:rsidRDefault="00B77B44" w:rsidP="009E1D7C">
      <w:pPr>
        <w:pStyle w:val="Akapitzlist"/>
        <w:numPr>
          <w:ilvl w:val="0"/>
          <w:numId w:val="18"/>
        </w:numPr>
        <w:tabs>
          <w:tab w:val="left" w:pos="0"/>
        </w:tabs>
        <w:spacing w:line="276" w:lineRule="auto"/>
        <w:rPr>
          <w:rFonts w:ascii="Lato" w:hAnsi="Lato"/>
          <w:vanish/>
          <w:sz w:val="24"/>
          <w:szCs w:val="24"/>
        </w:rPr>
      </w:pPr>
    </w:p>
    <w:p w14:paraId="76B72996" w14:textId="77777777" w:rsidR="00B77B44" w:rsidRPr="00A855B0" w:rsidRDefault="00B77B44" w:rsidP="009E1D7C">
      <w:pPr>
        <w:pStyle w:val="Akapitzlist"/>
        <w:numPr>
          <w:ilvl w:val="0"/>
          <w:numId w:val="18"/>
        </w:numPr>
        <w:tabs>
          <w:tab w:val="left" w:pos="0"/>
        </w:tabs>
        <w:spacing w:line="276" w:lineRule="auto"/>
        <w:rPr>
          <w:rFonts w:ascii="Lato" w:hAnsi="Lato"/>
          <w:vanish/>
          <w:sz w:val="24"/>
          <w:szCs w:val="24"/>
        </w:rPr>
      </w:pPr>
    </w:p>
    <w:p w14:paraId="6BC35940" w14:textId="77777777" w:rsidR="00B77B44" w:rsidRPr="00A855B0" w:rsidRDefault="00B77B44" w:rsidP="009E1D7C">
      <w:pPr>
        <w:pStyle w:val="Akapitzlist"/>
        <w:numPr>
          <w:ilvl w:val="0"/>
          <w:numId w:val="18"/>
        </w:numPr>
        <w:tabs>
          <w:tab w:val="left" w:pos="0"/>
        </w:tabs>
        <w:spacing w:line="276" w:lineRule="auto"/>
        <w:rPr>
          <w:rFonts w:ascii="Lato" w:hAnsi="Lato"/>
          <w:vanish/>
          <w:sz w:val="24"/>
          <w:szCs w:val="24"/>
        </w:rPr>
      </w:pPr>
    </w:p>
    <w:p w14:paraId="4043CC88" w14:textId="77777777" w:rsidR="00B77B44" w:rsidRPr="00A855B0" w:rsidRDefault="00B77B44" w:rsidP="009E1D7C">
      <w:pPr>
        <w:pStyle w:val="Akapitzlist"/>
        <w:numPr>
          <w:ilvl w:val="0"/>
          <w:numId w:val="18"/>
        </w:numPr>
        <w:tabs>
          <w:tab w:val="left" w:pos="0"/>
        </w:tabs>
        <w:spacing w:line="276" w:lineRule="auto"/>
        <w:rPr>
          <w:rFonts w:ascii="Lato" w:hAnsi="Lato"/>
          <w:vanish/>
          <w:sz w:val="24"/>
          <w:szCs w:val="24"/>
        </w:rPr>
      </w:pPr>
    </w:p>
    <w:p w14:paraId="040A66FC" w14:textId="77777777" w:rsidR="00B77B44" w:rsidRPr="00A855B0" w:rsidRDefault="00B77B44" w:rsidP="009E1D7C">
      <w:pPr>
        <w:pStyle w:val="Akapitzlist"/>
        <w:numPr>
          <w:ilvl w:val="0"/>
          <w:numId w:val="18"/>
        </w:numPr>
        <w:tabs>
          <w:tab w:val="left" w:pos="0"/>
        </w:tabs>
        <w:spacing w:line="276" w:lineRule="auto"/>
        <w:rPr>
          <w:rFonts w:ascii="Lato" w:hAnsi="Lato"/>
          <w:vanish/>
          <w:sz w:val="24"/>
          <w:szCs w:val="24"/>
        </w:rPr>
      </w:pPr>
    </w:p>
    <w:p w14:paraId="1E1D8267" w14:textId="77777777" w:rsidR="00B77B44" w:rsidRPr="00A855B0" w:rsidRDefault="00B77B44" w:rsidP="009E1D7C">
      <w:pPr>
        <w:pStyle w:val="Akapitzlist"/>
        <w:numPr>
          <w:ilvl w:val="0"/>
          <w:numId w:val="18"/>
        </w:numPr>
        <w:tabs>
          <w:tab w:val="left" w:pos="0"/>
        </w:tabs>
        <w:spacing w:line="276" w:lineRule="auto"/>
        <w:rPr>
          <w:rFonts w:ascii="Lato" w:hAnsi="Lato"/>
          <w:vanish/>
          <w:sz w:val="24"/>
          <w:szCs w:val="24"/>
        </w:rPr>
      </w:pPr>
    </w:p>
    <w:p w14:paraId="6D206D60" w14:textId="77777777" w:rsidR="00B77B44" w:rsidRPr="00A855B0" w:rsidRDefault="00B77B44" w:rsidP="009E1D7C">
      <w:pPr>
        <w:pStyle w:val="Akapitzlist"/>
        <w:numPr>
          <w:ilvl w:val="0"/>
          <w:numId w:val="18"/>
        </w:numPr>
        <w:tabs>
          <w:tab w:val="left" w:pos="0"/>
        </w:tabs>
        <w:spacing w:line="276" w:lineRule="auto"/>
        <w:rPr>
          <w:rFonts w:ascii="Lato" w:hAnsi="Lato"/>
          <w:vanish/>
          <w:sz w:val="24"/>
          <w:szCs w:val="24"/>
        </w:rPr>
      </w:pPr>
    </w:p>
    <w:p w14:paraId="1010F26A" w14:textId="77777777" w:rsidR="00B77B44" w:rsidRPr="00A855B0" w:rsidRDefault="00B77B44" w:rsidP="009E1D7C">
      <w:pPr>
        <w:pStyle w:val="Akapitzlist"/>
        <w:numPr>
          <w:ilvl w:val="0"/>
          <w:numId w:val="18"/>
        </w:numPr>
        <w:tabs>
          <w:tab w:val="left" w:pos="0"/>
        </w:tabs>
        <w:spacing w:line="276" w:lineRule="auto"/>
        <w:rPr>
          <w:rFonts w:ascii="Lato" w:hAnsi="Lato"/>
          <w:vanish/>
          <w:sz w:val="24"/>
          <w:szCs w:val="24"/>
        </w:rPr>
      </w:pPr>
    </w:p>
    <w:p w14:paraId="24F79563" w14:textId="6DA33302" w:rsidR="00196A03" w:rsidRPr="00A855B0" w:rsidRDefault="00196A03" w:rsidP="009E1D7C">
      <w:pPr>
        <w:pStyle w:val="Akapitzlist"/>
        <w:numPr>
          <w:ilvl w:val="1"/>
          <w:numId w:val="18"/>
        </w:numPr>
        <w:tabs>
          <w:tab w:val="left" w:pos="0"/>
        </w:tabs>
        <w:spacing w:line="276" w:lineRule="auto"/>
        <w:ind w:left="0" w:firstLine="0"/>
        <w:rPr>
          <w:rFonts w:ascii="Lato" w:hAnsi="Lato"/>
          <w:sz w:val="24"/>
          <w:szCs w:val="24"/>
        </w:rPr>
      </w:pPr>
      <w:r w:rsidRPr="00A855B0">
        <w:rPr>
          <w:rFonts w:ascii="Lato" w:hAnsi="Lato"/>
          <w:sz w:val="24"/>
          <w:szCs w:val="24"/>
        </w:rPr>
        <w:t xml:space="preserve">Środki ochrony prawnej określone w niniejszym dziale przysługują </w:t>
      </w:r>
      <w:r w:rsidR="00AA7514">
        <w:rPr>
          <w:rFonts w:ascii="Lato" w:hAnsi="Lato"/>
          <w:sz w:val="24"/>
          <w:szCs w:val="24"/>
        </w:rPr>
        <w:t>Wykonawc</w:t>
      </w:r>
      <w:r w:rsidRPr="00A855B0">
        <w:rPr>
          <w:rFonts w:ascii="Lato" w:hAnsi="Lato"/>
          <w:sz w:val="24"/>
          <w:szCs w:val="24"/>
        </w:rPr>
        <w:t xml:space="preserve">y, uczestnikowi konkursu oraz innemu podmiotowi, jeżeli ma lub miał interes w uzyskaniu zamówienia lub nagrody w konkursie oraz poniósł lub może ponieść szkodę w wyniku naruszenia przez zamawiającego przepisów ustawy p.z.p. </w:t>
      </w:r>
    </w:p>
    <w:p w14:paraId="492AB42E" w14:textId="39F7BFC0" w:rsidR="00196A03" w:rsidRPr="00A855B0" w:rsidRDefault="00196A03" w:rsidP="009E1D7C">
      <w:pPr>
        <w:pStyle w:val="Akapitzlist"/>
        <w:numPr>
          <w:ilvl w:val="1"/>
          <w:numId w:val="18"/>
        </w:numPr>
        <w:tabs>
          <w:tab w:val="left" w:pos="0"/>
        </w:tabs>
        <w:spacing w:line="276" w:lineRule="auto"/>
        <w:ind w:left="0" w:firstLine="0"/>
        <w:rPr>
          <w:rFonts w:ascii="Lato" w:hAnsi="Lato"/>
          <w:sz w:val="24"/>
          <w:szCs w:val="24"/>
        </w:rPr>
      </w:pPr>
      <w:r w:rsidRPr="00A855B0">
        <w:rPr>
          <w:rFonts w:ascii="Lato" w:hAnsi="Lato"/>
          <w:sz w:val="24"/>
          <w:szCs w:val="24"/>
        </w:rPr>
        <w:lastRenderedPageBreak/>
        <w:t>Środki ochrony prawnej wobec ogłoszenia wszczynającego postępowanie o</w:t>
      </w:r>
      <w:r w:rsidR="000966F7" w:rsidRPr="00A855B0">
        <w:rPr>
          <w:rFonts w:ascii="Lato" w:hAnsi="Lato"/>
          <w:sz w:val="24"/>
          <w:szCs w:val="24"/>
        </w:rPr>
        <w:t> </w:t>
      </w:r>
      <w:r w:rsidRPr="00A855B0">
        <w:rPr>
          <w:rFonts w:ascii="Lato" w:hAnsi="Lato"/>
          <w:sz w:val="24"/>
          <w:szCs w:val="24"/>
        </w:rPr>
        <w:t>udzielenie zamówienia lub ogłoszenia o konkursie oraz dokumentów zamówienia przysługują również organizacjom wpisanym na listę, o której mowa w art. 469 pkt 15 p.z.p. oraz Rzecznikowi Małych i Średnich Przedsiębiorców.</w:t>
      </w:r>
    </w:p>
    <w:p w14:paraId="064F31EA" w14:textId="473DC0DF" w:rsidR="00196A03" w:rsidRPr="00A855B0" w:rsidRDefault="00196A03" w:rsidP="009E1D7C">
      <w:pPr>
        <w:pStyle w:val="Akapitzlist"/>
        <w:numPr>
          <w:ilvl w:val="1"/>
          <w:numId w:val="18"/>
        </w:numPr>
        <w:tabs>
          <w:tab w:val="left" w:pos="0"/>
        </w:tabs>
        <w:spacing w:line="276" w:lineRule="auto"/>
        <w:ind w:left="0" w:firstLine="0"/>
        <w:rPr>
          <w:rFonts w:ascii="Lato" w:hAnsi="Lato"/>
          <w:sz w:val="24"/>
          <w:szCs w:val="24"/>
        </w:rPr>
      </w:pPr>
      <w:r w:rsidRPr="00A855B0">
        <w:rPr>
          <w:rFonts w:ascii="Lato" w:hAnsi="Lato"/>
          <w:sz w:val="24"/>
          <w:szCs w:val="24"/>
        </w:rPr>
        <w:t>Odwołanie przysługuje na:</w:t>
      </w:r>
    </w:p>
    <w:p w14:paraId="273A9262" w14:textId="77777777" w:rsidR="00196A03" w:rsidRPr="00A855B0" w:rsidRDefault="00196A03" w:rsidP="00075F2E">
      <w:pPr>
        <w:pStyle w:val="Akapitzlist"/>
        <w:tabs>
          <w:tab w:val="left" w:pos="0"/>
        </w:tabs>
        <w:spacing w:line="276" w:lineRule="auto"/>
        <w:ind w:left="0" w:firstLine="0"/>
        <w:rPr>
          <w:rFonts w:ascii="Lato" w:hAnsi="Lato"/>
          <w:sz w:val="24"/>
          <w:szCs w:val="24"/>
        </w:rPr>
      </w:pPr>
      <w:r w:rsidRPr="00A855B0">
        <w:rPr>
          <w:rFonts w:ascii="Lato" w:hAnsi="Lato"/>
          <w:sz w:val="24"/>
          <w:szCs w:val="24"/>
        </w:rPr>
        <w:t>1)</w:t>
      </w:r>
      <w:r w:rsidRPr="00A855B0">
        <w:rPr>
          <w:rFonts w:ascii="Lato" w:hAnsi="Lato"/>
          <w:sz w:val="24"/>
          <w:szCs w:val="24"/>
        </w:rPr>
        <w:tab/>
        <w:t>niezgodną z przepisami ustawy czynność Zamawiającego, podjętą w postępowaniu o udzielenie zamówienia, w tym na projektowane postanowienie umowy;</w:t>
      </w:r>
    </w:p>
    <w:p w14:paraId="0D0E922C" w14:textId="77777777" w:rsidR="00196A03" w:rsidRPr="00A855B0" w:rsidRDefault="00196A03" w:rsidP="00075F2E">
      <w:pPr>
        <w:pStyle w:val="Akapitzlist"/>
        <w:tabs>
          <w:tab w:val="left" w:pos="0"/>
        </w:tabs>
        <w:spacing w:line="276" w:lineRule="auto"/>
        <w:ind w:left="0" w:firstLine="0"/>
        <w:rPr>
          <w:rFonts w:ascii="Lato" w:hAnsi="Lato"/>
          <w:sz w:val="24"/>
          <w:szCs w:val="24"/>
        </w:rPr>
      </w:pPr>
      <w:r w:rsidRPr="00A855B0">
        <w:rPr>
          <w:rFonts w:ascii="Lato" w:hAnsi="Lato"/>
          <w:sz w:val="24"/>
          <w:szCs w:val="24"/>
        </w:rPr>
        <w:t>2)</w:t>
      </w:r>
      <w:r w:rsidRPr="00A855B0">
        <w:rPr>
          <w:rFonts w:ascii="Lato" w:hAnsi="Lato"/>
          <w:sz w:val="24"/>
          <w:szCs w:val="24"/>
        </w:rPr>
        <w:tab/>
        <w:t>zaniechanie czynności w postępowaniu o udzielenie zamówienia do której zamawiający był obowiązany na podstawie ustawy;</w:t>
      </w:r>
    </w:p>
    <w:p w14:paraId="030A49ED" w14:textId="271CF6EA" w:rsidR="00196A03" w:rsidRPr="00A855B0" w:rsidRDefault="00196A03" w:rsidP="009E1D7C">
      <w:pPr>
        <w:pStyle w:val="Akapitzlist"/>
        <w:numPr>
          <w:ilvl w:val="1"/>
          <w:numId w:val="18"/>
        </w:numPr>
        <w:tabs>
          <w:tab w:val="left" w:pos="0"/>
        </w:tabs>
        <w:spacing w:line="276" w:lineRule="auto"/>
        <w:ind w:left="0" w:firstLine="0"/>
        <w:rPr>
          <w:rFonts w:ascii="Lato" w:hAnsi="Lato"/>
          <w:sz w:val="24"/>
          <w:szCs w:val="24"/>
        </w:rPr>
      </w:pPr>
      <w:r w:rsidRPr="00A855B0">
        <w:rPr>
          <w:rFonts w:ascii="Lato" w:hAnsi="Lato"/>
          <w:sz w:val="24"/>
          <w:szCs w:val="24"/>
        </w:rPr>
        <w:t>Odwołanie wnosi się do Prezesa Izby. Odwołujący przekazuje kopię odwołania zamawiającemu przed upływem terminu do wniesienia odwołania w taki sposób, aby mógł on zapoznać się z jego treścią przed upływem tego terminu.</w:t>
      </w:r>
    </w:p>
    <w:p w14:paraId="3CC2B575" w14:textId="17C45E25" w:rsidR="00196A03" w:rsidRPr="00A855B0" w:rsidRDefault="00196A03" w:rsidP="009E1D7C">
      <w:pPr>
        <w:pStyle w:val="Akapitzlist"/>
        <w:numPr>
          <w:ilvl w:val="1"/>
          <w:numId w:val="18"/>
        </w:numPr>
        <w:tabs>
          <w:tab w:val="left" w:pos="0"/>
        </w:tabs>
        <w:spacing w:line="276" w:lineRule="auto"/>
        <w:ind w:left="0" w:firstLine="0"/>
        <w:rPr>
          <w:rFonts w:ascii="Lato" w:hAnsi="Lato"/>
          <w:sz w:val="24"/>
          <w:szCs w:val="24"/>
        </w:rPr>
      </w:pPr>
      <w:r w:rsidRPr="00A855B0">
        <w:rPr>
          <w:rFonts w:ascii="Lato" w:hAnsi="Lato"/>
          <w:sz w:val="24"/>
          <w:szCs w:val="24"/>
        </w:rPr>
        <w:t>Odwołanie wobec treści ogłoszenia lub treści SWZ wnosi się w terminie 5 dni od dnia zamieszczenia ogłoszenia w Biuletynie Zamówień Publicznych lub treści SWZ na stronie internetowej.</w:t>
      </w:r>
    </w:p>
    <w:p w14:paraId="14B8115E" w14:textId="61C804CE" w:rsidR="00196A03" w:rsidRPr="00A855B0" w:rsidRDefault="00196A03" w:rsidP="009E1D7C">
      <w:pPr>
        <w:pStyle w:val="Akapitzlist"/>
        <w:numPr>
          <w:ilvl w:val="1"/>
          <w:numId w:val="18"/>
        </w:numPr>
        <w:tabs>
          <w:tab w:val="left" w:pos="0"/>
        </w:tabs>
        <w:spacing w:line="276" w:lineRule="auto"/>
        <w:ind w:left="0" w:firstLine="0"/>
        <w:rPr>
          <w:rFonts w:ascii="Lato" w:hAnsi="Lato"/>
          <w:sz w:val="24"/>
          <w:szCs w:val="24"/>
        </w:rPr>
      </w:pPr>
      <w:r w:rsidRPr="00A855B0">
        <w:rPr>
          <w:rFonts w:ascii="Lato" w:hAnsi="Lato"/>
          <w:sz w:val="24"/>
          <w:szCs w:val="24"/>
        </w:rPr>
        <w:t>Odwołanie wnosi się w terminie:</w:t>
      </w:r>
    </w:p>
    <w:p w14:paraId="747EEEAE" w14:textId="77777777" w:rsidR="00196A03" w:rsidRPr="00A855B0" w:rsidRDefault="00196A03" w:rsidP="00075F2E">
      <w:pPr>
        <w:pStyle w:val="Akapitzlist"/>
        <w:tabs>
          <w:tab w:val="left" w:pos="0"/>
        </w:tabs>
        <w:spacing w:line="276" w:lineRule="auto"/>
        <w:ind w:left="0" w:firstLine="0"/>
        <w:rPr>
          <w:rFonts w:ascii="Lato" w:hAnsi="Lato"/>
          <w:sz w:val="24"/>
          <w:szCs w:val="24"/>
        </w:rPr>
      </w:pPr>
      <w:r w:rsidRPr="00A855B0">
        <w:rPr>
          <w:rFonts w:ascii="Lato" w:hAnsi="Lato"/>
          <w:sz w:val="24"/>
          <w:szCs w:val="24"/>
        </w:rPr>
        <w:t>1)</w:t>
      </w:r>
      <w:r w:rsidRPr="00A855B0">
        <w:rPr>
          <w:rFonts w:ascii="Lato" w:hAnsi="Lato"/>
          <w:sz w:val="24"/>
          <w:szCs w:val="24"/>
        </w:rPr>
        <w:tab/>
        <w:t>5 dni od dnia przekazania informacji o czynności zamawiającego stanowiącej podstawę jego wniesienia, jeżeli informacja została przekazana przy użyciu środków komunikacji elektronicznej,</w:t>
      </w:r>
    </w:p>
    <w:p w14:paraId="44977781" w14:textId="77777777" w:rsidR="00196A03" w:rsidRPr="00A855B0" w:rsidRDefault="00196A03" w:rsidP="00075F2E">
      <w:pPr>
        <w:pStyle w:val="Akapitzlist"/>
        <w:tabs>
          <w:tab w:val="left" w:pos="0"/>
        </w:tabs>
        <w:spacing w:line="276" w:lineRule="auto"/>
        <w:ind w:left="0" w:firstLine="0"/>
        <w:rPr>
          <w:rFonts w:ascii="Lato" w:hAnsi="Lato"/>
          <w:sz w:val="24"/>
          <w:szCs w:val="24"/>
        </w:rPr>
      </w:pPr>
      <w:r w:rsidRPr="00A855B0">
        <w:rPr>
          <w:rFonts w:ascii="Lato" w:hAnsi="Lato"/>
          <w:sz w:val="24"/>
          <w:szCs w:val="24"/>
        </w:rPr>
        <w:t>2)</w:t>
      </w:r>
      <w:r w:rsidRPr="00A855B0">
        <w:rPr>
          <w:rFonts w:ascii="Lato" w:hAnsi="Lato"/>
          <w:sz w:val="24"/>
          <w:szCs w:val="24"/>
        </w:rPr>
        <w:tab/>
        <w:t>10 dni od dnia przekazania informacji o czynności zamawiającego stanowiącej podstawę jego wniesienia, jeżeli informacja została przekazana w sposób inny niż określony w pkt 1).</w:t>
      </w:r>
    </w:p>
    <w:p w14:paraId="01D07818" w14:textId="12C8F384" w:rsidR="00196A03" w:rsidRPr="00A855B0" w:rsidRDefault="00196A03" w:rsidP="009E1D7C">
      <w:pPr>
        <w:pStyle w:val="Akapitzlist"/>
        <w:numPr>
          <w:ilvl w:val="1"/>
          <w:numId w:val="18"/>
        </w:numPr>
        <w:tabs>
          <w:tab w:val="left" w:pos="0"/>
        </w:tabs>
        <w:spacing w:line="276" w:lineRule="auto"/>
        <w:ind w:left="0" w:firstLine="0"/>
        <w:rPr>
          <w:rFonts w:ascii="Lato" w:hAnsi="Lato"/>
          <w:sz w:val="24"/>
          <w:szCs w:val="24"/>
        </w:rPr>
      </w:pPr>
      <w:r w:rsidRPr="00A855B0">
        <w:rPr>
          <w:rFonts w:ascii="Lato" w:hAnsi="Lato"/>
          <w:sz w:val="24"/>
          <w:szCs w:val="24"/>
        </w:rPr>
        <w:t>Odwołanie w przypadkach innych niż określone w pkt 18.5 i 18.6 wnosi się w</w:t>
      </w:r>
      <w:r w:rsidR="000966F7" w:rsidRPr="00A855B0">
        <w:rPr>
          <w:rFonts w:ascii="Lato" w:hAnsi="Lato"/>
          <w:sz w:val="24"/>
          <w:szCs w:val="24"/>
        </w:rPr>
        <w:t> </w:t>
      </w:r>
      <w:r w:rsidRPr="00A855B0">
        <w:rPr>
          <w:rFonts w:ascii="Lato" w:hAnsi="Lato"/>
          <w:sz w:val="24"/>
          <w:szCs w:val="24"/>
        </w:rPr>
        <w:t>terminie 5 dni od dnia, w którym powzięto lub przy zachowaniu należytej staranności można było powziąć wiadomość o okolicznościach stanowiących podstawę jego wniesienia</w:t>
      </w:r>
    </w:p>
    <w:p w14:paraId="359BD73C" w14:textId="042AB647" w:rsidR="00196A03" w:rsidRPr="00A855B0" w:rsidRDefault="00196A03" w:rsidP="009E1D7C">
      <w:pPr>
        <w:pStyle w:val="Akapitzlist"/>
        <w:numPr>
          <w:ilvl w:val="1"/>
          <w:numId w:val="18"/>
        </w:numPr>
        <w:tabs>
          <w:tab w:val="left" w:pos="0"/>
        </w:tabs>
        <w:spacing w:line="276" w:lineRule="auto"/>
        <w:ind w:left="0" w:firstLine="0"/>
        <w:rPr>
          <w:rFonts w:ascii="Lato" w:hAnsi="Lato"/>
          <w:sz w:val="24"/>
          <w:szCs w:val="24"/>
        </w:rPr>
      </w:pPr>
      <w:r w:rsidRPr="00A855B0">
        <w:rPr>
          <w:rFonts w:ascii="Lato" w:hAnsi="Lato"/>
          <w:sz w:val="24"/>
          <w:szCs w:val="24"/>
        </w:rPr>
        <w:t>Na orzeczenie Izby oraz postanowienie Prezesa Izby, o którym mowa w art. 519 ust. 1 ustawy p.z.p., stronom oraz uczestnikom postępowania odwoławczego przysługuje skarga do sądu.</w:t>
      </w:r>
    </w:p>
    <w:p w14:paraId="369CDA36" w14:textId="759F6D66" w:rsidR="00196A03" w:rsidRPr="00A855B0" w:rsidRDefault="00196A03" w:rsidP="009E1D7C">
      <w:pPr>
        <w:pStyle w:val="Akapitzlist"/>
        <w:numPr>
          <w:ilvl w:val="1"/>
          <w:numId w:val="18"/>
        </w:numPr>
        <w:tabs>
          <w:tab w:val="left" w:pos="0"/>
        </w:tabs>
        <w:spacing w:line="276" w:lineRule="auto"/>
        <w:ind w:left="0" w:firstLine="0"/>
        <w:rPr>
          <w:rFonts w:ascii="Lato" w:hAnsi="Lato"/>
          <w:sz w:val="24"/>
          <w:szCs w:val="24"/>
        </w:rPr>
      </w:pPr>
      <w:r w:rsidRPr="00A855B0">
        <w:rPr>
          <w:rFonts w:ascii="Lato" w:hAnsi="Lato"/>
          <w:sz w:val="24"/>
          <w:szCs w:val="24"/>
        </w:rPr>
        <w:t>W postępowaniu toczącym się wskutek wniesienia skargi stosuje się odpowiednio przepisy ustawy z dnia 17 listopada 1964 r. - Kodeks postępowania cywilnego o apelacji, jeżeli przepisy niniejszego rozdziału nie stanowią inaczej.</w:t>
      </w:r>
    </w:p>
    <w:p w14:paraId="3A6C2A0D" w14:textId="0635229C" w:rsidR="00196A03" w:rsidRPr="00A855B0" w:rsidRDefault="00196A03" w:rsidP="009E1D7C">
      <w:pPr>
        <w:pStyle w:val="Akapitzlist"/>
        <w:numPr>
          <w:ilvl w:val="1"/>
          <w:numId w:val="18"/>
        </w:numPr>
        <w:tabs>
          <w:tab w:val="left" w:pos="0"/>
        </w:tabs>
        <w:spacing w:line="276" w:lineRule="auto"/>
        <w:ind w:left="0" w:firstLine="0"/>
        <w:rPr>
          <w:rFonts w:ascii="Lato" w:hAnsi="Lato"/>
          <w:sz w:val="24"/>
          <w:szCs w:val="24"/>
        </w:rPr>
      </w:pPr>
      <w:r w:rsidRPr="00A855B0">
        <w:rPr>
          <w:rFonts w:ascii="Lato" w:hAnsi="Lato"/>
          <w:sz w:val="24"/>
          <w:szCs w:val="24"/>
        </w:rPr>
        <w:t xml:space="preserve"> Skargę wnosi się do Sądu Okręgowego w Warszawie - sądu zamówień publicznych, zwanego dalej "sądem zamówień publicznych".</w:t>
      </w:r>
    </w:p>
    <w:p w14:paraId="629605CB" w14:textId="2F23559A" w:rsidR="00196A03" w:rsidRPr="00A855B0" w:rsidRDefault="00196A03" w:rsidP="009E1D7C">
      <w:pPr>
        <w:pStyle w:val="Akapitzlist"/>
        <w:numPr>
          <w:ilvl w:val="1"/>
          <w:numId w:val="18"/>
        </w:numPr>
        <w:tabs>
          <w:tab w:val="left" w:pos="0"/>
        </w:tabs>
        <w:spacing w:line="276" w:lineRule="auto"/>
        <w:ind w:left="0" w:firstLine="0"/>
        <w:rPr>
          <w:rFonts w:ascii="Lato" w:hAnsi="Lato"/>
          <w:sz w:val="24"/>
          <w:szCs w:val="24"/>
        </w:rPr>
      </w:pPr>
      <w:r w:rsidRPr="00A855B0">
        <w:rPr>
          <w:rFonts w:ascii="Lato" w:hAnsi="Lato"/>
          <w:sz w:val="24"/>
          <w:szCs w:val="24"/>
        </w:rPr>
        <w:t xml:space="preserve"> Skargę wnosi się za pośrednictwem Prezesa Izby, w terminie 14 dni od dnia doręczenia orzeczenia Izby lub postanowienia Prezesa Izby, o którym mowa w art. 519 ust. 1 ustawy p.z.p., przesyłając jednocześnie jej odpis przeciwnikowi skargi. Złożenie skargi w</w:t>
      </w:r>
      <w:r w:rsidR="000966F7" w:rsidRPr="00A855B0">
        <w:rPr>
          <w:rFonts w:ascii="Lato" w:hAnsi="Lato"/>
          <w:sz w:val="24"/>
          <w:szCs w:val="24"/>
        </w:rPr>
        <w:t> </w:t>
      </w:r>
      <w:r w:rsidRPr="00A855B0">
        <w:rPr>
          <w:rFonts w:ascii="Lato" w:hAnsi="Lato"/>
          <w:sz w:val="24"/>
          <w:szCs w:val="24"/>
        </w:rPr>
        <w:t>placówce pocztowej operatora wyznaczonego w rozumieniu ustawy z dnia 23 listopada 2012 r. - Prawo pocztowe jest równoznaczne z jej wniesieniem.</w:t>
      </w:r>
    </w:p>
    <w:p w14:paraId="30692B1E" w14:textId="70BCA6B5" w:rsidR="00196A03" w:rsidRDefault="00196A03" w:rsidP="009E1D7C">
      <w:pPr>
        <w:pStyle w:val="Akapitzlist"/>
        <w:numPr>
          <w:ilvl w:val="1"/>
          <w:numId w:val="18"/>
        </w:numPr>
        <w:tabs>
          <w:tab w:val="left" w:pos="0"/>
        </w:tabs>
        <w:spacing w:line="276" w:lineRule="auto"/>
        <w:ind w:left="0" w:firstLine="0"/>
        <w:rPr>
          <w:rFonts w:ascii="Lato" w:hAnsi="Lato"/>
          <w:sz w:val="24"/>
          <w:szCs w:val="24"/>
        </w:rPr>
      </w:pPr>
      <w:r w:rsidRPr="00A855B0">
        <w:rPr>
          <w:rFonts w:ascii="Lato" w:hAnsi="Lato"/>
          <w:sz w:val="24"/>
          <w:szCs w:val="24"/>
        </w:rPr>
        <w:t xml:space="preserve"> Prezes Izby przekazuje skargę wraz z aktami postępowania odwoławczego do sądu zamówień publicznych w terminie 7 dni od dnia jej otrzymania.</w:t>
      </w:r>
    </w:p>
    <w:p w14:paraId="4D8921D9" w14:textId="77777777" w:rsidR="000966F7" w:rsidRPr="00A855B0" w:rsidRDefault="000966F7" w:rsidP="000966F7">
      <w:pPr>
        <w:pStyle w:val="Akapitzlist"/>
        <w:tabs>
          <w:tab w:val="left" w:pos="0"/>
        </w:tabs>
        <w:spacing w:line="276" w:lineRule="auto"/>
        <w:ind w:left="0" w:firstLine="0"/>
        <w:rPr>
          <w:rFonts w:ascii="Lato" w:hAnsi="Lato"/>
          <w:sz w:val="24"/>
          <w:szCs w:val="24"/>
        </w:rPr>
      </w:pPr>
    </w:p>
    <w:p w14:paraId="7C70C441" w14:textId="77777777" w:rsidR="00777313" w:rsidRPr="00A855B0" w:rsidRDefault="00786517" w:rsidP="00075F2E">
      <w:pPr>
        <w:pStyle w:val="Nagwek1"/>
        <w:spacing w:before="0" w:line="276" w:lineRule="auto"/>
        <w:ind w:right="0"/>
        <w:jc w:val="both"/>
        <w:rPr>
          <w:rFonts w:ascii="Lato" w:hAnsi="Lato"/>
          <w:sz w:val="24"/>
          <w:szCs w:val="24"/>
        </w:rPr>
      </w:pPr>
      <w:r w:rsidRPr="00A855B0">
        <w:rPr>
          <w:rFonts w:ascii="Lato" w:hAnsi="Lato"/>
          <w:sz w:val="24"/>
          <w:szCs w:val="24"/>
        </w:rPr>
        <w:t>19. OFERTY CZĘŚCIOWE</w:t>
      </w:r>
    </w:p>
    <w:p w14:paraId="76C282F1" w14:textId="4DDE0C96" w:rsidR="000966F7" w:rsidRPr="00A855B0" w:rsidRDefault="00C51BCF" w:rsidP="00075F2E">
      <w:pPr>
        <w:pStyle w:val="Tekstpodstawowy"/>
        <w:tabs>
          <w:tab w:val="left" w:pos="782"/>
        </w:tabs>
        <w:spacing w:line="276" w:lineRule="auto"/>
        <w:ind w:left="0"/>
        <w:jc w:val="both"/>
        <w:rPr>
          <w:rFonts w:ascii="Lato" w:hAnsi="Lato"/>
          <w:sz w:val="24"/>
          <w:szCs w:val="24"/>
        </w:rPr>
      </w:pPr>
      <w:r w:rsidRPr="00A855B0">
        <w:rPr>
          <w:rFonts w:ascii="Lato" w:hAnsi="Lato"/>
          <w:sz w:val="24"/>
          <w:szCs w:val="24"/>
        </w:rPr>
        <w:t>Zamawiający</w:t>
      </w:r>
      <w:r w:rsidR="00695891" w:rsidRPr="00A855B0">
        <w:rPr>
          <w:rFonts w:ascii="Lato" w:hAnsi="Lato"/>
          <w:sz w:val="24"/>
          <w:szCs w:val="24"/>
        </w:rPr>
        <w:t xml:space="preserve"> </w:t>
      </w:r>
      <w:r w:rsidR="00E04473">
        <w:rPr>
          <w:rFonts w:ascii="Lato" w:hAnsi="Lato"/>
          <w:sz w:val="24"/>
          <w:szCs w:val="24"/>
        </w:rPr>
        <w:t xml:space="preserve">nie </w:t>
      </w:r>
      <w:r w:rsidRPr="00A855B0">
        <w:rPr>
          <w:rFonts w:ascii="Lato" w:hAnsi="Lato"/>
          <w:sz w:val="24"/>
          <w:szCs w:val="24"/>
        </w:rPr>
        <w:t>dopuszcza składani</w:t>
      </w:r>
      <w:r w:rsidR="00E04473">
        <w:rPr>
          <w:rFonts w:ascii="Lato" w:hAnsi="Lato"/>
          <w:sz w:val="24"/>
          <w:szCs w:val="24"/>
        </w:rPr>
        <w:t>a</w:t>
      </w:r>
      <w:r w:rsidRPr="00A855B0">
        <w:rPr>
          <w:rFonts w:ascii="Lato" w:hAnsi="Lato"/>
          <w:sz w:val="24"/>
          <w:szCs w:val="24"/>
        </w:rPr>
        <w:t xml:space="preserve"> ofert częściowych.</w:t>
      </w:r>
    </w:p>
    <w:p w14:paraId="0EC557E0" w14:textId="720975CF" w:rsidR="009A4316" w:rsidRPr="009E1D7C" w:rsidRDefault="007B303A" w:rsidP="00075F2E">
      <w:pPr>
        <w:pStyle w:val="Nagwek1"/>
        <w:spacing w:before="0" w:line="276" w:lineRule="auto"/>
        <w:ind w:right="0"/>
        <w:jc w:val="both"/>
        <w:rPr>
          <w:rFonts w:ascii="Lato" w:hAnsi="Lato"/>
          <w:sz w:val="24"/>
          <w:szCs w:val="24"/>
        </w:rPr>
      </w:pPr>
      <w:r w:rsidRPr="00A855B0">
        <w:rPr>
          <w:rFonts w:ascii="Lato" w:hAnsi="Lato"/>
          <w:w w:val="95"/>
          <w:sz w:val="24"/>
          <w:szCs w:val="24"/>
        </w:rPr>
        <w:lastRenderedPageBreak/>
        <w:t>23.</w:t>
      </w:r>
      <w:r w:rsidR="009A4316" w:rsidRPr="00A855B0">
        <w:rPr>
          <w:rFonts w:ascii="Lato" w:hAnsi="Lato"/>
          <w:w w:val="95"/>
          <w:sz w:val="24"/>
          <w:szCs w:val="24"/>
        </w:rPr>
        <w:t xml:space="preserve"> </w:t>
      </w:r>
      <w:r w:rsidR="009A4316" w:rsidRPr="009E1D7C">
        <w:rPr>
          <w:rFonts w:ascii="Lato" w:hAnsi="Lato"/>
          <w:w w:val="95"/>
          <w:sz w:val="24"/>
          <w:szCs w:val="24"/>
        </w:rPr>
        <w:t>KLAUZULA INFORMACYJNA Z ART. 13 RODO</w:t>
      </w:r>
    </w:p>
    <w:p w14:paraId="3CEE847C" w14:textId="77777777" w:rsidR="009E1D7C" w:rsidRPr="009E1D7C" w:rsidRDefault="009E1D7C" w:rsidP="009E1D7C">
      <w:pPr>
        <w:spacing w:line="276" w:lineRule="auto"/>
        <w:jc w:val="both"/>
        <w:rPr>
          <w:rFonts w:ascii="Lato" w:hAnsi="Lato"/>
          <w:sz w:val="24"/>
          <w:szCs w:val="24"/>
        </w:rPr>
      </w:pPr>
      <w:r w:rsidRPr="009E1D7C">
        <w:rPr>
          <w:rFonts w:ascii="Lato" w:hAnsi="Lato"/>
          <w:sz w:val="24"/>
          <w:szCs w:val="24"/>
        </w:rPr>
        <w:t>Zgodnie z art. 13 ust. 1 i 2 rozporządzenia Parlamentu Europejskiego i Rady (UE) 2016/679 z dnia 27 kwietnia 2016 r., w sprawie ochrony osób fizycznych w związku z przetwarzaniem danych osobowych i w sprawie swobodnego przepływu takich danych oraz uchylenia dyrektywy 95/46/WE (ogólne rozporządzenie o ochronie danych) (Dz. Urz. UE L 119 z 04.05.2016, str. 1), dalej „RODO”, Zamawiający informuje, że:</w:t>
      </w:r>
    </w:p>
    <w:p w14:paraId="255D6476" w14:textId="77777777" w:rsidR="009E1D7C" w:rsidRPr="009E1D7C" w:rsidRDefault="009E1D7C" w:rsidP="009E1D7C">
      <w:pPr>
        <w:numPr>
          <w:ilvl w:val="0"/>
          <w:numId w:val="24"/>
        </w:numPr>
        <w:spacing w:line="276" w:lineRule="auto"/>
        <w:jc w:val="both"/>
        <w:rPr>
          <w:rFonts w:ascii="Lato" w:hAnsi="Lato"/>
          <w:sz w:val="24"/>
          <w:szCs w:val="24"/>
        </w:rPr>
      </w:pPr>
      <w:r w:rsidRPr="009E1D7C">
        <w:rPr>
          <w:rFonts w:ascii="Lato" w:hAnsi="Lato"/>
          <w:sz w:val="24"/>
          <w:szCs w:val="24"/>
        </w:rPr>
        <w:t xml:space="preserve">Administratorem Pani/Pana danych osobowych jest Magurski Park Narodowy z siedzibą w Krempnej; Krempna 59 38-232 Krempna, tel. 13 441 40 99, e-mail: </w:t>
      </w:r>
      <w:hyperlink r:id="rId22" w:history="1">
        <w:r w:rsidRPr="009E1D7C">
          <w:rPr>
            <w:rStyle w:val="Hipercze"/>
            <w:rFonts w:ascii="Lato" w:hAnsi="Lato"/>
            <w:sz w:val="24"/>
            <w:szCs w:val="24"/>
          </w:rPr>
          <w:t>dyrekcja@magurskipn.pl</w:t>
        </w:r>
      </w:hyperlink>
    </w:p>
    <w:p w14:paraId="0AE3CD6D" w14:textId="77777777" w:rsidR="009E1D7C" w:rsidRPr="009E1D7C" w:rsidRDefault="009E1D7C" w:rsidP="009E1D7C">
      <w:pPr>
        <w:numPr>
          <w:ilvl w:val="0"/>
          <w:numId w:val="24"/>
        </w:numPr>
        <w:spacing w:line="276" w:lineRule="auto"/>
        <w:jc w:val="both"/>
        <w:rPr>
          <w:rFonts w:ascii="Lato" w:hAnsi="Lato"/>
          <w:sz w:val="24"/>
          <w:szCs w:val="24"/>
        </w:rPr>
      </w:pPr>
      <w:r w:rsidRPr="009E1D7C">
        <w:rPr>
          <w:rFonts w:ascii="Lato" w:hAnsi="Lato"/>
          <w:sz w:val="24"/>
          <w:szCs w:val="24"/>
        </w:rPr>
        <w:t xml:space="preserve">Kontakt z inspektorem ochrony danych osobowych w Magurskim Parku Narodowym – adres e-mail: </w:t>
      </w:r>
      <w:hyperlink r:id="rId23" w:history="1">
        <w:r w:rsidRPr="009E1D7C">
          <w:rPr>
            <w:rStyle w:val="Hipercze"/>
            <w:rFonts w:ascii="Lato" w:hAnsi="Lato"/>
            <w:sz w:val="24"/>
            <w:szCs w:val="24"/>
          </w:rPr>
          <w:t>iod@magurskipn.pl</w:t>
        </w:r>
      </w:hyperlink>
    </w:p>
    <w:p w14:paraId="604C77CE" w14:textId="4901DCAA" w:rsidR="009E1D7C" w:rsidRPr="009E1D7C" w:rsidRDefault="009E1D7C" w:rsidP="009E1D7C">
      <w:pPr>
        <w:numPr>
          <w:ilvl w:val="0"/>
          <w:numId w:val="24"/>
        </w:numPr>
        <w:spacing w:line="276" w:lineRule="auto"/>
        <w:jc w:val="both"/>
        <w:rPr>
          <w:rFonts w:ascii="Lato" w:hAnsi="Lato"/>
          <w:sz w:val="24"/>
          <w:szCs w:val="24"/>
        </w:rPr>
      </w:pPr>
      <w:r w:rsidRPr="009E1D7C">
        <w:rPr>
          <w:rFonts w:ascii="Lato" w:hAnsi="Lato"/>
          <w:sz w:val="24"/>
          <w:szCs w:val="24"/>
        </w:rPr>
        <w:t xml:space="preserve">Pani/Pana dane osobowe przetwarzane będą na podstawie art. 6 ust. 1 lit. c RODO w celu związanym z postępowaniem o udzielenie zamówienia publicznego pn.: </w:t>
      </w:r>
      <w:r w:rsidRPr="009E1D7C">
        <w:rPr>
          <w:rFonts w:ascii="Lato" w:hAnsi="Lato" w:cs="Calibri"/>
          <w:bCs/>
          <w:sz w:val="24"/>
          <w:szCs w:val="24"/>
        </w:rPr>
        <w:t>„</w:t>
      </w:r>
      <w:r w:rsidRPr="009E1D7C">
        <w:rPr>
          <w:rFonts w:ascii="Lato" w:hAnsi="Lato"/>
          <w:bCs/>
          <w:sz w:val="24"/>
          <w:szCs w:val="24"/>
          <w:lang w:eastAsia="zh-CN"/>
        </w:rPr>
        <w:t>Dostawa pelletu drzewnego do kotłowni Magurskiego Parku Narodowego</w:t>
      </w:r>
      <w:r w:rsidR="00D018D8">
        <w:rPr>
          <w:rFonts w:ascii="Lato" w:hAnsi="Lato"/>
          <w:bCs/>
          <w:sz w:val="24"/>
          <w:szCs w:val="24"/>
          <w:lang w:eastAsia="zh-CN"/>
        </w:rPr>
        <w:t xml:space="preserve"> w 2023 roku</w:t>
      </w:r>
      <w:r w:rsidRPr="009E1D7C">
        <w:rPr>
          <w:rFonts w:ascii="Lato" w:hAnsi="Lato"/>
          <w:bCs/>
          <w:sz w:val="24"/>
          <w:szCs w:val="24"/>
          <w:lang w:eastAsia="zh-CN"/>
        </w:rPr>
        <w:t>.”</w:t>
      </w:r>
    </w:p>
    <w:p w14:paraId="709D164A" w14:textId="7A26962D" w:rsidR="009E1D7C" w:rsidRPr="009E1D7C" w:rsidRDefault="009E1D7C" w:rsidP="009E1D7C">
      <w:pPr>
        <w:numPr>
          <w:ilvl w:val="0"/>
          <w:numId w:val="24"/>
        </w:numPr>
        <w:spacing w:line="276" w:lineRule="auto"/>
        <w:jc w:val="both"/>
        <w:rPr>
          <w:rFonts w:ascii="Lato" w:hAnsi="Lato"/>
          <w:sz w:val="24"/>
          <w:szCs w:val="24"/>
        </w:rPr>
      </w:pPr>
      <w:r w:rsidRPr="009E1D7C">
        <w:rPr>
          <w:rFonts w:ascii="Lato" w:hAnsi="Lato"/>
          <w:sz w:val="24"/>
          <w:szCs w:val="24"/>
        </w:rPr>
        <w:t>Odbiorcami Pani/Pana danych osobowych będą osoby lub podmioty, którym udostępniona zostanie dokumentacja postępowania w oparciu o art. 18 oraz art. 72  ustawy z dnia 11 września 2019 r. – Prawo zamówień publicznych (Dz. U. z 202</w:t>
      </w:r>
      <w:r>
        <w:rPr>
          <w:rFonts w:ascii="Lato" w:hAnsi="Lato"/>
          <w:sz w:val="24"/>
          <w:szCs w:val="24"/>
        </w:rPr>
        <w:t>2</w:t>
      </w:r>
      <w:r w:rsidRPr="009E1D7C">
        <w:rPr>
          <w:rFonts w:ascii="Lato" w:hAnsi="Lato"/>
          <w:sz w:val="24"/>
          <w:szCs w:val="24"/>
        </w:rPr>
        <w:t xml:space="preserve"> r. poz. </w:t>
      </w:r>
      <w:r>
        <w:rPr>
          <w:rFonts w:ascii="Lato" w:hAnsi="Lato"/>
          <w:sz w:val="24"/>
          <w:szCs w:val="24"/>
        </w:rPr>
        <w:t>1710</w:t>
      </w:r>
      <w:r w:rsidRPr="009E1D7C">
        <w:rPr>
          <w:rFonts w:ascii="Lato" w:hAnsi="Lato"/>
          <w:sz w:val="24"/>
          <w:szCs w:val="24"/>
        </w:rPr>
        <w:t>), dalej „ustawa p.z.p.”.</w:t>
      </w:r>
    </w:p>
    <w:p w14:paraId="556D09C5" w14:textId="77777777" w:rsidR="009E1D7C" w:rsidRPr="009E1D7C" w:rsidRDefault="009E1D7C" w:rsidP="009E1D7C">
      <w:pPr>
        <w:numPr>
          <w:ilvl w:val="0"/>
          <w:numId w:val="24"/>
        </w:numPr>
        <w:spacing w:line="276" w:lineRule="auto"/>
        <w:jc w:val="both"/>
        <w:rPr>
          <w:rFonts w:ascii="Lato" w:hAnsi="Lato"/>
          <w:color w:val="000000" w:themeColor="text1"/>
          <w:sz w:val="24"/>
          <w:szCs w:val="24"/>
        </w:rPr>
      </w:pPr>
      <w:r w:rsidRPr="009E1D7C">
        <w:rPr>
          <w:rFonts w:ascii="Lato" w:hAnsi="Lato"/>
          <w:sz w:val="24"/>
          <w:szCs w:val="24"/>
        </w:rPr>
        <w:t xml:space="preserve">Obowiązek podania przez Panią/Pana danych osobowych bezpośrednio Pani/Pana dotyczących jest wymogiem ustawowym określonym w przepisach ustawy p.z.p., związanym z udziałem w postępowaniu o </w:t>
      </w:r>
      <w:r w:rsidRPr="009E1D7C">
        <w:rPr>
          <w:rFonts w:ascii="Lato" w:hAnsi="Lato"/>
          <w:color w:val="000000" w:themeColor="text1"/>
          <w:sz w:val="24"/>
          <w:szCs w:val="24"/>
        </w:rPr>
        <w:t>udzielenie zamówienia publicznego; konsekwencje niepodania określonych danych wynikają z ustawy p.z.p.</w:t>
      </w:r>
    </w:p>
    <w:p w14:paraId="531CB231" w14:textId="77777777" w:rsidR="009E1D7C" w:rsidRPr="009E1D7C" w:rsidRDefault="009E1D7C" w:rsidP="009E1D7C">
      <w:pPr>
        <w:numPr>
          <w:ilvl w:val="0"/>
          <w:numId w:val="24"/>
        </w:numPr>
        <w:spacing w:line="276" w:lineRule="auto"/>
        <w:jc w:val="both"/>
        <w:rPr>
          <w:rFonts w:ascii="Lato" w:hAnsi="Lato"/>
          <w:color w:val="000000" w:themeColor="text1"/>
          <w:sz w:val="24"/>
          <w:szCs w:val="24"/>
        </w:rPr>
      </w:pPr>
      <w:r w:rsidRPr="009E1D7C">
        <w:rPr>
          <w:rFonts w:ascii="Lato" w:hAnsi="Lato"/>
          <w:color w:val="000000" w:themeColor="text1"/>
          <w:sz w:val="24"/>
          <w:szCs w:val="24"/>
        </w:rPr>
        <w:t>W odniesieniu do Pani/Pana danych osobowych decyzje nie będą podejmowane w sposób zautomatyzowany, stosowanie do art. 22 RODO.</w:t>
      </w:r>
    </w:p>
    <w:p w14:paraId="0EECE3A9" w14:textId="77777777" w:rsidR="009E1D7C" w:rsidRPr="009E1D7C" w:rsidRDefault="009E1D7C" w:rsidP="009E1D7C">
      <w:pPr>
        <w:numPr>
          <w:ilvl w:val="0"/>
          <w:numId w:val="24"/>
        </w:numPr>
        <w:spacing w:line="276" w:lineRule="auto"/>
        <w:jc w:val="both"/>
        <w:rPr>
          <w:rFonts w:ascii="Lato" w:hAnsi="Lato"/>
          <w:color w:val="000000" w:themeColor="text1"/>
          <w:sz w:val="24"/>
          <w:szCs w:val="24"/>
        </w:rPr>
      </w:pPr>
      <w:r w:rsidRPr="009E1D7C">
        <w:rPr>
          <w:rFonts w:ascii="Lato" w:hAnsi="Lato"/>
          <w:color w:val="000000" w:themeColor="text1"/>
          <w:sz w:val="24"/>
          <w:szCs w:val="24"/>
        </w:rPr>
        <w:t>Posiada Pani/Pan:</w:t>
      </w:r>
    </w:p>
    <w:p w14:paraId="30E6866A" w14:textId="77777777" w:rsidR="009E1D7C" w:rsidRPr="009E1D7C" w:rsidRDefault="009E1D7C" w:rsidP="009E1D7C">
      <w:pPr>
        <w:numPr>
          <w:ilvl w:val="0"/>
          <w:numId w:val="28"/>
        </w:numPr>
        <w:spacing w:line="276" w:lineRule="auto"/>
        <w:jc w:val="both"/>
        <w:rPr>
          <w:rFonts w:ascii="Lato" w:hAnsi="Lato"/>
          <w:color w:val="000000" w:themeColor="text1"/>
          <w:sz w:val="24"/>
          <w:szCs w:val="24"/>
        </w:rPr>
      </w:pPr>
      <w:r w:rsidRPr="009E1D7C">
        <w:rPr>
          <w:rFonts w:ascii="Lato" w:hAnsi="Lato"/>
          <w:color w:val="000000" w:themeColor="text1"/>
          <w:sz w:val="24"/>
          <w:szCs w:val="24"/>
        </w:rPr>
        <w:t>na podstawie art. 15 RODO prawo dostępu do danych osobowych Pani/Pana dotyczących;</w:t>
      </w:r>
    </w:p>
    <w:p w14:paraId="16BF56F1" w14:textId="77777777" w:rsidR="009E1D7C" w:rsidRPr="009E1D7C" w:rsidRDefault="009E1D7C" w:rsidP="009E1D7C">
      <w:pPr>
        <w:numPr>
          <w:ilvl w:val="0"/>
          <w:numId w:val="28"/>
        </w:numPr>
        <w:spacing w:line="276" w:lineRule="auto"/>
        <w:jc w:val="both"/>
        <w:rPr>
          <w:rFonts w:ascii="Lato" w:hAnsi="Lato"/>
          <w:color w:val="000000" w:themeColor="text1"/>
          <w:sz w:val="24"/>
          <w:szCs w:val="24"/>
        </w:rPr>
      </w:pPr>
      <w:r w:rsidRPr="009E1D7C">
        <w:rPr>
          <w:rFonts w:ascii="Lato" w:hAnsi="Lato"/>
          <w:color w:val="000000" w:themeColor="text1"/>
          <w:sz w:val="24"/>
          <w:szCs w:val="24"/>
        </w:rPr>
        <w:t xml:space="preserve">na podstawie art. 16 RODO prawo do sprostowania Pani/Pana danych osobowych </w:t>
      </w:r>
      <w:r w:rsidRPr="009E1D7C">
        <w:rPr>
          <w:rFonts w:ascii="Lato" w:hAnsi="Lato"/>
          <w:color w:val="000000" w:themeColor="text1"/>
          <w:sz w:val="24"/>
          <w:szCs w:val="24"/>
          <w:vertAlign w:val="superscript"/>
        </w:rPr>
        <w:footnoteReference w:id="5"/>
      </w:r>
      <w:r w:rsidRPr="009E1D7C">
        <w:rPr>
          <w:rFonts w:ascii="Lato" w:hAnsi="Lato"/>
          <w:color w:val="000000" w:themeColor="text1"/>
          <w:sz w:val="24"/>
          <w:szCs w:val="24"/>
        </w:rPr>
        <w:t>;</w:t>
      </w:r>
    </w:p>
    <w:p w14:paraId="45772B80" w14:textId="77777777" w:rsidR="009E1D7C" w:rsidRPr="009E1D7C" w:rsidRDefault="009E1D7C" w:rsidP="009E1D7C">
      <w:pPr>
        <w:numPr>
          <w:ilvl w:val="0"/>
          <w:numId w:val="28"/>
        </w:numPr>
        <w:spacing w:line="276" w:lineRule="auto"/>
        <w:jc w:val="both"/>
        <w:rPr>
          <w:rFonts w:ascii="Lato" w:hAnsi="Lato"/>
          <w:color w:val="000000" w:themeColor="text1"/>
          <w:sz w:val="24"/>
          <w:szCs w:val="24"/>
        </w:rPr>
      </w:pPr>
      <w:r w:rsidRPr="009E1D7C">
        <w:rPr>
          <w:rFonts w:ascii="Lato" w:hAnsi="Lato"/>
          <w:color w:val="000000" w:themeColor="text1"/>
          <w:sz w:val="24"/>
          <w:szCs w:val="24"/>
        </w:rPr>
        <w:t>na podstawie art. 18 RODO prawo żądania od administratora ograniczenia przetwarzania danych osobowych z zastrzeżeniem przypadków, o których mowa w art. 18 ust. 2 RODO</w:t>
      </w:r>
      <w:r w:rsidRPr="009E1D7C">
        <w:rPr>
          <w:rFonts w:ascii="Lato" w:hAnsi="Lato"/>
          <w:color w:val="000000" w:themeColor="text1"/>
          <w:sz w:val="24"/>
          <w:szCs w:val="24"/>
          <w:vertAlign w:val="superscript"/>
        </w:rPr>
        <w:footnoteReference w:id="6"/>
      </w:r>
      <w:r w:rsidRPr="009E1D7C">
        <w:rPr>
          <w:rFonts w:ascii="Lato" w:hAnsi="Lato"/>
          <w:color w:val="000000" w:themeColor="text1"/>
          <w:sz w:val="24"/>
          <w:szCs w:val="24"/>
        </w:rPr>
        <w:t>;</w:t>
      </w:r>
    </w:p>
    <w:p w14:paraId="07CCA013" w14:textId="77777777" w:rsidR="009E1D7C" w:rsidRPr="009E1D7C" w:rsidRDefault="009E1D7C" w:rsidP="009E1D7C">
      <w:pPr>
        <w:numPr>
          <w:ilvl w:val="0"/>
          <w:numId w:val="25"/>
        </w:numPr>
        <w:spacing w:line="276" w:lineRule="auto"/>
        <w:jc w:val="both"/>
        <w:rPr>
          <w:rFonts w:ascii="Lato" w:hAnsi="Lato"/>
          <w:color w:val="000000" w:themeColor="text1"/>
          <w:sz w:val="24"/>
          <w:szCs w:val="24"/>
        </w:rPr>
      </w:pPr>
      <w:r w:rsidRPr="009E1D7C">
        <w:rPr>
          <w:rFonts w:ascii="Lato" w:hAnsi="Lato"/>
          <w:color w:val="000000" w:themeColor="text1"/>
          <w:sz w:val="24"/>
          <w:szCs w:val="24"/>
        </w:rPr>
        <w:t>Prawo do wniesienia skargi do Prezesa Urzędu Ochrony Danych Osobowych, gdy uzna Pani/Pan, że przetwarzanie danych osobowych Pani/Pana dotyczących narusza przepisy RODO;</w:t>
      </w:r>
    </w:p>
    <w:p w14:paraId="5025B2D2" w14:textId="77777777" w:rsidR="009E1D7C" w:rsidRPr="009E1D7C" w:rsidRDefault="009E1D7C" w:rsidP="009E1D7C">
      <w:pPr>
        <w:numPr>
          <w:ilvl w:val="0"/>
          <w:numId w:val="25"/>
        </w:numPr>
        <w:spacing w:line="276" w:lineRule="auto"/>
        <w:jc w:val="both"/>
        <w:rPr>
          <w:rFonts w:ascii="Lato" w:hAnsi="Lato"/>
          <w:color w:val="000000" w:themeColor="text1"/>
          <w:sz w:val="24"/>
          <w:szCs w:val="24"/>
        </w:rPr>
      </w:pPr>
      <w:r w:rsidRPr="009E1D7C">
        <w:rPr>
          <w:rFonts w:ascii="Lato" w:hAnsi="Lato"/>
          <w:color w:val="000000" w:themeColor="text1"/>
          <w:sz w:val="24"/>
          <w:szCs w:val="24"/>
        </w:rPr>
        <w:t>Nie przysługuje Pani/Panu:</w:t>
      </w:r>
    </w:p>
    <w:p w14:paraId="514A0BCA" w14:textId="77777777" w:rsidR="009E1D7C" w:rsidRPr="009E1D7C" w:rsidRDefault="009E1D7C" w:rsidP="009E1D7C">
      <w:pPr>
        <w:numPr>
          <w:ilvl w:val="0"/>
          <w:numId w:val="29"/>
        </w:numPr>
        <w:spacing w:line="276" w:lineRule="auto"/>
        <w:jc w:val="both"/>
        <w:rPr>
          <w:rFonts w:ascii="Lato" w:hAnsi="Lato"/>
          <w:color w:val="000000" w:themeColor="text1"/>
          <w:sz w:val="24"/>
          <w:szCs w:val="24"/>
        </w:rPr>
      </w:pPr>
      <w:r w:rsidRPr="009E1D7C">
        <w:rPr>
          <w:rFonts w:ascii="Lato" w:hAnsi="Lato"/>
          <w:color w:val="000000" w:themeColor="text1"/>
          <w:sz w:val="24"/>
          <w:szCs w:val="24"/>
        </w:rPr>
        <w:t>w związku z art. 17 ust. 3 lit. b, d lub e RODO prawo do usunięcia danych osobowych;</w:t>
      </w:r>
    </w:p>
    <w:p w14:paraId="20B314A2" w14:textId="77777777" w:rsidR="009E1D7C" w:rsidRPr="009E1D7C" w:rsidRDefault="009E1D7C" w:rsidP="009E1D7C">
      <w:pPr>
        <w:numPr>
          <w:ilvl w:val="0"/>
          <w:numId w:val="29"/>
        </w:numPr>
        <w:spacing w:line="276" w:lineRule="auto"/>
        <w:jc w:val="both"/>
        <w:rPr>
          <w:rFonts w:ascii="Lato" w:hAnsi="Lato"/>
          <w:color w:val="000000" w:themeColor="text1"/>
          <w:sz w:val="24"/>
          <w:szCs w:val="24"/>
        </w:rPr>
      </w:pPr>
      <w:r w:rsidRPr="009E1D7C">
        <w:rPr>
          <w:rFonts w:ascii="Lato" w:hAnsi="Lato"/>
          <w:color w:val="000000" w:themeColor="text1"/>
          <w:sz w:val="24"/>
          <w:szCs w:val="24"/>
        </w:rPr>
        <w:t>prawo do przenoszenia danych osobowych, o którym mowa w art. 20 RODO;</w:t>
      </w:r>
    </w:p>
    <w:p w14:paraId="112B52F0" w14:textId="77777777" w:rsidR="009E1D7C" w:rsidRPr="009E1D7C" w:rsidRDefault="009E1D7C" w:rsidP="009E1D7C">
      <w:pPr>
        <w:numPr>
          <w:ilvl w:val="0"/>
          <w:numId w:val="29"/>
        </w:numPr>
        <w:spacing w:line="276" w:lineRule="auto"/>
        <w:jc w:val="both"/>
        <w:rPr>
          <w:rFonts w:ascii="Lato" w:hAnsi="Lato"/>
          <w:color w:val="000000" w:themeColor="text1"/>
          <w:sz w:val="24"/>
          <w:szCs w:val="24"/>
        </w:rPr>
      </w:pPr>
      <w:r w:rsidRPr="009E1D7C">
        <w:rPr>
          <w:rFonts w:ascii="Lato" w:hAnsi="Lato"/>
          <w:color w:val="000000" w:themeColor="text1"/>
          <w:sz w:val="24"/>
          <w:szCs w:val="24"/>
        </w:rPr>
        <w:lastRenderedPageBreak/>
        <w:t>na podstawie art. 21 RODO prawo sprzeciwu, wobec przetwarzania danych osobowych, gdyż podstawą prawną przetwarzania Pani/Pana danych osobowych jest art. 6 ust. 1 lit. c RODO.</w:t>
      </w:r>
    </w:p>
    <w:p w14:paraId="79215D4C" w14:textId="59F7EF5B" w:rsidR="00243266" w:rsidRDefault="00243266" w:rsidP="00075F2E">
      <w:pPr>
        <w:spacing w:after="120" w:line="276" w:lineRule="auto"/>
        <w:jc w:val="both"/>
        <w:rPr>
          <w:rFonts w:ascii="Lato" w:hAnsi="Lato"/>
          <w:sz w:val="24"/>
          <w:szCs w:val="24"/>
        </w:rPr>
      </w:pPr>
    </w:p>
    <w:p w14:paraId="17A64E5D" w14:textId="77777777" w:rsidR="005D0CF5" w:rsidRPr="00A855B0" w:rsidRDefault="005D0CF5" w:rsidP="00075F2E">
      <w:pPr>
        <w:spacing w:after="120" w:line="276" w:lineRule="auto"/>
        <w:jc w:val="both"/>
        <w:rPr>
          <w:rFonts w:ascii="Lato" w:hAnsi="Lato"/>
          <w:sz w:val="24"/>
          <w:szCs w:val="24"/>
        </w:rPr>
      </w:pPr>
    </w:p>
    <w:p w14:paraId="583B6561" w14:textId="5202824C" w:rsidR="00D70515" w:rsidRPr="00A855B0" w:rsidRDefault="007B303A" w:rsidP="00075F2E">
      <w:pPr>
        <w:pStyle w:val="Nagwek1"/>
        <w:spacing w:before="0" w:line="276" w:lineRule="auto"/>
        <w:ind w:right="0"/>
        <w:jc w:val="both"/>
        <w:rPr>
          <w:rFonts w:ascii="Lato" w:hAnsi="Lato"/>
          <w:sz w:val="24"/>
          <w:szCs w:val="24"/>
        </w:rPr>
      </w:pPr>
      <w:r w:rsidRPr="00A855B0">
        <w:rPr>
          <w:rFonts w:ascii="Lato" w:hAnsi="Lato"/>
          <w:sz w:val="24"/>
          <w:szCs w:val="24"/>
        </w:rPr>
        <w:t>24</w:t>
      </w:r>
      <w:r w:rsidR="00D70515" w:rsidRPr="00A855B0">
        <w:rPr>
          <w:rFonts w:ascii="Lato" w:hAnsi="Lato"/>
          <w:sz w:val="24"/>
          <w:szCs w:val="24"/>
        </w:rPr>
        <w:t xml:space="preserve">. ZAŁĄCZNIKI DO </w:t>
      </w:r>
      <w:r w:rsidR="00857ED9" w:rsidRPr="00A855B0">
        <w:rPr>
          <w:rFonts w:ascii="Lato" w:hAnsi="Lato"/>
          <w:sz w:val="24"/>
          <w:szCs w:val="24"/>
        </w:rPr>
        <w:t>SWZ</w:t>
      </w:r>
    </w:p>
    <w:p w14:paraId="61B1B2A6" w14:textId="77777777" w:rsidR="00AE0F72" w:rsidRPr="00A855B0" w:rsidRDefault="00AE0F72" w:rsidP="000966F7">
      <w:pPr>
        <w:pStyle w:val="Akapitzlist"/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  <w:rPr>
          <w:rFonts w:ascii="Lato" w:hAnsi="Lato"/>
          <w:sz w:val="24"/>
          <w:szCs w:val="24"/>
        </w:rPr>
      </w:pPr>
      <w:r w:rsidRPr="00A855B0">
        <w:rPr>
          <w:rFonts w:ascii="Lato" w:hAnsi="Lato"/>
          <w:sz w:val="24"/>
          <w:szCs w:val="24"/>
        </w:rPr>
        <w:t>Załącznik nr 1 – Formularz ofertowy;</w:t>
      </w:r>
    </w:p>
    <w:p w14:paraId="791F85B5" w14:textId="21C74A54" w:rsidR="00AE0F72" w:rsidRPr="00A855B0" w:rsidRDefault="00AE0F72" w:rsidP="000966F7">
      <w:pPr>
        <w:pStyle w:val="Akapitzlist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rFonts w:ascii="Lato" w:hAnsi="Lato"/>
          <w:sz w:val="24"/>
          <w:szCs w:val="24"/>
        </w:rPr>
      </w:pPr>
      <w:r w:rsidRPr="00A855B0">
        <w:rPr>
          <w:rFonts w:ascii="Lato" w:hAnsi="Lato"/>
          <w:sz w:val="24"/>
          <w:szCs w:val="24"/>
        </w:rPr>
        <w:t xml:space="preserve">Załącznik nr 2 – </w:t>
      </w:r>
      <w:bookmarkStart w:id="12" w:name="_Hlk114820376"/>
      <w:r w:rsidR="00FD54A4" w:rsidRPr="00A855B0">
        <w:rPr>
          <w:rFonts w:ascii="Lato" w:hAnsi="Lato"/>
          <w:sz w:val="24"/>
          <w:szCs w:val="24"/>
        </w:rPr>
        <w:t>Oświadczenie o braku podstaw do wykluczenia i o spełnianiu warunków udziału w postępowaniu</w:t>
      </w:r>
      <w:bookmarkEnd w:id="12"/>
      <w:r w:rsidRPr="00A855B0">
        <w:rPr>
          <w:rFonts w:ascii="Lato" w:hAnsi="Lato"/>
          <w:sz w:val="24"/>
          <w:szCs w:val="24"/>
        </w:rPr>
        <w:t>;</w:t>
      </w:r>
    </w:p>
    <w:p w14:paraId="083DCE18" w14:textId="77777777" w:rsidR="00AE0F72" w:rsidRPr="00A855B0" w:rsidRDefault="00AE0F72" w:rsidP="000966F7">
      <w:pPr>
        <w:pStyle w:val="Akapitzlist"/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  <w:rPr>
          <w:rFonts w:ascii="Lato" w:hAnsi="Lato"/>
          <w:sz w:val="24"/>
          <w:szCs w:val="24"/>
        </w:rPr>
      </w:pPr>
      <w:r w:rsidRPr="00A855B0">
        <w:rPr>
          <w:rFonts w:ascii="Lato" w:hAnsi="Lato"/>
          <w:sz w:val="24"/>
          <w:szCs w:val="24"/>
        </w:rPr>
        <w:t>Załącznik nr 3 – Zobowiązanie podmiotu trzeciego do udostępnienia zasobów;</w:t>
      </w:r>
    </w:p>
    <w:p w14:paraId="461832E7" w14:textId="4F4543A8" w:rsidR="00AE0F72" w:rsidRPr="00A855B0" w:rsidRDefault="00AE0F72" w:rsidP="000966F7">
      <w:pPr>
        <w:pStyle w:val="Akapitzlist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rFonts w:ascii="Lato" w:hAnsi="Lato"/>
          <w:sz w:val="24"/>
          <w:szCs w:val="24"/>
        </w:rPr>
      </w:pPr>
      <w:r w:rsidRPr="00A855B0">
        <w:rPr>
          <w:rFonts w:ascii="Lato" w:hAnsi="Lato"/>
          <w:sz w:val="24"/>
          <w:szCs w:val="24"/>
        </w:rPr>
        <w:t xml:space="preserve">Załącznik nr 4 – </w:t>
      </w:r>
      <w:r w:rsidR="00FD54A4" w:rsidRPr="00A855B0">
        <w:rPr>
          <w:rFonts w:ascii="Lato" w:hAnsi="Lato"/>
          <w:sz w:val="24"/>
          <w:szCs w:val="24"/>
        </w:rPr>
        <w:t xml:space="preserve">Oświadczenie dotyczące przynależności lub braku przynależności do tej samej grupy kapitałowej;  </w:t>
      </w:r>
    </w:p>
    <w:p w14:paraId="2965ACFF" w14:textId="54E7A011" w:rsidR="00AE0F72" w:rsidRDefault="004E7213" w:rsidP="000966F7">
      <w:pPr>
        <w:pStyle w:val="Akapitzlist"/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Załącznik nr 5</w:t>
      </w:r>
      <w:r w:rsidR="00AE0F72" w:rsidRPr="00A855B0">
        <w:rPr>
          <w:rFonts w:ascii="Lato" w:hAnsi="Lato"/>
          <w:sz w:val="24"/>
          <w:szCs w:val="24"/>
        </w:rPr>
        <w:t>–</w:t>
      </w:r>
      <w:r w:rsidRPr="004E7213">
        <w:rPr>
          <w:rFonts w:ascii="Lato" w:hAnsi="Lato"/>
          <w:sz w:val="24"/>
          <w:szCs w:val="24"/>
        </w:rPr>
        <w:t xml:space="preserve"> </w:t>
      </w:r>
      <w:r w:rsidRPr="00A855B0">
        <w:rPr>
          <w:rFonts w:ascii="Lato" w:hAnsi="Lato"/>
          <w:sz w:val="24"/>
          <w:szCs w:val="24"/>
        </w:rPr>
        <w:t>Wzór umowy</w:t>
      </w:r>
      <w:r w:rsidR="00FD54A4" w:rsidRPr="00A855B0">
        <w:rPr>
          <w:rFonts w:ascii="Lato" w:hAnsi="Lato"/>
          <w:sz w:val="24"/>
          <w:szCs w:val="24"/>
        </w:rPr>
        <w:t>;</w:t>
      </w:r>
    </w:p>
    <w:p w14:paraId="54F49766" w14:textId="5BEEF65F" w:rsidR="00926F0E" w:rsidRPr="00A855B0" w:rsidRDefault="00926F0E" w:rsidP="000966F7">
      <w:pPr>
        <w:pStyle w:val="Akapitzlist"/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Załącznik nr 6 – Wzór kwitu wagowego.</w:t>
      </w:r>
    </w:p>
    <w:sectPr w:rsidR="00926F0E" w:rsidRPr="00A855B0" w:rsidSect="0099683E">
      <w:footerReference w:type="default" r:id="rId24"/>
      <w:type w:val="nextColumn"/>
      <w:pgSz w:w="11910" w:h="16840" w:code="9"/>
      <w:pgMar w:top="1021" w:right="1247" w:bottom="1021" w:left="1247" w:header="0" w:footer="64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3632D" w14:textId="77777777" w:rsidR="008816B6" w:rsidRDefault="008816B6">
      <w:r>
        <w:separator/>
      </w:r>
    </w:p>
  </w:endnote>
  <w:endnote w:type="continuationSeparator" w:id="0">
    <w:p w14:paraId="35F31A61" w14:textId="77777777" w:rsidR="008816B6" w:rsidRDefault="00881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45215" w14:textId="77777777" w:rsidR="008816B6" w:rsidRDefault="008816B6">
    <w:pPr>
      <w:pStyle w:val="Stopka"/>
      <w:jc w:val="center"/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</w:p>
  <w:p w14:paraId="673DF5C0" w14:textId="77777777" w:rsidR="008816B6" w:rsidRDefault="008816B6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E918E" w14:textId="42D768CF" w:rsidR="008816B6" w:rsidRPr="005A4253" w:rsidRDefault="008816B6" w:rsidP="005A4253">
    <w:pPr>
      <w:pStyle w:val="Stopka"/>
      <w:jc w:val="center"/>
      <w:rPr>
        <w:rStyle w:val="NrStronyZnak"/>
        <w:rFonts w:ascii="Arial" w:eastAsia="Arial" w:hAnsi="Arial" w:cs="Arial"/>
        <w:bCs w:val="0"/>
        <w:color w:val="auto"/>
        <w:sz w:val="22"/>
        <w:szCs w:val="22"/>
        <w:lang w:val="pl-PL" w:eastAsia="pl-PL"/>
      </w:rPr>
    </w:pPr>
    <w:bookmarkStart w:id="2" w:name="_Hlk71279617"/>
    <w:bookmarkStart w:id="3" w:name="_Hlk71279618"/>
    <w:r>
      <w:rPr>
        <w:rFonts w:eastAsia="Times New Roman"/>
        <w:noProof/>
        <w:color w:val="323232"/>
        <w:sz w:val="16"/>
        <w:szCs w:val="16"/>
      </w:rPr>
      <w:drawing>
        <wp:inline distT="0" distB="0" distL="0" distR="0" wp14:anchorId="0664FBB3" wp14:editId="69D0F2B3">
          <wp:extent cx="1409700" cy="647700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6477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Times New Roman"/>
        <w:noProof/>
        <w:color w:val="323232"/>
        <w:sz w:val="16"/>
        <w:szCs w:val="16"/>
      </w:rPr>
      <w:drawing>
        <wp:inline distT="0" distB="0" distL="0" distR="0" wp14:anchorId="6B18C0BD" wp14:editId="4E0E1BB7">
          <wp:extent cx="809625" cy="647700"/>
          <wp:effectExtent l="0" t="0" r="9525" b="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6477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7683347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0CB27CBE" w14:textId="579CD48D" w:rsidR="008816B6" w:rsidRPr="00CD74A4" w:rsidRDefault="008816B6">
        <w:pPr>
          <w:pStyle w:val="Stopka"/>
          <w:jc w:val="center"/>
          <w:rPr>
            <w:sz w:val="20"/>
            <w:szCs w:val="20"/>
          </w:rPr>
        </w:pPr>
        <w:r w:rsidRPr="00CD74A4">
          <w:rPr>
            <w:sz w:val="20"/>
            <w:szCs w:val="20"/>
          </w:rPr>
          <w:fldChar w:fldCharType="begin"/>
        </w:r>
        <w:r w:rsidRPr="00CD74A4">
          <w:rPr>
            <w:sz w:val="20"/>
            <w:szCs w:val="20"/>
          </w:rPr>
          <w:instrText>PAGE   \* MERGEFORMAT</w:instrText>
        </w:r>
        <w:r w:rsidRPr="00CD74A4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22</w:t>
        </w:r>
        <w:r w:rsidRPr="00CD74A4">
          <w:rPr>
            <w:sz w:val="20"/>
            <w:szCs w:val="20"/>
          </w:rPr>
          <w:fldChar w:fldCharType="end"/>
        </w:r>
      </w:p>
    </w:sdtContent>
  </w:sdt>
  <w:p w14:paraId="765A4C33" w14:textId="50BD6402" w:rsidR="008816B6" w:rsidRDefault="008816B6">
    <w:pPr>
      <w:pStyle w:val="Tekstpodstawowy"/>
      <w:spacing w:line="14" w:lineRule="auto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A6093" w14:textId="77777777" w:rsidR="008816B6" w:rsidRDefault="008816B6">
      <w:r>
        <w:separator/>
      </w:r>
    </w:p>
  </w:footnote>
  <w:footnote w:type="continuationSeparator" w:id="0">
    <w:p w14:paraId="6C9BBFCE" w14:textId="77777777" w:rsidR="008816B6" w:rsidRDefault="008816B6">
      <w:r>
        <w:continuationSeparator/>
      </w:r>
    </w:p>
  </w:footnote>
  <w:footnote w:id="1">
    <w:p w14:paraId="7F1F478C" w14:textId="77777777" w:rsidR="008816B6" w:rsidRPr="00146CFB" w:rsidRDefault="008816B6" w:rsidP="00B26A93">
      <w:pPr>
        <w:pStyle w:val="Tekstprzypisudolnego"/>
        <w:rPr>
          <w:rFonts w:ascii="Arial" w:hAnsi="Arial" w:cs="Arial"/>
          <w:sz w:val="16"/>
          <w:szCs w:val="16"/>
        </w:rPr>
      </w:pPr>
      <w:r w:rsidRPr="00146CF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46CFB">
        <w:rPr>
          <w:rFonts w:ascii="Arial" w:hAnsi="Arial" w:cs="Arial"/>
          <w:sz w:val="16"/>
          <w:szCs w:val="16"/>
        </w:rPr>
        <w:t xml:space="preserve"> Zgodnie z art. 123 p.z.p. </w:t>
      </w:r>
    </w:p>
  </w:footnote>
  <w:footnote w:id="2">
    <w:p w14:paraId="68E2403C" w14:textId="77777777" w:rsidR="008816B6" w:rsidRPr="00023235" w:rsidRDefault="008816B6" w:rsidP="005939AD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146CF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46CFB">
        <w:rPr>
          <w:rFonts w:ascii="Arial" w:hAnsi="Arial" w:cs="Arial"/>
          <w:sz w:val="16"/>
          <w:szCs w:val="16"/>
        </w:rPr>
        <w:t xml:space="preserve"> Zgodnie z § 3 ust. 1 projektu rozporządzenia Prezesa Rady Ministrów w sprawie sposobu sporządzania i przekazywania </w:t>
      </w:r>
      <w:r w:rsidRPr="00023235">
        <w:rPr>
          <w:rFonts w:ascii="Arial" w:hAnsi="Arial" w:cs="Arial"/>
          <w:sz w:val="16"/>
          <w:szCs w:val="16"/>
        </w:rPr>
        <w:t>informacji oraz wymagań technicznych dla dokumentów elektronicznych oraz środków komunikacji elektronicznej w postępowaniu o udzielenie zamówienia publicznego lub konkursie</w:t>
      </w:r>
    </w:p>
  </w:footnote>
  <w:footnote w:id="3">
    <w:p w14:paraId="4AC7263F" w14:textId="77777777" w:rsidR="008816B6" w:rsidRPr="00023235" w:rsidRDefault="008816B6" w:rsidP="005939AD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2323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23235">
        <w:rPr>
          <w:rFonts w:ascii="Arial" w:hAnsi="Arial" w:cs="Arial"/>
          <w:sz w:val="16"/>
          <w:szCs w:val="16"/>
        </w:rPr>
        <w:t xml:space="preserve"> Zgodnie z art. 63 ust. 2 p.z.p. </w:t>
      </w:r>
    </w:p>
  </w:footnote>
  <w:footnote w:id="4">
    <w:p w14:paraId="41AE9643" w14:textId="77777777" w:rsidR="008816B6" w:rsidRPr="00146CFB" w:rsidRDefault="008816B6" w:rsidP="00857FA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146CF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46CFB">
        <w:rPr>
          <w:rFonts w:ascii="Arial" w:hAnsi="Arial" w:cs="Arial"/>
          <w:sz w:val="16"/>
          <w:szCs w:val="16"/>
        </w:rPr>
        <w:t xml:space="preserve"> Maksymalny termin związania ofertą zgodnie z art. 307 ust. 1 p.z.p. Zgodnie z przywołanym przepisem termin określa się poprzez wskazanie daty w dokumentach zamówienia. </w:t>
      </w:r>
    </w:p>
  </w:footnote>
  <w:footnote w:id="5">
    <w:p w14:paraId="46196A9F" w14:textId="77777777" w:rsidR="009E1D7C" w:rsidRPr="00B27FAE" w:rsidRDefault="009E1D7C" w:rsidP="009E1D7C">
      <w:pPr>
        <w:spacing w:before="120" w:after="120" w:line="276" w:lineRule="auto"/>
        <w:jc w:val="both"/>
        <w:rPr>
          <w:rFonts w:ascii="Lato" w:hAnsi="Lato"/>
          <w:sz w:val="16"/>
          <w:szCs w:val="16"/>
        </w:rPr>
      </w:pPr>
      <w:r w:rsidRPr="00B27FAE">
        <w:rPr>
          <w:rStyle w:val="Odwoanieprzypisudolnego"/>
          <w:rFonts w:ascii="Lato" w:hAnsi="Lato"/>
          <w:sz w:val="16"/>
          <w:szCs w:val="16"/>
        </w:rPr>
        <w:footnoteRef/>
      </w:r>
      <w:r w:rsidRPr="00B27FAE">
        <w:rPr>
          <w:rFonts w:ascii="Lato" w:hAnsi="Lato"/>
          <w:sz w:val="16"/>
          <w:szCs w:val="16"/>
        </w:rPr>
        <w:t xml:space="preserve"> </w:t>
      </w:r>
      <w:r w:rsidRPr="00B27FAE">
        <w:rPr>
          <w:rFonts w:ascii="Lato" w:hAnsi="Lato"/>
          <w:b/>
          <w:i/>
          <w:sz w:val="16"/>
          <w:szCs w:val="16"/>
        </w:rPr>
        <w:t xml:space="preserve">Wyjaśnienie: </w:t>
      </w:r>
      <w:r w:rsidRPr="00B27FAE">
        <w:rPr>
          <w:rFonts w:ascii="Lato" w:eastAsia="Times New Roman" w:hAnsi="Lato"/>
          <w:i/>
          <w:sz w:val="16"/>
          <w:szCs w:val="16"/>
        </w:rPr>
        <w:t>.</w:t>
      </w:r>
      <w:r w:rsidRPr="00B27FAE">
        <w:rPr>
          <w:rFonts w:ascii="Lato" w:hAnsi="Lato"/>
          <w:sz w:val="16"/>
          <w:szCs w:val="16"/>
        </w:rPr>
        <w:t xml:space="preserve"> </w:t>
      </w:r>
      <w:r w:rsidRPr="00B27FAE">
        <w:rPr>
          <w:rFonts w:ascii="Lato" w:eastAsia="Times New Roman" w:hAnsi="Lato"/>
          <w:i/>
          <w:sz w:val="16"/>
          <w:szCs w:val="16"/>
        </w:rPr>
        <w:t>skorzystanie z prawa do sprostowania nie może skutkować zmianą wyniku postępowania o udzielenie zamówienia publicznego ani zmianą postanowień umowy w zakresie niezgodnym z ustawą Pzp oraz nie może naruszać integralności protokołu oraz jego załączników</w:t>
      </w:r>
    </w:p>
  </w:footnote>
  <w:footnote w:id="6">
    <w:p w14:paraId="581C40C2" w14:textId="77777777" w:rsidR="009E1D7C" w:rsidRDefault="009E1D7C" w:rsidP="009E1D7C">
      <w:pPr>
        <w:pStyle w:val="Tekstprzypisudolnego"/>
        <w:rPr>
          <w:lang w:val="pl-PL"/>
        </w:rPr>
      </w:pPr>
      <w:r w:rsidRPr="00B27FAE">
        <w:rPr>
          <w:rStyle w:val="Odwoanieprzypisudolnego"/>
          <w:sz w:val="16"/>
          <w:szCs w:val="16"/>
        </w:rPr>
        <w:footnoteRef/>
      </w:r>
      <w:r w:rsidRPr="00B27FAE">
        <w:rPr>
          <w:sz w:val="16"/>
          <w:szCs w:val="16"/>
        </w:rPr>
        <w:t xml:space="preserve"> </w:t>
      </w:r>
      <w:r w:rsidRPr="00B27FAE">
        <w:rPr>
          <w:rFonts w:cs="Arial"/>
          <w:b/>
          <w:i/>
          <w:sz w:val="16"/>
          <w:szCs w:val="16"/>
        </w:rPr>
        <w:t>Wyjaśnienie:</w:t>
      </w:r>
      <w:r w:rsidRPr="00B27FAE">
        <w:rPr>
          <w:rFonts w:cs="Arial"/>
          <w:i/>
          <w:sz w:val="16"/>
          <w:szCs w:val="16"/>
        </w:rPr>
        <w:t xml:space="preserve"> prawo do ograniczenia przetwarzania nie ma zastosowania w odniesieniu do </w:t>
      </w:r>
      <w:r w:rsidRPr="00B27FAE">
        <w:rPr>
          <w:rFonts w:cs="Arial"/>
          <w:i/>
          <w:sz w:val="16"/>
          <w:szCs w:val="16"/>
          <w:lang w:eastAsia="pl-PL"/>
        </w:rPr>
        <w:t>przechowywania, w celu zapewnienia korzystania ze środków ochrony prawnej lub w celu ochrony praw innej osoby fizycznej lub prawnej, lub z uwagi na ważne względy interesu publicznego Unii Europejskiej lub państwa członkowskiego.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80"/>
      <w:gridCol w:w="567"/>
      <w:gridCol w:w="2514"/>
      <w:gridCol w:w="3081"/>
    </w:tblGrid>
    <w:tr w:rsidR="008816B6" w:rsidRPr="005A4253" w14:paraId="1F019F47" w14:textId="77777777" w:rsidTr="005A4253">
      <w:trPr>
        <w:cantSplit/>
        <w:trHeight w:val="390"/>
      </w:trPr>
      <w:tc>
        <w:tcPr>
          <w:tcW w:w="3647" w:type="dxa"/>
          <w:gridSpan w:val="2"/>
          <w:shd w:val="clear" w:color="auto" w:fill="auto"/>
        </w:tcPr>
        <w:p w14:paraId="7D5BEA5A" w14:textId="057B7F48" w:rsidR="008816B6" w:rsidRPr="005A4253" w:rsidRDefault="008816B6" w:rsidP="005A4253">
          <w:pPr>
            <w:pStyle w:val="Nagwek"/>
          </w:pPr>
          <w:bookmarkStart w:id="1" w:name="_Hlk71279576"/>
          <w:r w:rsidRPr="005A4253">
            <w:rPr>
              <w:noProof/>
            </w:rPr>
            <w:drawing>
              <wp:inline distT="0" distB="0" distL="0" distR="0" wp14:anchorId="271F786E" wp14:editId="44FBA87C">
                <wp:extent cx="1590675" cy="485775"/>
                <wp:effectExtent l="0" t="0" r="9525" b="9525"/>
                <wp:docPr id="13" name="Obraz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95" w:type="dxa"/>
          <w:gridSpan w:val="2"/>
          <w:shd w:val="clear" w:color="auto" w:fill="auto"/>
        </w:tcPr>
        <w:p w14:paraId="4A3A6918" w14:textId="74FB7B8A" w:rsidR="008816B6" w:rsidRPr="005A4253" w:rsidRDefault="008816B6" w:rsidP="005A4253">
          <w:pPr>
            <w:pStyle w:val="Nagwek"/>
            <w:jc w:val="right"/>
            <w:rPr>
              <w:bCs/>
            </w:rPr>
          </w:pPr>
          <w:r w:rsidRPr="005A4253">
            <w:rPr>
              <w:bCs/>
            </w:rPr>
            <w:t xml:space="preserve">Krempna, </w:t>
          </w:r>
          <w:r w:rsidR="00535969">
            <w:rPr>
              <w:bCs/>
            </w:rPr>
            <w:t>28</w:t>
          </w:r>
          <w:r w:rsidR="004B6F50">
            <w:rPr>
              <w:bCs/>
            </w:rPr>
            <w:t>.12</w:t>
          </w:r>
          <w:r w:rsidR="00982FCB">
            <w:rPr>
              <w:bCs/>
            </w:rPr>
            <w:t>.2022</w:t>
          </w:r>
          <w:r w:rsidRPr="005A4253">
            <w:rPr>
              <w:bCs/>
            </w:rPr>
            <w:t xml:space="preserve"> r.</w:t>
          </w:r>
        </w:p>
        <w:p w14:paraId="3DDE94DC" w14:textId="3A96D8C3" w:rsidR="008816B6" w:rsidRPr="005A4253" w:rsidRDefault="008816B6" w:rsidP="005A4253">
          <w:pPr>
            <w:pStyle w:val="Nagwek"/>
            <w:jc w:val="right"/>
            <w:rPr>
              <w:b/>
              <w:bCs/>
            </w:rPr>
          </w:pPr>
          <w:r w:rsidRPr="005A4253">
            <w:rPr>
              <w:b/>
              <w:bCs/>
            </w:rPr>
            <w:t>ZP</w:t>
          </w:r>
          <w:r w:rsidR="00982FCB">
            <w:rPr>
              <w:b/>
              <w:bCs/>
            </w:rPr>
            <w:t>-</w:t>
          </w:r>
          <w:r w:rsidRPr="005A4253">
            <w:rPr>
              <w:b/>
              <w:bCs/>
            </w:rPr>
            <w:t>370</w:t>
          </w:r>
          <w:r w:rsidR="00982FCB">
            <w:rPr>
              <w:b/>
              <w:bCs/>
            </w:rPr>
            <w:t>-</w:t>
          </w:r>
          <w:r>
            <w:rPr>
              <w:b/>
              <w:bCs/>
            </w:rPr>
            <w:t>1</w:t>
          </w:r>
          <w:r w:rsidRPr="005A4253">
            <w:rPr>
              <w:b/>
              <w:bCs/>
            </w:rPr>
            <w:t>-</w:t>
          </w:r>
          <w:r w:rsidR="00982FCB">
            <w:rPr>
              <w:b/>
              <w:bCs/>
            </w:rPr>
            <w:t>1</w:t>
          </w:r>
          <w:r w:rsidR="00535969">
            <w:rPr>
              <w:b/>
              <w:bCs/>
            </w:rPr>
            <w:t>8</w:t>
          </w:r>
          <w:r w:rsidR="00982FCB">
            <w:rPr>
              <w:b/>
              <w:bCs/>
            </w:rPr>
            <w:t>/22</w:t>
          </w:r>
        </w:p>
      </w:tc>
    </w:tr>
    <w:tr w:rsidR="008816B6" w:rsidRPr="005A4253" w14:paraId="1A0FA219" w14:textId="77777777" w:rsidTr="005A4253">
      <w:trPr>
        <w:cantSplit/>
        <w:trHeight w:val="714"/>
      </w:trPr>
      <w:tc>
        <w:tcPr>
          <w:tcW w:w="9242" w:type="dxa"/>
          <w:gridSpan w:val="4"/>
          <w:shd w:val="clear" w:color="auto" w:fill="FFFFFF"/>
          <w:vAlign w:val="center"/>
        </w:tcPr>
        <w:p w14:paraId="1C483B17" w14:textId="77777777" w:rsidR="008816B6" w:rsidRPr="005A4253" w:rsidRDefault="008816B6" w:rsidP="005A4253">
          <w:pPr>
            <w:pStyle w:val="Nagwek"/>
            <w:rPr>
              <w:b/>
            </w:rPr>
          </w:pPr>
        </w:p>
      </w:tc>
    </w:tr>
    <w:tr w:rsidR="008816B6" w:rsidRPr="005A4253" w14:paraId="3E436BE8" w14:textId="77777777" w:rsidTr="005A4253">
      <w:trPr>
        <w:cantSplit/>
        <w:trHeight w:val="23"/>
      </w:trPr>
      <w:tc>
        <w:tcPr>
          <w:tcW w:w="3080" w:type="dxa"/>
          <w:shd w:val="clear" w:color="auto" w:fill="94AC3B"/>
          <w:vAlign w:val="center"/>
        </w:tcPr>
        <w:p w14:paraId="64CA4A28" w14:textId="77777777" w:rsidR="008816B6" w:rsidRPr="005A4253" w:rsidRDefault="008816B6" w:rsidP="005A4253">
          <w:pPr>
            <w:pStyle w:val="Nagwek"/>
          </w:pPr>
        </w:p>
      </w:tc>
      <w:tc>
        <w:tcPr>
          <w:tcW w:w="3081" w:type="dxa"/>
          <w:gridSpan w:val="2"/>
          <w:shd w:val="clear" w:color="auto" w:fill="443425"/>
          <w:vAlign w:val="center"/>
        </w:tcPr>
        <w:p w14:paraId="3F8BDFC3" w14:textId="77777777" w:rsidR="008816B6" w:rsidRPr="005A4253" w:rsidRDefault="008816B6" w:rsidP="005A4253">
          <w:pPr>
            <w:pStyle w:val="Nagwek"/>
          </w:pPr>
        </w:p>
      </w:tc>
      <w:tc>
        <w:tcPr>
          <w:tcW w:w="3081" w:type="dxa"/>
          <w:shd w:val="clear" w:color="auto" w:fill="8ABFE3"/>
          <w:vAlign w:val="center"/>
        </w:tcPr>
        <w:p w14:paraId="7413FFA6" w14:textId="77777777" w:rsidR="008816B6" w:rsidRPr="005A4253" w:rsidRDefault="008816B6" w:rsidP="005A4253">
          <w:pPr>
            <w:pStyle w:val="Nagwek"/>
          </w:pPr>
        </w:p>
      </w:tc>
    </w:tr>
    <w:tr w:rsidR="008816B6" w:rsidRPr="005A4253" w14:paraId="397BAD45" w14:textId="77777777" w:rsidTr="005A4253">
      <w:trPr>
        <w:cantSplit/>
        <w:trHeight w:val="567"/>
      </w:trPr>
      <w:tc>
        <w:tcPr>
          <w:tcW w:w="9242" w:type="dxa"/>
          <w:gridSpan w:val="4"/>
          <w:shd w:val="clear" w:color="auto" w:fill="auto"/>
          <w:vAlign w:val="bottom"/>
        </w:tcPr>
        <w:p w14:paraId="3B8F6CA3" w14:textId="77777777" w:rsidR="008816B6" w:rsidRPr="00982FCB" w:rsidRDefault="008816B6" w:rsidP="005A4253">
          <w:pPr>
            <w:pStyle w:val="Nagwek"/>
            <w:rPr>
              <w:rFonts w:ascii="Lato" w:hAnsi="Lato"/>
              <w:sz w:val="20"/>
              <w:szCs w:val="20"/>
            </w:rPr>
          </w:pPr>
          <w:r w:rsidRPr="00982FCB">
            <w:rPr>
              <w:rFonts w:ascii="Lato" w:hAnsi="Lato"/>
              <w:sz w:val="20"/>
              <w:szCs w:val="20"/>
            </w:rPr>
            <w:t xml:space="preserve">Krempna 59 | 38-232 Krempna | tel. (13) 441 40 99 | fax. (13) 441 44 40 | magurskipn.pl | </w:t>
          </w:r>
        </w:p>
        <w:p w14:paraId="08477C64" w14:textId="77777777" w:rsidR="008816B6" w:rsidRPr="005A4253" w:rsidRDefault="008816B6" w:rsidP="005A4253">
          <w:pPr>
            <w:pStyle w:val="Nagwek"/>
            <w:rPr>
              <w:lang w:val="en-US"/>
            </w:rPr>
          </w:pPr>
          <w:r w:rsidRPr="00982FCB">
            <w:rPr>
              <w:rFonts w:ascii="Lato" w:hAnsi="Lato"/>
              <w:sz w:val="20"/>
              <w:szCs w:val="20"/>
              <w:lang w:val="en-US"/>
            </w:rPr>
            <w:t>e-mail: mpn@magurskipn.pl</w:t>
          </w:r>
        </w:p>
      </w:tc>
    </w:tr>
    <w:bookmarkEnd w:id="1"/>
  </w:tbl>
  <w:p w14:paraId="458792E2" w14:textId="77777777" w:rsidR="008816B6" w:rsidRDefault="008816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8241B20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6"/>
    <w:multiLevelType w:val="singleLevel"/>
    <w:tmpl w:val="00000006"/>
    <w:name w:val="WW8Num152222222"/>
    <w:lvl w:ilvl="0">
      <w:start w:val="3"/>
      <w:numFmt w:val="bullet"/>
      <w:lvlText w:val=""/>
      <w:lvlJc w:val="left"/>
      <w:pPr>
        <w:ind w:left="720" w:hanging="360"/>
      </w:pPr>
      <w:rPr>
        <w:rFonts w:ascii="Symbol" w:hAnsi="Symbol"/>
        <w:b/>
      </w:rPr>
    </w:lvl>
  </w:abstractNum>
  <w:abstractNum w:abstractNumId="2" w15:restartNumberingAfterBreak="0">
    <w:nsid w:val="02A40374"/>
    <w:multiLevelType w:val="hybridMultilevel"/>
    <w:tmpl w:val="6B5AC2D8"/>
    <w:lvl w:ilvl="0" w:tplc="4A68DED2">
      <w:start w:val="1"/>
      <w:numFmt w:val="decimal"/>
      <w:lvlText w:val="%1."/>
      <w:lvlJc w:val="left"/>
      <w:pPr>
        <w:ind w:left="782" w:hanging="567"/>
      </w:pPr>
      <w:rPr>
        <w:rFonts w:ascii="Lato" w:eastAsia="Georgia" w:hAnsi="Lato" w:cs="Georgia" w:hint="default"/>
        <w:w w:val="108"/>
        <w:sz w:val="24"/>
        <w:szCs w:val="24"/>
        <w:lang w:val="pl-PL" w:eastAsia="pl-PL" w:bidi="pl-PL"/>
      </w:rPr>
    </w:lvl>
    <w:lvl w:ilvl="1" w:tplc="DED29F3E">
      <w:numFmt w:val="bullet"/>
      <w:lvlText w:val="•"/>
      <w:lvlJc w:val="left"/>
      <w:pPr>
        <w:ind w:left="1742" w:hanging="567"/>
      </w:pPr>
      <w:rPr>
        <w:rFonts w:hint="default"/>
        <w:lang w:val="pl-PL" w:eastAsia="pl-PL" w:bidi="pl-PL"/>
      </w:rPr>
    </w:lvl>
    <w:lvl w:ilvl="2" w:tplc="9710B818">
      <w:numFmt w:val="bullet"/>
      <w:lvlText w:val="•"/>
      <w:lvlJc w:val="left"/>
      <w:pPr>
        <w:ind w:left="2704" w:hanging="567"/>
      </w:pPr>
      <w:rPr>
        <w:rFonts w:hint="default"/>
        <w:lang w:val="pl-PL" w:eastAsia="pl-PL" w:bidi="pl-PL"/>
      </w:rPr>
    </w:lvl>
    <w:lvl w:ilvl="3" w:tplc="1B2A8196">
      <w:numFmt w:val="bullet"/>
      <w:lvlText w:val="•"/>
      <w:lvlJc w:val="left"/>
      <w:pPr>
        <w:ind w:left="3667" w:hanging="567"/>
      </w:pPr>
      <w:rPr>
        <w:rFonts w:hint="default"/>
        <w:lang w:val="pl-PL" w:eastAsia="pl-PL" w:bidi="pl-PL"/>
      </w:rPr>
    </w:lvl>
    <w:lvl w:ilvl="4" w:tplc="C5D636E8">
      <w:numFmt w:val="bullet"/>
      <w:lvlText w:val="•"/>
      <w:lvlJc w:val="left"/>
      <w:pPr>
        <w:ind w:left="4629" w:hanging="567"/>
      </w:pPr>
      <w:rPr>
        <w:rFonts w:hint="default"/>
        <w:lang w:val="pl-PL" w:eastAsia="pl-PL" w:bidi="pl-PL"/>
      </w:rPr>
    </w:lvl>
    <w:lvl w:ilvl="5" w:tplc="C3144942">
      <w:numFmt w:val="bullet"/>
      <w:lvlText w:val="•"/>
      <w:lvlJc w:val="left"/>
      <w:pPr>
        <w:ind w:left="5592" w:hanging="567"/>
      </w:pPr>
      <w:rPr>
        <w:rFonts w:hint="default"/>
        <w:lang w:val="pl-PL" w:eastAsia="pl-PL" w:bidi="pl-PL"/>
      </w:rPr>
    </w:lvl>
    <w:lvl w:ilvl="6" w:tplc="E650328A">
      <w:numFmt w:val="bullet"/>
      <w:lvlText w:val="•"/>
      <w:lvlJc w:val="left"/>
      <w:pPr>
        <w:ind w:left="6554" w:hanging="567"/>
      </w:pPr>
      <w:rPr>
        <w:rFonts w:hint="default"/>
        <w:lang w:val="pl-PL" w:eastAsia="pl-PL" w:bidi="pl-PL"/>
      </w:rPr>
    </w:lvl>
    <w:lvl w:ilvl="7" w:tplc="2FC4E8BE">
      <w:numFmt w:val="bullet"/>
      <w:lvlText w:val="•"/>
      <w:lvlJc w:val="left"/>
      <w:pPr>
        <w:ind w:left="7516" w:hanging="567"/>
      </w:pPr>
      <w:rPr>
        <w:rFonts w:hint="default"/>
        <w:lang w:val="pl-PL" w:eastAsia="pl-PL" w:bidi="pl-PL"/>
      </w:rPr>
    </w:lvl>
    <w:lvl w:ilvl="8" w:tplc="78E09D96">
      <w:numFmt w:val="bullet"/>
      <w:lvlText w:val="•"/>
      <w:lvlJc w:val="left"/>
      <w:pPr>
        <w:ind w:left="8479" w:hanging="567"/>
      </w:pPr>
      <w:rPr>
        <w:rFonts w:hint="default"/>
        <w:lang w:val="pl-PL" w:eastAsia="pl-PL" w:bidi="pl-PL"/>
      </w:rPr>
    </w:lvl>
  </w:abstractNum>
  <w:abstractNum w:abstractNumId="3" w15:restartNumberingAfterBreak="0">
    <w:nsid w:val="049047E7"/>
    <w:multiLevelType w:val="hybridMultilevel"/>
    <w:tmpl w:val="7180C074"/>
    <w:lvl w:ilvl="0" w:tplc="00000005">
      <w:start w:val="1"/>
      <w:numFmt w:val="lowerLetter"/>
      <w:lvlText w:val="%1)"/>
      <w:lvlJc w:val="left"/>
      <w:pPr>
        <w:tabs>
          <w:tab w:val="num" w:pos="0"/>
        </w:tabs>
        <w:ind w:left="405" w:hanging="360"/>
      </w:pPr>
      <w:rPr>
        <w:rFonts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32269"/>
    <w:multiLevelType w:val="hybridMultilevel"/>
    <w:tmpl w:val="95EE6C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05AD7"/>
    <w:multiLevelType w:val="multilevel"/>
    <w:tmpl w:val="21BE01E6"/>
    <w:lvl w:ilvl="0">
      <w:start w:val="7"/>
      <w:numFmt w:val="decimal"/>
      <w:lvlText w:val="%1"/>
      <w:lvlJc w:val="left"/>
      <w:pPr>
        <w:ind w:left="936" w:hanging="324"/>
      </w:pPr>
      <w:rPr>
        <w:rFonts w:hint="default"/>
        <w:lang w:val="pl-PL" w:eastAsia="pl-PL" w:bidi="pl-PL"/>
      </w:rPr>
    </w:lvl>
    <w:lvl w:ilvl="1">
      <w:start w:val="14"/>
      <w:numFmt w:val="decimal"/>
      <w:lvlText w:val="%1.%2"/>
      <w:lvlJc w:val="left"/>
      <w:pPr>
        <w:ind w:left="936" w:hanging="324"/>
      </w:pPr>
      <w:rPr>
        <w:rFonts w:ascii="Lato" w:eastAsia="Arial" w:hAnsi="Lato" w:cs="Arial" w:hint="default"/>
        <w:b/>
        <w:spacing w:val="-1"/>
        <w:w w:val="90"/>
        <w:sz w:val="24"/>
        <w:szCs w:val="24"/>
        <w:lang w:val="pl-PL" w:eastAsia="pl-PL" w:bidi="pl-PL"/>
      </w:rPr>
    </w:lvl>
    <w:lvl w:ilvl="2">
      <w:start w:val="1"/>
      <w:numFmt w:val="decimal"/>
      <w:lvlText w:val="%3)"/>
      <w:lvlJc w:val="left"/>
      <w:pPr>
        <w:ind w:left="924" w:hanging="281"/>
      </w:pPr>
      <w:rPr>
        <w:rFonts w:ascii="Lato" w:eastAsia="Arial" w:hAnsi="Lato" w:cs="Arial" w:hint="default"/>
        <w:spacing w:val="-1"/>
        <w:w w:val="90"/>
        <w:sz w:val="24"/>
        <w:szCs w:val="24"/>
        <w:lang w:val="pl-PL" w:eastAsia="pl-PL" w:bidi="pl-PL"/>
      </w:rPr>
    </w:lvl>
    <w:lvl w:ilvl="3">
      <w:numFmt w:val="bullet"/>
      <w:lvlText w:val="•"/>
      <w:lvlJc w:val="left"/>
      <w:pPr>
        <w:ind w:left="3043" w:hanging="281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4094" w:hanging="281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5146" w:hanging="281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6197" w:hanging="281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7249" w:hanging="281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8300" w:hanging="281"/>
      </w:pPr>
      <w:rPr>
        <w:rFonts w:hint="default"/>
        <w:lang w:val="pl-PL" w:eastAsia="pl-PL" w:bidi="pl-PL"/>
      </w:rPr>
    </w:lvl>
  </w:abstractNum>
  <w:abstractNum w:abstractNumId="6" w15:restartNumberingAfterBreak="0">
    <w:nsid w:val="251D0D01"/>
    <w:multiLevelType w:val="multilevel"/>
    <w:tmpl w:val="9B86010A"/>
    <w:lvl w:ilvl="0">
      <w:start w:val="11"/>
      <w:numFmt w:val="decimal"/>
      <w:lvlText w:val="%1"/>
      <w:lvlJc w:val="left"/>
      <w:pPr>
        <w:ind w:left="643" w:hanging="42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3" w:hanging="428"/>
      </w:pPr>
      <w:rPr>
        <w:rFonts w:ascii="Lato" w:eastAsia="Arial" w:hAnsi="Lato" w:cs="Arial" w:hint="default"/>
        <w:b/>
        <w:w w:val="90"/>
        <w:sz w:val="24"/>
        <w:szCs w:val="24"/>
      </w:rPr>
    </w:lvl>
    <w:lvl w:ilvl="2">
      <w:start w:val="1"/>
      <w:numFmt w:val="lowerLetter"/>
      <w:lvlText w:val="%3)"/>
      <w:lvlJc w:val="left"/>
      <w:pPr>
        <w:ind w:left="924" w:hanging="281"/>
      </w:pPr>
      <w:rPr>
        <w:rFonts w:ascii="Lato" w:eastAsia="Arial" w:hAnsi="Lato" w:cs="Arial" w:hint="default"/>
        <w:w w:val="87"/>
        <w:sz w:val="20"/>
        <w:szCs w:val="20"/>
      </w:rPr>
    </w:lvl>
    <w:lvl w:ilvl="3">
      <w:numFmt w:val="bullet"/>
      <w:lvlText w:val="•"/>
      <w:lvlJc w:val="left"/>
      <w:pPr>
        <w:ind w:left="3027" w:hanging="281"/>
      </w:pPr>
      <w:rPr>
        <w:rFonts w:hint="default"/>
      </w:rPr>
    </w:lvl>
    <w:lvl w:ilvl="4">
      <w:numFmt w:val="bullet"/>
      <w:lvlText w:val="•"/>
      <w:lvlJc w:val="left"/>
      <w:pPr>
        <w:ind w:left="4081" w:hanging="281"/>
      </w:pPr>
      <w:rPr>
        <w:rFonts w:hint="default"/>
      </w:rPr>
    </w:lvl>
    <w:lvl w:ilvl="5">
      <w:numFmt w:val="bullet"/>
      <w:lvlText w:val="•"/>
      <w:lvlJc w:val="left"/>
      <w:pPr>
        <w:ind w:left="5135" w:hanging="281"/>
      </w:pPr>
      <w:rPr>
        <w:rFonts w:hint="default"/>
      </w:rPr>
    </w:lvl>
    <w:lvl w:ilvl="6">
      <w:numFmt w:val="bullet"/>
      <w:lvlText w:val="•"/>
      <w:lvlJc w:val="left"/>
      <w:pPr>
        <w:ind w:left="6188" w:hanging="281"/>
      </w:pPr>
      <w:rPr>
        <w:rFonts w:hint="default"/>
      </w:rPr>
    </w:lvl>
    <w:lvl w:ilvl="7">
      <w:numFmt w:val="bullet"/>
      <w:lvlText w:val="•"/>
      <w:lvlJc w:val="left"/>
      <w:pPr>
        <w:ind w:left="7242" w:hanging="281"/>
      </w:pPr>
      <w:rPr>
        <w:rFonts w:hint="default"/>
      </w:rPr>
    </w:lvl>
    <w:lvl w:ilvl="8">
      <w:numFmt w:val="bullet"/>
      <w:lvlText w:val="•"/>
      <w:lvlJc w:val="left"/>
      <w:pPr>
        <w:ind w:left="8296" w:hanging="281"/>
      </w:pPr>
      <w:rPr>
        <w:rFonts w:hint="default"/>
      </w:rPr>
    </w:lvl>
  </w:abstractNum>
  <w:abstractNum w:abstractNumId="7" w15:restartNumberingAfterBreak="0">
    <w:nsid w:val="26A41B58"/>
    <w:multiLevelType w:val="multilevel"/>
    <w:tmpl w:val="4A1C850C"/>
    <w:lvl w:ilvl="0">
      <w:start w:val="7"/>
      <w:numFmt w:val="decimal"/>
      <w:lvlText w:val="%1"/>
      <w:lvlJc w:val="left"/>
      <w:pPr>
        <w:ind w:left="643" w:hanging="428"/>
      </w:pPr>
      <w:rPr>
        <w:rFonts w:hint="default"/>
        <w:lang w:val="pl-PL" w:eastAsia="pl-PL" w:bidi="pl-PL"/>
      </w:rPr>
    </w:lvl>
    <w:lvl w:ilvl="1">
      <w:start w:val="1"/>
      <w:numFmt w:val="decimal"/>
      <w:lvlText w:val="%1.%2"/>
      <w:lvlJc w:val="left"/>
      <w:pPr>
        <w:ind w:left="851" w:hanging="283"/>
      </w:pPr>
      <w:rPr>
        <w:rFonts w:ascii="Lato" w:eastAsia="Arial" w:hAnsi="Lato" w:cs="Arial" w:hint="default"/>
        <w:b/>
        <w:color w:val="auto"/>
        <w:w w:val="90"/>
        <w:sz w:val="24"/>
        <w:szCs w:val="24"/>
        <w:lang w:val="pl-PL" w:eastAsia="pl-PL" w:bidi="pl-PL"/>
      </w:rPr>
    </w:lvl>
    <w:lvl w:ilvl="2">
      <w:start w:val="1"/>
      <w:numFmt w:val="decimal"/>
      <w:lvlText w:val="%3)"/>
      <w:lvlJc w:val="left"/>
      <w:pPr>
        <w:ind w:left="851" w:firstLine="283"/>
      </w:pPr>
      <w:rPr>
        <w:rFonts w:ascii="Lato" w:eastAsia="Arial" w:hAnsi="Lato" w:cs="Arial" w:hint="default"/>
        <w:color w:val="auto"/>
        <w:spacing w:val="-1"/>
        <w:w w:val="90"/>
        <w:sz w:val="24"/>
        <w:szCs w:val="24"/>
        <w:lang w:val="pl-PL" w:eastAsia="pl-PL" w:bidi="pl-PL"/>
      </w:rPr>
    </w:lvl>
    <w:lvl w:ilvl="3">
      <w:start w:val="1"/>
      <w:numFmt w:val="lowerLetter"/>
      <w:lvlText w:val="%4)"/>
      <w:lvlJc w:val="left"/>
      <w:pPr>
        <w:ind w:left="1134" w:hanging="283"/>
      </w:pPr>
      <w:rPr>
        <w:rFonts w:ascii="Lato" w:eastAsia="Arial" w:hAnsi="Lato" w:cs="Arial" w:hint="default"/>
        <w:w w:val="87"/>
        <w:sz w:val="24"/>
        <w:szCs w:val="24"/>
        <w:lang w:val="pl-PL" w:eastAsia="pl-PL" w:bidi="pl-PL"/>
      </w:rPr>
    </w:lvl>
    <w:lvl w:ilvl="4">
      <w:numFmt w:val="bullet"/>
      <w:lvlText w:val="•"/>
      <w:lvlJc w:val="left"/>
      <w:pPr>
        <w:ind w:left="3306" w:hanging="348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4489" w:hanging="348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5672" w:hanging="348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6855" w:hanging="348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8038" w:hanging="348"/>
      </w:pPr>
      <w:rPr>
        <w:rFonts w:hint="default"/>
        <w:lang w:val="pl-PL" w:eastAsia="pl-PL" w:bidi="pl-PL"/>
      </w:rPr>
    </w:lvl>
  </w:abstractNum>
  <w:abstractNum w:abstractNumId="8" w15:restartNumberingAfterBreak="0">
    <w:nsid w:val="2D8C09E0"/>
    <w:multiLevelType w:val="multilevel"/>
    <w:tmpl w:val="87D2EDC4"/>
    <w:lvl w:ilvl="0">
      <w:start w:val="1"/>
      <w:numFmt w:val="decimal"/>
      <w:lvlText w:val="%1."/>
      <w:lvlJc w:val="left"/>
      <w:pPr>
        <w:tabs>
          <w:tab w:val="num" w:pos="1706"/>
        </w:tabs>
        <w:ind w:left="697" w:firstLine="0"/>
      </w:pPr>
      <w:rPr>
        <w:rFonts w:ascii="Arial" w:eastAsia="Verdana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697" w:firstLine="0"/>
      </w:pPr>
      <w:rPr>
        <w:rFonts w:ascii="Arial" w:eastAsia="Times New Roman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  <w:pPr>
        <w:ind w:left="697" w:firstLine="0"/>
      </w:pPr>
      <w:rPr>
        <w:rFonts w:hint="default"/>
      </w:rPr>
    </w:lvl>
    <w:lvl w:ilvl="3">
      <w:numFmt w:val="decimal"/>
      <w:lvlText w:val=""/>
      <w:lvlJc w:val="left"/>
      <w:pPr>
        <w:ind w:left="697" w:firstLine="0"/>
      </w:pPr>
      <w:rPr>
        <w:rFonts w:hint="default"/>
      </w:rPr>
    </w:lvl>
    <w:lvl w:ilvl="4">
      <w:numFmt w:val="decimal"/>
      <w:lvlText w:val=""/>
      <w:lvlJc w:val="left"/>
      <w:pPr>
        <w:ind w:left="697" w:firstLine="0"/>
      </w:pPr>
      <w:rPr>
        <w:rFonts w:hint="default"/>
      </w:rPr>
    </w:lvl>
    <w:lvl w:ilvl="5">
      <w:numFmt w:val="decimal"/>
      <w:lvlText w:val=""/>
      <w:lvlJc w:val="left"/>
      <w:pPr>
        <w:ind w:left="697" w:firstLine="0"/>
      </w:pPr>
      <w:rPr>
        <w:rFonts w:hint="default"/>
      </w:rPr>
    </w:lvl>
    <w:lvl w:ilvl="6">
      <w:numFmt w:val="decimal"/>
      <w:lvlText w:val=""/>
      <w:lvlJc w:val="left"/>
      <w:pPr>
        <w:ind w:left="697" w:firstLine="0"/>
      </w:pPr>
      <w:rPr>
        <w:rFonts w:hint="default"/>
      </w:rPr>
    </w:lvl>
    <w:lvl w:ilvl="7">
      <w:numFmt w:val="decimal"/>
      <w:lvlText w:val=""/>
      <w:lvlJc w:val="left"/>
      <w:pPr>
        <w:ind w:left="697" w:firstLine="0"/>
      </w:pPr>
      <w:rPr>
        <w:rFonts w:hint="default"/>
      </w:rPr>
    </w:lvl>
    <w:lvl w:ilvl="8">
      <w:numFmt w:val="decimal"/>
      <w:lvlText w:val=""/>
      <w:lvlJc w:val="left"/>
      <w:pPr>
        <w:ind w:left="697" w:firstLine="0"/>
      </w:pPr>
      <w:rPr>
        <w:rFonts w:hint="default"/>
      </w:rPr>
    </w:lvl>
  </w:abstractNum>
  <w:abstractNum w:abstractNumId="9" w15:restartNumberingAfterBreak="0">
    <w:nsid w:val="300914AA"/>
    <w:multiLevelType w:val="multilevel"/>
    <w:tmpl w:val="683E79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3E10245"/>
    <w:multiLevelType w:val="hybridMultilevel"/>
    <w:tmpl w:val="96F4A1C0"/>
    <w:name w:val="WW8Num1522222222"/>
    <w:lvl w:ilvl="0" w:tplc="00000006">
      <w:start w:val="3"/>
      <w:numFmt w:val="bullet"/>
      <w:lvlText w:val=""/>
      <w:lvlJc w:val="left"/>
      <w:pPr>
        <w:ind w:left="720" w:hanging="360"/>
      </w:pPr>
      <w:rPr>
        <w:rFonts w:ascii="Symbol" w:hAnsi="Symbol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5413B"/>
    <w:multiLevelType w:val="multilevel"/>
    <w:tmpl w:val="6D4EDEC2"/>
    <w:lvl w:ilvl="0">
      <w:start w:val="15"/>
      <w:numFmt w:val="decimal"/>
      <w:lvlText w:val="%1"/>
      <w:lvlJc w:val="left"/>
      <w:pPr>
        <w:ind w:left="624" w:hanging="408"/>
      </w:pPr>
      <w:rPr>
        <w:rFonts w:hint="default"/>
        <w:lang w:val="pl-PL" w:eastAsia="pl-PL" w:bidi="pl-PL"/>
      </w:rPr>
    </w:lvl>
    <w:lvl w:ilvl="1">
      <w:start w:val="1"/>
      <w:numFmt w:val="decimal"/>
      <w:lvlText w:val="%1.%2"/>
      <w:lvlJc w:val="left"/>
      <w:pPr>
        <w:ind w:left="643" w:hanging="408"/>
      </w:pPr>
      <w:rPr>
        <w:rFonts w:ascii="Lato" w:eastAsia="Arial" w:hAnsi="Lato" w:cs="Arial" w:hint="default"/>
        <w:b/>
        <w:w w:val="90"/>
        <w:sz w:val="24"/>
        <w:szCs w:val="24"/>
        <w:lang w:val="pl-PL" w:eastAsia="pl-PL" w:bidi="pl-PL"/>
      </w:rPr>
    </w:lvl>
    <w:lvl w:ilvl="2">
      <w:start w:val="1"/>
      <w:numFmt w:val="decimal"/>
      <w:lvlText w:val="%3)"/>
      <w:lvlJc w:val="left"/>
      <w:pPr>
        <w:ind w:left="924" w:hanging="281"/>
      </w:pPr>
      <w:rPr>
        <w:rFonts w:ascii="Lato" w:eastAsia="Arial" w:hAnsi="Lato" w:cs="Arial" w:hint="default"/>
        <w:b/>
        <w:spacing w:val="-1"/>
        <w:w w:val="90"/>
        <w:sz w:val="24"/>
        <w:szCs w:val="24"/>
        <w:lang w:val="pl-PL" w:eastAsia="pl-PL" w:bidi="pl-PL"/>
      </w:rPr>
    </w:lvl>
    <w:lvl w:ilvl="3">
      <w:numFmt w:val="bullet"/>
      <w:lvlText w:val="•"/>
      <w:lvlJc w:val="left"/>
      <w:pPr>
        <w:ind w:left="2105" w:hanging="281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3291" w:hanging="281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4476" w:hanging="281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5662" w:hanging="281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6847" w:hanging="281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8033" w:hanging="281"/>
      </w:pPr>
      <w:rPr>
        <w:rFonts w:hint="default"/>
        <w:lang w:val="pl-PL" w:eastAsia="pl-PL" w:bidi="pl-PL"/>
      </w:rPr>
    </w:lvl>
  </w:abstractNum>
  <w:abstractNum w:abstractNumId="12" w15:restartNumberingAfterBreak="0">
    <w:nsid w:val="391F197B"/>
    <w:multiLevelType w:val="hybridMultilevel"/>
    <w:tmpl w:val="7B8E811C"/>
    <w:lvl w:ilvl="0" w:tplc="CD9EC6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C1A70E1"/>
    <w:multiLevelType w:val="multilevel"/>
    <w:tmpl w:val="510215DA"/>
    <w:lvl w:ilvl="0">
      <w:start w:val="3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EF213D5"/>
    <w:multiLevelType w:val="multilevel"/>
    <w:tmpl w:val="1FD0D9F8"/>
    <w:lvl w:ilvl="0">
      <w:start w:val="3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4B34BC2"/>
    <w:multiLevelType w:val="multilevel"/>
    <w:tmpl w:val="670A6ED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 w:val="0"/>
      </w:r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9505357"/>
    <w:multiLevelType w:val="multilevel"/>
    <w:tmpl w:val="422E51B0"/>
    <w:lvl w:ilvl="0">
      <w:start w:val="17"/>
      <w:numFmt w:val="decimal"/>
      <w:lvlText w:val="%1"/>
      <w:lvlJc w:val="left"/>
      <w:pPr>
        <w:ind w:left="782" w:hanging="567"/>
      </w:pPr>
      <w:rPr>
        <w:rFonts w:hint="default"/>
        <w:lang w:val="pl-PL" w:eastAsia="pl-PL" w:bidi="pl-PL"/>
      </w:rPr>
    </w:lvl>
    <w:lvl w:ilvl="1">
      <w:start w:val="1"/>
      <w:numFmt w:val="decimal"/>
      <w:lvlText w:val="%1.%2"/>
      <w:lvlJc w:val="left"/>
      <w:pPr>
        <w:ind w:left="782" w:hanging="567"/>
      </w:pPr>
      <w:rPr>
        <w:rFonts w:ascii="Lato" w:eastAsia="Arial" w:hAnsi="Lato" w:cs="Arial" w:hint="default"/>
        <w:b/>
        <w:spacing w:val="-1"/>
        <w:w w:val="90"/>
        <w:sz w:val="24"/>
        <w:szCs w:val="24"/>
        <w:lang w:val="pl-PL" w:eastAsia="pl-PL" w:bidi="pl-PL"/>
      </w:rPr>
    </w:lvl>
    <w:lvl w:ilvl="2">
      <w:numFmt w:val="bullet"/>
      <w:lvlText w:val="•"/>
      <w:lvlJc w:val="left"/>
      <w:pPr>
        <w:ind w:left="2704" w:hanging="567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3667" w:hanging="567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4629" w:hanging="567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5592" w:hanging="567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6554" w:hanging="567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7516" w:hanging="567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8479" w:hanging="567"/>
      </w:pPr>
      <w:rPr>
        <w:rFonts w:hint="default"/>
        <w:lang w:val="pl-PL" w:eastAsia="pl-PL" w:bidi="pl-PL"/>
      </w:rPr>
    </w:lvl>
  </w:abstractNum>
  <w:abstractNum w:abstractNumId="17" w15:restartNumberingAfterBreak="0">
    <w:nsid w:val="4CAB755F"/>
    <w:multiLevelType w:val="multilevel"/>
    <w:tmpl w:val="45DC6C3E"/>
    <w:lvl w:ilvl="0">
      <w:start w:val="6"/>
      <w:numFmt w:val="decimal"/>
      <w:lvlText w:val="%1"/>
      <w:lvlJc w:val="left"/>
      <w:pPr>
        <w:ind w:left="499" w:hanging="351"/>
      </w:pPr>
      <w:rPr>
        <w:rFonts w:hint="default"/>
        <w:lang w:val="pl-PL" w:eastAsia="pl-PL" w:bidi="pl-PL"/>
      </w:rPr>
    </w:lvl>
    <w:lvl w:ilvl="1">
      <w:start w:val="1"/>
      <w:numFmt w:val="decimal"/>
      <w:lvlText w:val="%1.%2"/>
      <w:lvlJc w:val="left"/>
      <w:pPr>
        <w:ind w:left="499" w:hanging="351"/>
      </w:pPr>
      <w:rPr>
        <w:rFonts w:ascii="Lato" w:eastAsia="Arial" w:hAnsi="Lato" w:cs="Arial" w:hint="default"/>
        <w:b/>
        <w:w w:val="90"/>
        <w:sz w:val="24"/>
        <w:szCs w:val="24"/>
        <w:lang w:val="pl-PL" w:eastAsia="pl-PL" w:bidi="pl-PL"/>
      </w:rPr>
    </w:lvl>
    <w:lvl w:ilvl="2">
      <w:numFmt w:val="bullet"/>
      <w:lvlText w:val="•"/>
      <w:lvlJc w:val="left"/>
      <w:pPr>
        <w:ind w:left="2480" w:hanging="351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3471" w:hanging="351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4461" w:hanging="351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5452" w:hanging="351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6442" w:hanging="351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7432" w:hanging="351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8423" w:hanging="351"/>
      </w:pPr>
      <w:rPr>
        <w:rFonts w:hint="default"/>
        <w:lang w:val="pl-PL" w:eastAsia="pl-PL" w:bidi="pl-PL"/>
      </w:rPr>
    </w:lvl>
  </w:abstractNum>
  <w:abstractNum w:abstractNumId="18" w15:restartNumberingAfterBreak="0">
    <w:nsid w:val="4F2D34CF"/>
    <w:multiLevelType w:val="multilevel"/>
    <w:tmpl w:val="4DF4F3EA"/>
    <w:lvl w:ilvl="0">
      <w:start w:val="16"/>
      <w:numFmt w:val="decimal"/>
      <w:lvlText w:val="%1"/>
      <w:lvlJc w:val="left"/>
      <w:pPr>
        <w:ind w:left="782" w:hanging="567"/>
      </w:pPr>
      <w:rPr>
        <w:rFonts w:hint="default"/>
        <w:lang w:val="pl-PL" w:eastAsia="pl-PL" w:bidi="pl-PL"/>
      </w:rPr>
    </w:lvl>
    <w:lvl w:ilvl="1">
      <w:start w:val="1"/>
      <w:numFmt w:val="decimal"/>
      <w:lvlText w:val="%1.%2"/>
      <w:lvlJc w:val="left"/>
      <w:pPr>
        <w:ind w:left="782" w:hanging="567"/>
      </w:pPr>
      <w:rPr>
        <w:rFonts w:ascii="Lato" w:eastAsia="Arial" w:hAnsi="Lato" w:cs="Arial" w:hint="default"/>
        <w:b/>
        <w:spacing w:val="-1"/>
        <w:w w:val="90"/>
        <w:sz w:val="24"/>
        <w:szCs w:val="24"/>
        <w:lang w:val="pl-PL" w:eastAsia="pl-PL" w:bidi="pl-PL"/>
      </w:rPr>
    </w:lvl>
    <w:lvl w:ilvl="2">
      <w:start w:val="1"/>
      <w:numFmt w:val="decimal"/>
      <w:lvlText w:val="%3)"/>
      <w:lvlJc w:val="left"/>
      <w:pPr>
        <w:ind w:left="782" w:hanging="286"/>
      </w:pPr>
      <w:rPr>
        <w:rFonts w:ascii="Lato" w:eastAsia="Arial" w:hAnsi="Lato" w:cs="Arial" w:hint="default"/>
        <w:b w:val="0"/>
        <w:bCs/>
        <w:spacing w:val="-1"/>
        <w:w w:val="90"/>
        <w:sz w:val="24"/>
        <w:szCs w:val="24"/>
        <w:lang w:val="pl-PL" w:eastAsia="pl-PL" w:bidi="pl-PL"/>
      </w:rPr>
    </w:lvl>
    <w:lvl w:ilvl="3">
      <w:numFmt w:val="bullet"/>
      <w:lvlText w:val="•"/>
      <w:lvlJc w:val="left"/>
      <w:pPr>
        <w:ind w:left="3136" w:hanging="286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4174" w:hanging="286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5212" w:hanging="286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6251" w:hanging="286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7289" w:hanging="286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8327" w:hanging="286"/>
      </w:pPr>
      <w:rPr>
        <w:rFonts w:hint="default"/>
        <w:lang w:val="pl-PL" w:eastAsia="pl-PL" w:bidi="pl-PL"/>
      </w:rPr>
    </w:lvl>
  </w:abstractNum>
  <w:abstractNum w:abstractNumId="19" w15:restartNumberingAfterBreak="0">
    <w:nsid w:val="50C736E8"/>
    <w:multiLevelType w:val="multilevel"/>
    <w:tmpl w:val="D690FDCC"/>
    <w:lvl w:ilvl="0">
      <w:start w:val="11"/>
      <w:numFmt w:val="decimal"/>
      <w:lvlText w:val="%1"/>
      <w:lvlJc w:val="left"/>
      <w:pPr>
        <w:ind w:left="643" w:hanging="428"/>
      </w:pPr>
      <w:rPr>
        <w:rFonts w:hint="default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643" w:hanging="428"/>
      </w:pPr>
      <w:rPr>
        <w:rFonts w:ascii="Lato" w:eastAsia="Arial" w:hAnsi="Lato" w:cs="Arial" w:hint="default"/>
        <w:b/>
        <w:w w:val="90"/>
        <w:sz w:val="24"/>
        <w:szCs w:val="24"/>
        <w:lang w:val="pl-PL" w:eastAsia="pl-PL" w:bidi="pl-PL"/>
      </w:rPr>
    </w:lvl>
    <w:lvl w:ilvl="2">
      <w:start w:val="1"/>
      <w:numFmt w:val="lowerLetter"/>
      <w:lvlText w:val="%3)"/>
      <w:lvlJc w:val="left"/>
      <w:pPr>
        <w:ind w:left="924" w:hanging="281"/>
      </w:pPr>
      <w:rPr>
        <w:rFonts w:ascii="Lato" w:eastAsia="Arial" w:hAnsi="Lato" w:cs="Arial" w:hint="default"/>
        <w:w w:val="87"/>
        <w:sz w:val="24"/>
        <w:szCs w:val="24"/>
        <w:lang w:val="pl-PL" w:eastAsia="pl-PL" w:bidi="pl-PL"/>
      </w:rPr>
    </w:lvl>
    <w:lvl w:ilvl="3">
      <w:numFmt w:val="bullet"/>
      <w:lvlText w:val="•"/>
      <w:lvlJc w:val="left"/>
      <w:pPr>
        <w:ind w:left="3027" w:hanging="281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4081" w:hanging="281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5135" w:hanging="281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6188" w:hanging="281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7242" w:hanging="281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8296" w:hanging="281"/>
      </w:pPr>
      <w:rPr>
        <w:rFonts w:hint="default"/>
        <w:lang w:val="pl-PL" w:eastAsia="pl-PL" w:bidi="pl-PL"/>
      </w:rPr>
    </w:lvl>
  </w:abstractNum>
  <w:abstractNum w:abstractNumId="20" w15:restartNumberingAfterBreak="0">
    <w:nsid w:val="52E56CB5"/>
    <w:multiLevelType w:val="multilevel"/>
    <w:tmpl w:val="7CB6D32C"/>
    <w:lvl w:ilvl="0">
      <w:start w:val="8"/>
      <w:numFmt w:val="decimal"/>
      <w:lvlText w:val="%1"/>
      <w:lvlJc w:val="left"/>
      <w:pPr>
        <w:ind w:left="643" w:hanging="428"/>
      </w:pPr>
      <w:rPr>
        <w:rFonts w:hint="default"/>
        <w:lang w:val="pl-PL" w:eastAsia="pl-PL" w:bidi="pl-PL"/>
      </w:rPr>
    </w:lvl>
    <w:lvl w:ilvl="1">
      <w:start w:val="1"/>
      <w:numFmt w:val="decimal"/>
      <w:lvlText w:val="%1.%2"/>
      <w:lvlJc w:val="left"/>
      <w:pPr>
        <w:ind w:left="643" w:hanging="428"/>
      </w:pPr>
      <w:rPr>
        <w:rFonts w:ascii="Lato" w:eastAsia="Arial" w:hAnsi="Lato" w:cs="Arial" w:hint="default"/>
        <w:b/>
        <w:w w:val="90"/>
        <w:sz w:val="24"/>
        <w:szCs w:val="24"/>
        <w:lang w:val="pl-PL" w:eastAsia="pl-PL" w:bidi="pl-PL"/>
      </w:rPr>
    </w:lvl>
    <w:lvl w:ilvl="2">
      <w:numFmt w:val="bullet"/>
      <w:lvlText w:val="-"/>
      <w:lvlJc w:val="left"/>
      <w:pPr>
        <w:ind w:left="643" w:hanging="106"/>
      </w:pPr>
      <w:rPr>
        <w:rFonts w:ascii="Arial" w:eastAsia="Arial" w:hAnsi="Arial" w:cs="Arial" w:hint="default"/>
        <w:w w:val="91"/>
        <w:sz w:val="20"/>
        <w:szCs w:val="20"/>
        <w:lang w:val="pl-PL" w:eastAsia="pl-PL" w:bidi="pl-PL"/>
      </w:rPr>
    </w:lvl>
    <w:lvl w:ilvl="3">
      <w:numFmt w:val="bullet"/>
      <w:lvlText w:val="•"/>
      <w:lvlJc w:val="left"/>
      <w:pPr>
        <w:ind w:left="3569" w:hanging="106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4545" w:hanging="106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5522" w:hanging="106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6498" w:hanging="106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7474" w:hanging="106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8451" w:hanging="106"/>
      </w:pPr>
      <w:rPr>
        <w:rFonts w:hint="default"/>
        <w:lang w:val="pl-PL" w:eastAsia="pl-PL" w:bidi="pl-PL"/>
      </w:rPr>
    </w:lvl>
  </w:abstractNum>
  <w:abstractNum w:abstractNumId="21" w15:restartNumberingAfterBreak="0">
    <w:nsid w:val="55172BBC"/>
    <w:multiLevelType w:val="multilevel"/>
    <w:tmpl w:val="20B2D0FA"/>
    <w:lvl w:ilvl="0">
      <w:start w:val="11"/>
      <w:numFmt w:val="decimal"/>
      <w:lvlText w:val="%1"/>
      <w:lvlJc w:val="left"/>
      <w:pPr>
        <w:ind w:left="643" w:hanging="428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43" w:hanging="428"/>
      </w:pPr>
      <w:rPr>
        <w:rFonts w:hint="default"/>
        <w:b w:val="0"/>
        <w:bCs/>
        <w:w w:val="90"/>
        <w:sz w:val="24"/>
        <w:szCs w:val="24"/>
      </w:rPr>
    </w:lvl>
    <w:lvl w:ilvl="2">
      <w:start w:val="1"/>
      <w:numFmt w:val="lowerLetter"/>
      <w:lvlText w:val="%3)"/>
      <w:lvlJc w:val="left"/>
      <w:pPr>
        <w:ind w:left="924" w:hanging="281"/>
      </w:pPr>
      <w:rPr>
        <w:rFonts w:ascii="Lato" w:eastAsia="Arial" w:hAnsi="Lato" w:cs="Arial" w:hint="default"/>
        <w:w w:val="87"/>
        <w:sz w:val="20"/>
        <w:szCs w:val="20"/>
      </w:rPr>
    </w:lvl>
    <w:lvl w:ilvl="3">
      <w:numFmt w:val="bullet"/>
      <w:lvlText w:val="•"/>
      <w:lvlJc w:val="left"/>
      <w:pPr>
        <w:ind w:left="3027" w:hanging="281"/>
      </w:pPr>
      <w:rPr>
        <w:rFonts w:hint="default"/>
      </w:rPr>
    </w:lvl>
    <w:lvl w:ilvl="4">
      <w:numFmt w:val="bullet"/>
      <w:lvlText w:val="•"/>
      <w:lvlJc w:val="left"/>
      <w:pPr>
        <w:ind w:left="4081" w:hanging="281"/>
      </w:pPr>
      <w:rPr>
        <w:rFonts w:hint="default"/>
      </w:rPr>
    </w:lvl>
    <w:lvl w:ilvl="5">
      <w:numFmt w:val="bullet"/>
      <w:lvlText w:val="•"/>
      <w:lvlJc w:val="left"/>
      <w:pPr>
        <w:ind w:left="5135" w:hanging="281"/>
      </w:pPr>
      <w:rPr>
        <w:rFonts w:hint="default"/>
      </w:rPr>
    </w:lvl>
    <w:lvl w:ilvl="6">
      <w:numFmt w:val="bullet"/>
      <w:lvlText w:val="•"/>
      <w:lvlJc w:val="left"/>
      <w:pPr>
        <w:ind w:left="6188" w:hanging="281"/>
      </w:pPr>
      <w:rPr>
        <w:rFonts w:hint="default"/>
      </w:rPr>
    </w:lvl>
    <w:lvl w:ilvl="7">
      <w:numFmt w:val="bullet"/>
      <w:lvlText w:val="•"/>
      <w:lvlJc w:val="left"/>
      <w:pPr>
        <w:ind w:left="7242" w:hanging="281"/>
      </w:pPr>
      <w:rPr>
        <w:rFonts w:hint="default"/>
      </w:rPr>
    </w:lvl>
    <w:lvl w:ilvl="8">
      <w:numFmt w:val="bullet"/>
      <w:lvlText w:val="•"/>
      <w:lvlJc w:val="left"/>
      <w:pPr>
        <w:ind w:left="8296" w:hanging="281"/>
      </w:pPr>
      <w:rPr>
        <w:rFonts w:hint="default"/>
      </w:rPr>
    </w:lvl>
  </w:abstractNum>
  <w:abstractNum w:abstractNumId="22" w15:restartNumberingAfterBreak="0">
    <w:nsid w:val="592640C4"/>
    <w:multiLevelType w:val="multilevel"/>
    <w:tmpl w:val="981A8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4" w15:restartNumberingAfterBreak="0">
    <w:nsid w:val="5F9C35A9"/>
    <w:multiLevelType w:val="multilevel"/>
    <w:tmpl w:val="3EF81E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8292C09"/>
    <w:multiLevelType w:val="hybridMultilevel"/>
    <w:tmpl w:val="0C12647C"/>
    <w:lvl w:ilvl="0" w:tplc="00000005">
      <w:start w:val="1"/>
      <w:numFmt w:val="lowerLetter"/>
      <w:lvlText w:val="%1)"/>
      <w:lvlJc w:val="left"/>
      <w:pPr>
        <w:tabs>
          <w:tab w:val="num" w:pos="0"/>
        </w:tabs>
        <w:ind w:left="405" w:hanging="360"/>
      </w:pPr>
      <w:rPr>
        <w:rFonts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A67E5F"/>
    <w:multiLevelType w:val="multilevel"/>
    <w:tmpl w:val="F506879A"/>
    <w:lvl w:ilvl="0">
      <w:start w:val="10"/>
      <w:numFmt w:val="decimal"/>
      <w:lvlText w:val="%1"/>
      <w:lvlJc w:val="left"/>
      <w:pPr>
        <w:ind w:left="782" w:hanging="567"/>
      </w:pPr>
      <w:rPr>
        <w:rFonts w:hint="default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1134" w:hanging="283"/>
      </w:pPr>
      <w:rPr>
        <w:rFonts w:ascii="Lato" w:eastAsia="Arial" w:hAnsi="Lato" w:cs="Arial" w:hint="default"/>
        <w:b/>
        <w:w w:val="90"/>
        <w:sz w:val="24"/>
        <w:szCs w:val="24"/>
        <w:lang w:val="pl-PL" w:eastAsia="pl-PL" w:bidi="pl-PL"/>
      </w:rPr>
    </w:lvl>
    <w:lvl w:ilvl="2">
      <w:numFmt w:val="bullet"/>
      <w:lvlText w:val="•"/>
      <w:lvlJc w:val="left"/>
      <w:pPr>
        <w:ind w:left="2704" w:hanging="567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3667" w:hanging="567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4629" w:hanging="567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5592" w:hanging="567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6554" w:hanging="567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7516" w:hanging="567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8479" w:hanging="567"/>
      </w:pPr>
      <w:rPr>
        <w:rFonts w:hint="default"/>
        <w:lang w:val="pl-PL" w:eastAsia="pl-PL" w:bidi="pl-PL"/>
      </w:rPr>
    </w:lvl>
  </w:abstractNum>
  <w:abstractNum w:abstractNumId="27" w15:restartNumberingAfterBreak="0">
    <w:nsid w:val="6BC95158"/>
    <w:multiLevelType w:val="multilevel"/>
    <w:tmpl w:val="34646EBE"/>
    <w:lvl w:ilvl="0">
      <w:start w:val="4"/>
      <w:numFmt w:val="decimal"/>
      <w:lvlText w:val="%1"/>
      <w:lvlJc w:val="left"/>
      <w:pPr>
        <w:ind w:left="782" w:hanging="567"/>
      </w:pPr>
      <w:rPr>
        <w:rFonts w:hint="default"/>
        <w:lang w:val="pl-PL" w:eastAsia="pl-PL" w:bidi="pl-PL"/>
      </w:rPr>
    </w:lvl>
    <w:lvl w:ilvl="1">
      <w:start w:val="1"/>
      <w:numFmt w:val="decimal"/>
      <w:lvlText w:val="%1.%2"/>
      <w:lvlJc w:val="left"/>
      <w:pPr>
        <w:ind w:left="851" w:hanging="567"/>
      </w:pPr>
      <w:rPr>
        <w:rFonts w:ascii="Lato" w:eastAsia="Arial" w:hAnsi="Lato" w:cs="Arial" w:hint="default"/>
        <w:b/>
        <w:w w:val="90"/>
        <w:sz w:val="24"/>
        <w:szCs w:val="24"/>
        <w:lang w:val="pl-PL" w:eastAsia="pl-PL" w:bidi="pl-PL"/>
      </w:rPr>
    </w:lvl>
    <w:lvl w:ilvl="2">
      <w:numFmt w:val="bullet"/>
      <w:lvlText w:val="•"/>
      <w:lvlJc w:val="left"/>
      <w:pPr>
        <w:ind w:left="2704" w:hanging="567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3667" w:hanging="567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4629" w:hanging="567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5592" w:hanging="567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6554" w:hanging="567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7516" w:hanging="567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8479" w:hanging="567"/>
      </w:pPr>
      <w:rPr>
        <w:rFonts w:hint="default"/>
        <w:lang w:val="pl-PL" w:eastAsia="pl-PL" w:bidi="pl-PL"/>
      </w:rPr>
    </w:lvl>
  </w:abstractNum>
  <w:abstractNum w:abstractNumId="28" w15:restartNumberingAfterBreak="0">
    <w:nsid w:val="78A40F51"/>
    <w:multiLevelType w:val="multilevel"/>
    <w:tmpl w:val="0D48E8D2"/>
    <w:lvl w:ilvl="0">
      <w:start w:val="11"/>
      <w:numFmt w:val="decimal"/>
      <w:lvlText w:val="%1"/>
      <w:lvlJc w:val="left"/>
      <w:pPr>
        <w:ind w:left="715" w:hanging="500"/>
      </w:pPr>
      <w:rPr>
        <w:rFonts w:hint="default"/>
        <w:lang w:val="pl-PL" w:eastAsia="pl-PL" w:bidi="pl-PL"/>
      </w:rPr>
    </w:lvl>
    <w:lvl w:ilvl="1">
      <w:start w:val="10"/>
      <w:numFmt w:val="decimal"/>
      <w:lvlText w:val="%1.%2"/>
      <w:lvlJc w:val="left"/>
      <w:pPr>
        <w:ind w:left="643" w:hanging="500"/>
      </w:pPr>
      <w:rPr>
        <w:rFonts w:ascii="Lato" w:eastAsia="Arial" w:hAnsi="Lato" w:cs="Arial" w:hint="default"/>
        <w:b/>
        <w:spacing w:val="-1"/>
        <w:w w:val="90"/>
        <w:sz w:val="24"/>
        <w:szCs w:val="24"/>
        <w:lang w:val="pl-PL" w:eastAsia="pl-PL" w:bidi="pl-PL"/>
      </w:rPr>
    </w:lvl>
    <w:lvl w:ilvl="2">
      <w:start w:val="1"/>
      <w:numFmt w:val="decimal"/>
      <w:lvlText w:val="%3)"/>
      <w:lvlJc w:val="left"/>
      <w:pPr>
        <w:ind w:left="782" w:hanging="286"/>
      </w:pPr>
      <w:rPr>
        <w:rFonts w:ascii="Lato" w:eastAsia="Arial" w:hAnsi="Lato" w:cs="Arial" w:hint="default"/>
        <w:spacing w:val="-1"/>
        <w:w w:val="90"/>
        <w:sz w:val="24"/>
        <w:szCs w:val="24"/>
        <w:lang w:val="pl-PL" w:eastAsia="pl-PL" w:bidi="pl-PL"/>
      </w:rPr>
    </w:lvl>
    <w:lvl w:ilvl="3">
      <w:numFmt w:val="bullet"/>
      <w:lvlText w:val="•"/>
      <w:lvlJc w:val="left"/>
      <w:pPr>
        <w:ind w:left="1983" w:hanging="286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3186" w:hanging="286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4389" w:hanging="286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5592" w:hanging="286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6795" w:hanging="286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998" w:hanging="286"/>
      </w:pPr>
      <w:rPr>
        <w:rFonts w:hint="default"/>
        <w:lang w:val="pl-PL" w:eastAsia="pl-PL" w:bidi="pl-PL"/>
      </w:rPr>
    </w:lvl>
  </w:abstractNum>
  <w:abstractNum w:abstractNumId="29" w15:restartNumberingAfterBreak="0">
    <w:nsid w:val="7F5A7C2F"/>
    <w:multiLevelType w:val="multilevel"/>
    <w:tmpl w:val="A80678AC"/>
    <w:lvl w:ilvl="0">
      <w:start w:val="2"/>
      <w:numFmt w:val="decimal"/>
      <w:lvlText w:val="%1"/>
      <w:lvlJc w:val="left"/>
      <w:pPr>
        <w:ind w:left="708" w:hanging="567"/>
      </w:pPr>
      <w:rPr>
        <w:rFonts w:hint="default"/>
        <w:lang w:val="pl-PL" w:eastAsia="pl-PL" w:bidi="pl-PL"/>
      </w:rPr>
    </w:lvl>
    <w:lvl w:ilvl="1">
      <w:start w:val="1"/>
      <w:numFmt w:val="decimal"/>
      <w:lvlText w:val="%1.%2"/>
      <w:lvlJc w:val="left"/>
      <w:pPr>
        <w:ind w:left="493" w:hanging="567"/>
      </w:pPr>
      <w:rPr>
        <w:rFonts w:ascii="Lato" w:eastAsia="Arial" w:hAnsi="Lato" w:cs="Arial" w:hint="default"/>
        <w:b/>
        <w:w w:val="90"/>
        <w:sz w:val="24"/>
        <w:szCs w:val="24"/>
        <w:lang w:val="pl-PL" w:eastAsia="pl-PL" w:bidi="pl-PL"/>
      </w:rPr>
    </w:lvl>
    <w:lvl w:ilvl="2">
      <w:numFmt w:val="bullet"/>
      <w:lvlText w:val="•"/>
      <w:lvlJc w:val="left"/>
      <w:pPr>
        <w:ind w:left="2630" w:hanging="567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3593" w:hanging="567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4555" w:hanging="567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5518" w:hanging="567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6480" w:hanging="567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7442" w:hanging="567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8405" w:hanging="567"/>
      </w:pPr>
      <w:rPr>
        <w:rFonts w:hint="default"/>
        <w:lang w:val="pl-PL" w:eastAsia="pl-PL" w:bidi="pl-PL"/>
      </w:rPr>
    </w:lvl>
  </w:abstractNum>
  <w:num w:numId="1" w16cid:durableId="658000176">
    <w:abstractNumId w:val="2"/>
  </w:num>
  <w:num w:numId="2" w16cid:durableId="1760520470">
    <w:abstractNumId w:val="16"/>
  </w:num>
  <w:num w:numId="3" w16cid:durableId="1729839224">
    <w:abstractNumId w:val="18"/>
  </w:num>
  <w:num w:numId="4" w16cid:durableId="159974576">
    <w:abstractNumId w:val="11"/>
  </w:num>
  <w:num w:numId="5" w16cid:durableId="1908416142">
    <w:abstractNumId w:val="28"/>
  </w:num>
  <w:num w:numId="6" w16cid:durableId="368142562">
    <w:abstractNumId w:val="19"/>
  </w:num>
  <w:num w:numId="7" w16cid:durableId="713887257">
    <w:abstractNumId w:val="26"/>
  </w:num>
  <w:num w:numId="8" w16cid:durableId="2115054078">
    <w:abstractNumId w:val="20"/>
  </w:num>
  <w:num w:numId="9" w16cid:durableId="297028958">
    <w:abstractNumId w:val="5"/>
  </w:num>
  <w:num w:numId="10" w16cid:durableId="397290780">
    <w:abstractNumId w:val="7"/>
  </w:num>
  <w:num w:numId="11" w16cid:durableId="1279722371">
    <w:abstractNumId w:val="17"/>
  </w:num>
  <w:num w:numId="12" w16cid:durableId="1536192250">
    <w:abstractNumId w:val="27"/>
  </w:num>
  <w:num w:numId="13" w16cid:durableId="419562888">
    <w:abstractNumId w:val="29"/>
  </w:num>
  <w:num w:numId="14" w16cid:durableId="1302076126">
    <w:abstractNumId w:val="4"/>
  </w:num>
  <w:num w:numId="15" w16cid:durableId="1721056154">
    <w:abstractNumId w:val="6"/>
  </w:num>
  <w:num w:numId="16" w16cid:durableId="597837453">
    <w:abstractNumId w:val="21"/>
  </w:num>
  <w:num w:numId="17" w16cid:durableId="1491167741">
    <w:abstractNumId w:val="24"/>
  </w:num>
  <w:num w:numId="18" w16cid:durableId="208536401">
    <w:abstractNumId w:val="9"/>
  </w:num>
  <w:num w:numId="19" w16cid:durableId="2043171344">
    <w:abstractNumId w:val="22"/>
  </w:num>
  <w:num w:numId="20" w16cid:durableId="1490244333">
    <w:abstractNumId w:val="8"/>
  </w:num>
  <w:num w:numId="21" w16cid:durableId="1614676151">
    <w:abstractNumId w:val="23"/>
    <w:lvlOverride w:ilvl="0">
      <w:startOverride w:val="1"/>
    </w:lvlOverride>
  </w:num>
  <w:num w:numId="22" w16cid:durableId="1957368891">
    <w:abstractNumId w:val="15"/>
  </w:num>
  <w:num w:numId="23" w16cid:durableId="770931598">
    <w:abstractNumId w:val="0"/>
  </w:num>
  <w:num w:numId="24" w16cid:durableId="88157488">
    <w:abstractNumId w:val="1"/>
  </w:num>
  <w:num w:numId="25" w16cid:durableId="1241990585">
    <w:abstractNumId w:val="10"/>
  </w:num>
  <w:num w:numId="26" w16cid:durableId="1043020630">
    <w:abstractNumId w:val="12"/>
  </w:num>
  <w:num w:numId="27" w16cid:durableId="1108431109">
    <w:abstractNumId w:val="14"/>
  </w:num>
  <w:num w:numId="28" w16cid:durableId="8013898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167225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49260305">
    <w:abstractNumId w:val="13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313"/>
    <w:rsid w:val="00005F20"/>
    <w:rsid w:val="00012672"/>
    <w:rsid w:val="00012913"/>
    <w:rsid w:val="000179A1"/>
    <w:rsid w:val="00024452"/>
    <w:rsid w:val="00031BD1"/>
    <w:rsid w:val="00033D26"/>
    <w:rsid w:val="00036A79"/>
    <w:rsid w:val="00040BB5"/>
    <w:rsid w:val="000456E0"/>
    <w:rsid w:val="0004693B"/>
    <w:rsid w:val="000471BE"/>
    <w:rsid w:val="00054DEC"/>
    <w:rsid w:val="00066E7E"/>
    <w:rsid w:val="00072991"/>
    <w:rsid w:val="00073DF4"/>
    <w:rsid w:val="00074CF3"/>
    <w:rsid w:val="000752D9"/>
    <w:rsid w:val="00075F2E"/>
    <w:rsid w:val="00082B8F"/>
    <w:rsid w:val="00083180"/>
    <w:rsid w:val="000833BE"/>
    <w:rsid w:val="0008353E"/>
    <w:rsid w:val="00084A86"/>
    <w:rsid w:val="00086318"/>
    <w:rsid w:val="00090E88"/>
    <w:rsid w:val="00093518"/>
    <w:rsid w:val="00093EB1"/>
    <w:rsid w:val="00095483"/>
    <w:rsid w:val="000966F7"/>
    <w:rsid w:val="00097E01"/>
    <w:rsid w:val="000A4AC0"/>
    <w:rsid w:val="000B112B"/>
    <w:rsid w:val="000B34FE"/>
    <w:rsid w:val="000B5682"/>
    <w:rsid w:val="000B617B"/>
    <w:rsid w:val="000B6EEB"/>
    <w:rsid w:val="000C35CB"/>
    <w:rsid w:val="000C7076"/>
    <w:rsid w:val="000D18A4"/>
    <w:rsid w:val="000D5EE6"/>
    <w:rsid w:val="000D67A7"/>
    <w:rsid w:val="000E4947"/>
    <w:rsid w:val="000E66CC"/>
    <w:rsid w:val="000F1B85"/>
    <w:rsid w:val="00103B37"/>
    <w:rsid w:val="00121189"/>
    <w:rsid w:val="001301D5"/>
    <w:rsid w:val="00131BD8"/>
    <w:rsid w:val="00132063"/>
    <w:rsid w:val="00135463"/>
    <w:rsid w:val="0013600C"/>
    <w:rsid w:val="0014012A"/>
    <w:rsid w:val="00140CA7"/>
    <w:rsid w:val="001427D1"/>
    <w:rsid w:val="00147243"/>
    <w:rsid w:val="001519DC"/>
    <w:rsid w:val="00151AC8"/>
    <w:rsid w:val="00151B05"/>
    <w:rsid w:val="0015410A"/>
    <w:rsid w:val="001565D4"/>
    <w:rsid w:val="001566F3"/>
    <w:rsid w:val="00160B72"/>
    <w:rsid w:val="0016743C"/>
    <w:rsid w:val="00172A7A"/>
    <w:rsid w:val="00173E4D"/>
    <w:rsid w:val="001852A8"/>
    <w:rsid w:val="00185CB4"/>
    <w:rsid w:val="001919A2"/>
    <w:rsid w:val="00195334"/>
    <w:rsid w:val="00196A03"/>
    <w:rsid w:val="001973A1"/>
    <w:rsid w:val="001A37FD"/>
    <w:rsid w:val="001A76E2"/>
    <w:rsid w:val="001B01DC"/>
    <w:rsid w:val="001B19BA"/>
    <w:rsid w:val="001B1C32"/>
    <w:rsid w:val="001B5A0A"/>
    <w:rsid w:val="001C32D2"/>
    <w:rsid w:val="001C3756"/>
    <w:rsid w:val="001C3850"/>
    <w:rsid w:val="001C4D93"/>
    <w:rsid w:val="001C6D64"/>
    <w:rsid w:val="001C7BF2"/>
    <w:rsid w:val="001D1786"/>
    <w:rsid w:val="001D5248"/>
    <w:rsid w:val="001D579F"/>
    <w:rsid w:val="001D79A7"/>
    <w:rsid w:val="001E287D"/>
    <w:rsid w:val="001E3B7A"/>
    <w:rsid w:val="001F0011"/>
    <w:rsid w:val="001F2F57"/>
    <w:rsid w:val="001F33A1"/>
    <w:rsid w:val="001F6D38"/>
    <w:rsid w:val="0020101F"/>
    <w:rsid w:val="00202245"/>
    <w:rsid w:val="002037F6"/>
    <w:rsid w:val="00203A6F"/>
    <w:rsid w:val="00204F8E"/>
    <w:rsid w:val="00205160"/>
    <w:rsid w:val="00205E92"/>
    <w:rsid w:val="00206F14"/>
    <w:rsid w:val="002124A7"/>
    <w:rsid w:val="002146F1"/>
    <w:rsid w:val="00221B9A"/>
    <w:rsid w:val="00233355"/>
    <w:rsid w:val="00243266"/>
    <w:rsid w:val="0024777B"/>
    <w:rsid w:val="00250A78"/>
    <w:rsid w:val="002552AB"/>
    <w:rsid w:val="002554F8"/>
    <w:rsid w:val="002555ED"/>
    <w:rsid w:val="0025592C"/>
    <w:rsid w:val="002577A9"/>
    <w:rsid w:val="00257A4F"/>
    <w:rsid w:val="0026578E"/>
    <w:rsid w:val="00267D09"/>
    <w:rsid w:val="002772AD"/>
    <w:rsid w:val="00280BD5"/>
    <w:rsid w:val="00280F73"/>
    <w:rsid w:val="00281C5D"/>
    <w:rsid w:val="00282414"/>
    <w:rsid w:val="002827AE"/>
    <w:rsid w:val="002862FB"/>
    <w:rsid w:val="00291008"/>
    <w:rsid w:val="002913FD"/>
    <w:rsid w:val="00291540"/>
    <w:rsid w:val="002A251C"/>
    <w:rsid w:val="002A3C6D"/>
    <w:rsid w:val="002A7727"/>
    <w:rsid w:val="002B2376"/>
    <w:rsid w:val="002B64F0"/>
    <w:rsid w:val="002C623F"/>
    <w:rsid w:val="002D0566"/>
    <w:rsid w:val="002D1083"/>
    <w:rsid w:val="002D2929"/>
    <w:rsid w:val="002D2B01"/>
    <w:rsid w:val="002D5A01"/>
    <w:rsid w:val="002D60D5"/>
    <w:rsid w:val="002D6B6D"/>
    <w:rsid w:val="002E1240"/>
    <w:rsid w:val="002E1E7B"/>
    <w:rsid w:val="002E1F88"/>
    <w:rsid w:val="002E41BA"/>
    <w:rsid w:val="002E55A8"/>
    <w:rsid w:val="002E57F9"/>
    <w:rsid w:val="002F4FF7"/>
    <w:rsid w:val="00306A9B"/>
    <w:rsid w:val="00306E1F"/>
    <w:rsid w:val="00307031"/>
    <w:rsid w:val="00313610"/>
    <w:rsid w:val="0031674C"/>
    <w:rsid w:val="00317722"/>
    <w:rsid w:val="00320C19"/>
    <w:rsid w:val="00323FA5"/>
    <w:rsid w:val="0032603F"/>
    <w:rsid w:val="003268E7"/>
    <w:rsid w:val="00332E6A"/>
    <w:rsid w:val="00334E8E"/>
    <w:rsid w:val="00335B84"/>
    <w:rsid w:val="00336B5D"/>
    <w:rsid w:val="00342C8B"/>
    <w:rsid w:val="0034538A"/>
    <w:rsid w:val="00346448"/>
    <w:rsid w:val="00347C6A"/>
    <w:rsid w:val="00351058"/>
    <w:rsid w:val="00354547"/>
    <w:rsid w:val="00354641"/>
    <w:rsid w:val="003574B7"/>
    <w:rsid w:val="00357B22"/>
    <w:rsid w:val="00363EB0"/>
    <w:rsid w:val="00367C2C"/>
    <w:rsid w:val="0037461A"/>
    <w:rsid w:val="00376408"/>
    <w:rsid w:val="00376434"/>
    <w:rsid w:val="003766DA"/>
    <w:rsid w:val="00383FFD"/>
    <w:rsid w:val="00390975"/>
    <w:rsid w:val="00395D6B"/>
    <w:rsid w:val="003A033A"/>
    <w:rsid w:val="003A3A23"/>
    <w:rsid w:val="003A4CE4"/>
    <w:rsid w:val="003A7697"/>
    <w:rsid w:val="003B027A"/>
    <w:rsid w:val="003B0F7B"/>
    <w:rsid w:val="003C3249"/>
    <w:rsid w:val="003C527C"/>
    <w:rsid w:val="003C57A7"/>
    <w:rsid w:val="003C6E81"/>
    <w:rsid w:val="003C74B7"/>
    <w:rsid w:val="003C7DBD"/>
    <w:rsid w:val="003D36E1"/>
    <w:rsid w:val="003E19C2"/>
    <w:rsid w:val="003E1C69"/>
    <w:rsid w:val="003E2769"/>
    <w:rsid w:val="003E4681"/>
    <w:rsid w:val="003E5D7E"/>
    <w:rsid w:val="003E690A"/>
    <w:rsid w:val="003F1CF1"/>
    <w:rsid w:val="003F32B8"/>
    <w:rsid w:val="003F38A8"/>
    <w:rsid w:val="003F3AFB"/>
    <w:rsid w:val="003F7960"/>
    <w:rsid w:val="0040564D"/>
    <w:rsid w:val="0040737F"/>
    <w:rsid w:val="004100BC"/>
    <w:rsid w:val="00416537"/>
    <w:rsid w:val="004223DC"/>
    <w:rsid w:val="00430BE9"/>
    <w:rsid w:val="004430F3"/>
    <w:rsid w:val="00443A5E"/>
    <w:rsid w:val="00443E71"/>
    <w:rsid w:val="00444516"/>
    <w:rsid w:val="0044584E"/>
    <w:rsid w:val="00445D81"/>
    <w:rsid w:val="0045091A"/>
    <w:rsid w:val="00451D3B"/>
    <w:rsid w:val="00451DE2"/>
    <w:rsid w:val="004528AE"/>
    <w:rsid w:val="00454F82"/>
    <w:rsid w:val="00455BAC"/>
    <w:rsid w:val="00461D5F"/>
    <w:rsid w:val="00463340"/>
    <w:rsid w:val="004707CB"/>
    <w:rsid w:val="004726D3"/>
    <w:rsid w:val="00473690"/>
    <w:rsid w:val="004738F0"/>
    <w:rsid w:val="0047417F"/>
    <w:rsid w:val="004776FF"/>
    <w:rsid w:val="00483C7E"/>
    <w:rsid w:val="00483DB0"/>
    <w:rsid w:val="00484844"/>
    <w:rsid w:val="00486A01"/>
    <w:rsid w:val="0048706C"/>
    <w:rsid w:val="00497802"/>
    <w:rsid w:val="004A0EC8"/>
    <w:rsid w:val="004A28E5"/>
    <w:rsid w:val="004A2D62"/>
    <w:rsid w:val="004B0C95"/>
    <w:rsid w:val="004B6F50"/>
    <w:rsid w:val="004B720F"/>
    <w:rsid w:val="004C4B9E"/>
    <w:rsid w:val="004D635D"/>
    <w:rsid w:val="004E3827"/>
    <w:rsid w:val="004E510F"/>
    <w:rsid w:val="004E7213"/>
    <w:rsid w:val="004F1017"/>
    <w:rsid w:val="004F7231"/>
    <w:rsid w:val="004F7FD3"/>
    <w:rsid w:val="00503C49"/>
    <w:rsid w:val="00505F0C"/>
    <w:rsid w:val="00507373"/>
    <w:rsid w:val="0051124A"/>
    <w:rsid w:val="00511989"/>
    <w:rsid w:val="005153BC"/>
    <w:rsid w:val="0052539B"/>
    <w:rsid w:val="005344AC"/>
    <w:rsid w:val="00535969"/>
    <w:rsid w:val="00541D58"/>
    <w:rsid w:val="00546353"/>
    <w:rsid w:val="00547881"/>
    <w:rsid w:val="0055162C"/>
    <w:rsid w:val="00552A11"/>
    <w:rsid w:val="0055550E"/>
    <w:rsid w:val="005609D5"/>
    <w:rsid w:val="005620B3"/>
    <w:rsid w:val="00566AD4"/>
    <w:rsid w:val="00567229"/>
    <w:rsid w:val="005712C8"/>
    <w:rsid w:val="00574435"/>
    <w:rsid w:val="00575F8B"/>
    <w:rsid w:val="005842A9"/>
    <w:rsid w:val="00584D32"/>
    <w:rsid w:val="00587BB7"/>
    <w:rsid w:val="005939AD"/>
    <w:rsid w:val="005A4253"/>
    <w:rsid w:val="005A584C"/>
    <w:rsid w:val="005A5EBA"/>
    <w:rsid w:val="005B17D1"/>
    <w:rsid w:val="005B7156"/>
    <w:rsid w:val="005C6EA1"/>
    <w:rsid w:val="005C7182"/>
    <w:rsid w:val="005D0CF5"/>
    <w:rsid w:val="005D1B94"/>
    <w:rsid w:val="005D4D9D"/>
    <w:rsid w:val="005D6699"/>
    <w:rsid w:val="005D6CF7"/>
    <w:rsid w:val="005E053B"/>
    <w:rsid w:val="005E59D1"/>
    <w:rsid w:val="005E7F9C"/>
    <w:rsid w:val="005F700C"/>
    <w:rsid w:val="0060579C"/>
    <w:rsid w:val="006075CB"/>
    <w:rsid w:val="0061030E"/>
    <w:rsid w:val="00610DD6"/>
    <w:rsid w:val="0061125A"/>
    <w:rsid w:val="00622221"/>
    <w:rsid w:val="00622DAB"/>
    <w:rsid w:val="006260DE"/>
    <w:rsid w:val="00630DD6"/>
    <w:rsid w:val="00631A72"/>
    <w:rsid w:val="00632548"/>
    <w:rsid w:val="006418FA"/>
    <w:rsid w:val="006453D3"/>
    <w:rsid w:val="006479D1"/>
    <w:rsid w:val="00647EE9"/>
    <w:rsid w:val="0065051A"/>
    <w:rsid w:val="00651DC0"/>
    <w:rsid w:val="0065332F"/>
    <w:rsid w:val="00657A9A"/>
    <w:rsid w:val="00661165"/>
    <w:rsid w:val="006679F1"/>
    <w:rsid w:val="00672168"/>
    <w:rsid w:val="00674CC3"/>
    <w:rsid w:val="006750A5"/>
    <w:rsid w:val="00675207"/>
    <w:rsid w:val="0067692C"/>
    <w:rsid w:val="0068027C"/>
    <w:rsid w:val="0068207B"/>
    <w:rsid w:val="00682D33"/>
    <w:rsid w:val="00695891"/>
    <w:rsid w:val="00696FB1"/>
    <w:rsid w:val="00697DC4"/>
    <w:rsid w:val="006A25DA"/>
    <w:rsid w:val="006A6E42"/>
    <w:rsid w:val="006B6C6E"/>
    <w:rsid w:val="006C485D"/>
    <w:rsid w:val="006C4F49"/>
    <w:rsid w:val="006D1056"/>
    <w:rsid w:val="006D1252"/>
    <w:rsid w:val="006D1789"/>
    <w:rsid w:val="006D254E"/>
    <w:rsid w:val="006D5123"/>
    <w:rsid w:val="006D677A"/>
    <w:rsid w:val="006E0883"/>
    <w:rsid w:val="006E121D"/>
    <w:rsid w:val="006E13EC"/>
    <w:rsid w:val="006E25C1"/>
    <w:rsid w:val="006E33DD"/>
    <w:rsid w:val="006E44AF"/>
    <w:rsid w:val="006E607F"/>
    <w:rsid w:val="006E62A6"/>
    <w:rsid w:val="006E7B9C"/>
    <w:rsid w:val="006F041A"/>
    <w:rsid w:val="006F515A"/>
    <w:rsid w:val="00701B84"/>
    <w:rsid w:val="0070670E"/>
    <w:rsid w:val="007104C5"/>
    <w:rsid w:val="0072014B"/>
    <w:rsid w:val="007223B4"/>
    <w:rsid w:val="00727A7A"/>
    <w:rsid w:val="00730CF9"/>
    <w:rsid w:val="007333FA"/>
    <w:rsid w:val="007355FF"/>
    <w:rsid w:val="00736F7C"/>
    <w:rsid w:val="007377D0"/>
    <w:rsid w:val="00741508"/>
    <w:rsid w:val="00742957"/>
    <w:rsid w:val="00743CEC"/>
    <w:rsid w:val="00754725"/>
    <w:rsid w:val="00760815"/>
    <w:rsid w:val="007638D8"/>
    <w:rsid w:val="00764682"/>
    <w:rsid w:val="00764F4E"/>
    <w:rsid w:val="00771ACC"/>
    <w:rsid w:val="00777313"/>
    <w:rsid w:val="00783763"/>
    <w:rsid w:val="00786517"/>
    <w:rsid w:val="007916A9"/>
    <w:rsid w:val="0079189A"/>
    <w:rsid w:val="007A059A"/>
    <w:rsid w:val="007A61AA"/>
    <w:rsid w:val="007A6440"/>
    <w:rsid w:val="007B28D5"/>
    <w:rsid w:val="007B303A"/>
    <w:rsid w:val="007C69D8"/>
    <w:rsid w:val="007D1B88"/>
    <w:rsid w:val="007D36E2"/>
    <w:rsid w:val="007D52BF"/>
    <w:rsid w:val="007D6355"/>
    <w:rsid w:val="007E01DE"/>
    <w:rsid w:val="007E185B"/>
    <w:rsid w:val="007E25FD"/>
    <w:rsid w:val="007E4D4B"/>
    <w:rsid w:val="007E4F50"/>
    <w:rsid w:val="007F0F97"/>
    <w:rsid w:val="007F3223"/>
    <w:rsid w:val="00801356"/>
    <w:rsid w:val="00801EBD"/>
    <w:rsid w:val="00804E7F"/>
    <w:rsid w:val="00814E7C"/>
    <w:rsid w:val="00816D95"/>
    <w:rsid w:val="00820FC2"/>
    <w:rsid w:val="00823C13"/>
    <w:rsid w:val="008333BF"/>
    <w:rsid w:val="008362EE"/>
    <w:rsid w:val="00841567"/>
    <w:rsid w:val="00841908"/>
    <w:rsid w:val="008441B9"/>
    <w:rsid w:val="00847F18"/>
    <w:rsid w:val="0085117E"/>
    <w:rsid w:val="00851384"/>
    <w:rsid w:val="0085218C"/>
    <w:rsid w:val="00852ED6"/>
    <w:rsid w:val="00855BAC"/>
    <w:rsid w:val="00857ED9"/>
    <w:rsid w:val="00857FA6"/>
    <w:rsid w:val="00860072"/>
    <w:rsid w:val="00867E0B"/>
    <w:rsid w:val="00871D6E"/>
    <w:rsid w:val="008748D1"/>
    <w:rsid w:val="00875284"/>
    <w:rsid w:val="00876887"/>
    <w:rsid w:val="00877AFB"/>
    <w:rsid w:val="008816B6"/>
    <w:rsid w:val="00885753"/>
    <w:rsid w:val="008872CA"/>
    <w:rsid w:val="00891E82"/>
    <w:rsid w:val="00893D10"/>
    <w:rsid w:val="008950C3"/>
    <w:rsid w:val="008975F7"/>
    <w:rsid w:val="008A307B"/>
    <w:rsid w:val="008A5E0E"/>
    <w:rsid w:val="008B2238"/>
    <w:rsid w:val="008B458A"/>
    <w:rsid w:val="008C0E48"/>
    <w:rsid w:val="008C79EB"/>
    <w:rsid w:val="008D265C"/>
    <w:rsid w:val="008E6DF3"/>
    <w:rsid w:val="008F1FB0"/>
    <w:rsid w:val="008F2327"/>
    <w:rsid w:val="008F3274"/>
    <w:rsid w:val="008F66B7"/>
    <w:rsid w:val="008F7444"/>
    <w:rsid w:val="009040B8"/>
    <w:rsid w:val="00904EAB"/>
    <w:rsid w:val="00906665"/>
    <w:rsid w:val="00910463"/>
    <w:rsid w:val="009123BF"/>
    <w:rsid w:val="009131A3"/>
    <w:rsid w:val="00915403"/>
    <w:rsid w:val="00915C2B"/>
    <w:rsid w:val="00915E9C"/>
    <w:rsid w:val="0092285E"/>
    <w:rsid w:val="00926F0E"/>
    <w:rsid w:val="0093013D"/>
    <w:rsid w:val="00931ADB"/>
    <w:rsid w:val="0093509E"/>
    <w:rsid w:val="00935614"/>
    <w:rsid w:val="00935C68"/>
    <w:rsid w:val="00952DB0"/>
    <w:rsid w:val="00953BFC"/>
    <w:rsid w:val="00954FEF"/>
    <w:rsid w:val="00957B1C"/>
    <w:rsid w:val="0096515E"/>
    <w:rsid w:val="00972E65"/>
    <w:rsid w:val="00974A56"/>
    <w:rsid w:val="009767F7"/>
    <w:rsid w:val="00977DE4"/>
    <w:rsid w:val="00982FCB"/>
    <w:rsid w:val="00986CF7"/>
    <w:rsid w:val="00987108"/>
    <w:rsid w:val="00990533"/>
    <w:rsid w:val="00993216"/>
    <w:rsid w:val="0099683E"/>
    <w:rsid w:val="009A3C30"/>
    <w:rsid w:val="009A4316"/>
    <w:rsid w:val="009B18BC"/>
    <w:rsid w:val="009B4C27"/>
    <w:rsid w:val="009B56CB"/>
    <w:rsid w:val="009C137F"/>
    <w:rsid w:val="009C7807"/>
    <w:rsid w:val="009D36D3"/>
    <w:rsid w:val="009D5FAE"/>
    <w:rsid w:val="009D63C8"/>
    <w:rsid w:val="009D66BB"/>
    <w:rsid w:val="009D6711"/>
    <w:rsid w:val="009E1D7C"/>
    <w:rsid w:val="009F6790"/>
    <w:rsid w:val="00A0633F"/>
    <w:rsid w:val="00A0719F"/>
    <w:rsid w:val="00A07C76"/>
    <w:rsid w:val="00A225DA"/>
    <w:rsid w:val="00A26908"/>
    <w:rsid w:val="00A27B6C"/>
    <w:rsid w:val="00A32277"/>
    <w:rsid w:val="00A36B55"/>
    <w:rsid w:val="00A3759B"/>
    <w:rsid w:val="00A40AC5"/>
    <w:rsid w:val="00A41413"/>
    <w:rsid w:val="00A43C19"/>
    <w:rsid w:val="00A458AB"/>
    <w:rsid w:val="00A51800"/>
    <w:rsid w:val="00A5544E"/>
    <w:rsid w:val="00A5582B"/>
    <w:rsid w:val="00A5655B"/>
    <w:rsid w:val="00A570D9"/>
    <w:rsid w:val="00A60F03"/>
    <w:rsid w:val="00A64802"/>
    <w:rsid w:val="00A648FD"/>
    <w:rsid w:val="00A70A35"/>
    <w:rsid w:val="00A72D45"/>
    <w:rsid w:val="00A74939"/>
    <w:rsid w:val="00A76C68"/>
    <w:rsid w:val="00A81516"/>
    <w:rsid w:val="00A855B0"/>
    <w:rsid w:val="00A9330D"/>
    <w:rsid w:val="00A9365E"/>
    <w:rsid w:val="00A944B2"/>
    <w:rsid w:val="00A96470"/>
    <w:rsid w:val="00AA0E90"/>
    <w:rsid w:val="00AA7514"/>
    <w:rsid w:val="00AB0A85"/>
    <w:rsid w:val="00AC45E7"/>
    <w:rsid w:val="00AC60C6"/>
    <w:rsid w:val="00AC624B"/>
    <w:rsid w:val="00AD2E63"/>
    <w:rsid w:val="00AE0F72"/>
    <w:rsid w:val="00AE4126"/>
    <w:rsid w:val="00B0134D"/>
    <w:rsid w:val="00B01D68"/>
    <w:rsid w:val="00B0272F"/>
    <w:rsid w:val="00B035C9"/>
    <w:rsid w:val="00B04409"/>
    <w:rsid w:val="00B16F0D"/>
    <w:rsid w:val="00B2066E"/>
    <w:rsid w:val="00B2514F"/>
    <w:rsid w:val="00B26A93"/>
    <w:rsid w:val="00B30197"/>
    <w:rsid w:val="00B367D5"/>
    <w:rsid w:val="00B37583"/>
    <w:rsid w:val="00B447FB"/>
    <w:rsid w:val="00B501B8"/>
    <w:rsid w:val="00B56872"/>
    <w:rsid w:val="00B57DFE"/>
    <w:rsid w:val="00B62272"/>
    <w:rsid w:val="00B671E6"/>
    <w:rsid w:val="00B67BA4"/>
    <w:rsid w:val="00B70FFF"/>
    <w:rsid w:val="00B71E21"/>
    <w:rsid w:val="00B74A2E"/>
    <w:rsid w:val="00B76C47"/>
    <w:rsid w:val="00B77B44"/>
    <w:rsid w:val="00B8070C"/>
    <w:rsid w:val="00B842DF"/>
    <w:rsid w:val="00B92CF4"/>
    <w:rsid w:val="00B94BAC"/>
    <w:rsid w:val="00B960A3"/>
    <w:rsid w:val="00B961B3"/>
    <w:rsid w:val="00B97DE7"/>
    <w:rsid w:val="00BA365B"/>
    <w:rsid w:val="00BE1A8A"/>
    <w:rsid w:val="00BE36DF"/>
    <w:rsid w:val="00BE5CEA"/>
    <w:rsid w:val="00BE60AA"/>
    <w:rsid w:val="00BE68D9"/>
    <w:rsid w:val="00BF23FF"/>
    <w:rsid w:val="00BF3E05"/>
    <w:rsid w:val="00BF60C7"/>
    <w:rsid w:val="00C147A7"/>
    <w:rsid w:val="00C22637"/>
    <w:rsid w:val="00C26E2F"/>
    <w:rsid w:val="00C34CC4"/>
    <w:rsid w:val="00C37BA2"/>
    <w:rsid w:val="00C413F3"/>
    <w:rsid w:val="00C4484B"/>
    <w:rsid w:val="00C51BCF"/>
    <w:rsid w:val="00C51CFB"/>
    <w:rsid w:val="00C5751B"/>
    <w:rsid w:val="00C64924"/>
    <w:rsid w:val="00C66067"/>
    <w:rsid w:val="00C66D95"/>
    <w:rsid w:val="00C739A6"/>
    <w:rsid w:val="00C73F5B"/>
    <w:rsid w:val="00C855A0"/>
    <w:rsid w:val="00CA146F"/>
    <w:rsid w:val="00CB271F"/>
    <w:rsid w:val="00CB2C0C"/>
    <w:rsid w:val="00CC330A"/>
    <w:rsid w:val="00CD1DC2"/>
    <w:rsid w:val="00CD74A4"/>
    <w:rsid w:val="00CD765F"/>
    <w:rsid w:val="00CE07AF"/>
    <w:rsid w:val="00CE12DE"/>
    <w:rsid w:val="00CF11FE"/>
    <w:rsid w:val="00CF139C"/>
    <w:rsid w:val="00CF15A1"/>
    <w:rsid w:val="00CF5EF3"/>
    <w:rsid w:val="00D0004C"/>
    <w:rsid w:val="00D018D8"/>
    <w:rsid w:val="00D10A42"/>
    <w:rsid w:val="00D16C2A"/>
    <w:rsid w:val="00D2462A"/>
    <w:rsid w:val="00D31024"/>
    <w:rsid w:val="00D31836"/>
    <w:rsid w:val="00D31BA6"/>
    <w:rsid w:val="00D32AEF"/>
    <w:rsid w:val="00D36A9D"/>
    <w:rsid w:val="00D448C7"/>
    <w:rsid w:val="00D47390"/>
    <w:rsid w:val="00D47435"/>
    <w:rsid w:val="00D477C0"/>
    <w:rsid w:val="00D50B74"/>
    <w:rsid w:val="00D62C62"/>
    <w:rsid w:val="00D64909"/>
    <w:rsid w:val="00D70515"/>
    <w:rsid w:val="00D7088F"/>
    <w:rsid w:val="00D75D86"/>
    <w:rsid w:val="00D77769"/>
    <w:rsid w:val="00D81861"/>
    <w:rsid w:val="00D9358D"/>
    <w:rsid w:val="00D947DA"/>
    <w:rsid w:val="00DA0A38"/>
    <w:rsid w:val="00DA345E"/>
    <w:rsid w:val="00DA62EE"/>
    <w:rsid w:val="00DA6AA5"/>
    <w:rsid w:val="00DA701A"/>
    <w:rsid w:val="00DB15CF"/>
    <w:rsid w:val="00DB1D6C"/>
    <w:rsid w:val="00DB2F1F"/>
    <w:rsid w:val="00DB63C1"/>
    <w:rsid w:val="00DC22D3"/>
    <w:rsid w:val="00DC3B78"/>
    <w:rsid w:val="00DD084B"/>
    <w:rsid w:val="00DD3363"/>
    <w:rsid w:val="00DE4886"/>
    <w:rsid w:val="00DE7A04"/>
    <w:rsid w:val="00DF0606"/>
    <w:rsid w:val="00DF14F6"/>
    <w:rsid w:val="00DF3953"/>
    <w:rsid w:val="00E02302"/>
    <w:rsid w:val="00E04473"/>
    <w:rsid w:val="00E07403"/>
    <w:rsid w:val="00E211D1"/>
    <w:rsid w:val="00E276B1"/>
    <w:rsid w:val="00E30DE6"/>
    <w:rsid w:val="00E31732"/>
    <w:rsid w:val="00E3325E"/>
    <w:rsid w:val="00E351B7"/>
    <w:rsid w:val="00E40171"/>
    <w:rsid w:val="00E44B02"/>
    <w:rsid w:val="00E5178A"/>
    <w:rsid w:val="00E559C0"/>
    <w:rsid w:val="00E56D0C"/>
    <w:rsid w:val="00E61865"/>
    <w:rsid w:val="00E62FD0"/>
    <w:rsid w:val="00E63E06"/>
    <w:rsid w:val="00E70241"/>
    <w:rsid w:val="00E74714"/>
    <w:rsid w:val="00E8240C"/>
    <w:rsid w:val="00EA2FDA"/>
    <w:rsid w:val="00EA3DB0"/>
    <w:rsid w:val="00EC00A8"/>
    <w:rsid w:val="00EC3459"/>
    <w:rsid w:val="00EC5F19"/>
    <w:rsid w:val="00EC658D"/>
    <w:rsid w:val="00EC778B"/>
    <w:rsid w:val="00ED6265"/>
    <w:rsid w:val="00ED686F"/>
    <w:rsid w:val="00EE4616"/>
    <w:rsid w:val="00EE5614"/>
    <w:rsid w:val="00EE6313"/>
    <w:rsid w:val="00EF1260"/>
    <w:rsid w:val="00EF67BB"/>
    <w:rsid w:val="00F01951"/>
    <w:rsid w:val="00F02281"/>
    <w:rsid w:val="00F11786"/>
    <w:rsid w:val="00F14E32"/>
    <w:rsid w:val="00F21CF5"/>
    <w:rsid w:val="00F2311A"/>
    <w:rsid w:val="00F25383"/>
    <w:rsid w:val="00F341B7"/>
    <w:rsid w:val="00F373E8"/>
    <w:rsid w:val="00F406FE"/>
    <w:rsid w:val="00F45CE7"/>
    <w:rsid w:val="00F51B22"/>
    <w:rsid w:val="00F53A35"/>
    <w:rsid w:val="00F62534"/>
    <w:rsid w:val="00F67719"/>
    <w:rsid w:val="00F75290"/>
    <w:rsid w:val="00F82C60"/>
    <w:rsid w:val="00F84771"/>
    <w:rsid w:val="00F9035C"/>
    <w:rsid w:val="00F9533B"/>
    <w:rsid w:val="00FA19DD"/>
    <w:rsid w:val="00FA45F9"/>
    <w:rsid w:val="00FB365A"/>
    <w:rsid w:val="00FB39CB"/>
    <w:rsid w:val="00FB51DB"/>
    <w:rsid w:val="00FB6253"/>
    <w:rsid w:val="00FB7D47"/>
    <w:rsid w:val="00FC3F50"/>
    <w:rsid w:val="00FC7118"/>
    <w:rsid w:val="00FD073D"/>
    <w:rsid w:val="00FD54A4"/>
    <w:rsid w:val="00FD70B8"/>
    <w:rsid w:val="00FD7188"/>
    <w:rsid w:val="00FE1F03"/>
    <w:rsid w:val="00FF349D"/>
    <w:rsid w:val="00FF3EEB"/>
    <w:rsid w:val="00FF6CD6"/>
    <w:rsid w:val="00FF76CB"/>
    <w:rsid w:val="00FF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2AF1AF41"/>
  <w15:docId w15:val="{4A43525A-27BD-4495-B2D6-0379FA4B5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4D635D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1"/>
    <w:qFormat/>
    <w:rsid w:val="00697DC4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pct5" w:color="auto" w:fill="auto"/>
      <w:spacing w:before="120" w:line="360" w:lineRule="auto"/>
      <w:ind w:right="851"/>
      <w:outlineLvl w:val="0"/>
    </w:pPr>
    <w:rPr>
      <w:b/>
      <w:bCs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F0F9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0F9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782"/>
    </w:pPr>
    <w:rPr>
      <w:sz w:val="20"/>
      <w:szCs w:val="20"/>
    </w:rPr>
  </w:style>
  <w:style w:type="paragraph" w:styleId="Akapitzlist">
    <w:name w:val="List Paragraph"/>
    <w:aliases w:val="L1,Numerowanie,List Paragraph,2 heading,A_wyliczenie,K-P_odwolanie,Akapit z listą5,maz_wyliczenie,opis dzialania"/>
    <w:basedOn w:val="Normalny"/>
    <w:link w:val="AkapitzlistZnak"/>
    <w:uiPriority w:val="34"/>
    <w:qFormat/>
    <w:pPr>
      <w:ind w:left="782" w:hanging="566"/>
      <w:jc w:val="both"/>
    </w:pPr>
  </w:style>
  <w:style w:type="paragraph" w:customStyle="1" w:styleId="TableParagraph">
    <w:name w:val="Table Paragraph"/>
    <w:basedOn w:val="Normalny"/>
    <w:uiPriority w:val="1"/>
    <w:qFormat/>
    <w:pPr>
      <w:spacing w:before="2"/>
      <w:ind w:left="681" w:right="675"/>
      <w:jc w:val="center"/>
    </w:pPr>
  </w:style>
  <w:style w:type="character" w:customStyle="1" w:styleId="WW8Num2z0">
    <w:name w:val="WW8Num2z0"/>
    <w:rsid w:val="00C51BCF"/>
    <w:rPr>
      <w:i w:val="0"/>
    </w:rPr>
  </w:style>
  <w:style w:type="character" w:styleId="Hipercze">
    <w:name w:val="Hyperlink"/>
    <w:rsid w:val="00C51BCF"/>
    <w:rPr>
      <w:color w:val="0000FF"/>
      <w:u w:val="single"/>
    </w:rPr>
  </w:style>
  <w:style w:type="paragraph" w:styleId="Nagwek">
    <w:name w:val="header"/>
    <w:basedOn w:val="Normalny"/>
    <w:link w:val="NagwekZnak"/>
    <w:unhideWhenUsed/>
    <w:rsid w:val="007F0F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F0F97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nhideWhenUsed/>
    <w:rsid w:val="007F0F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0F97"/>
    <w:rPr>
      <w:rFonts w:ascii="Arial" w:eastAsia="Arial" w:hAnsi="Arial" w:cs="Arial"/>
      <w:lang w:val="pl-PL"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0F9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0F97"/>
    <w:rPr>
      <w:rFonts w:ascii="Tahoma" w:eastAsia="Arial" w:hAnsi="Tahoma" w:cs="Tahoma"/>
      <w:sz w:val="16"/>
      <w:szCs w:val="16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F0F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0F97"/>
    <w:rPr>
      <w:rFonts w:asciiTheme="majorHAnsi" w:eastAsiaTheme="majorEastAsia" w:hAnsiTheme="majorHAnsi" w:cstheme="majorBidi"/>
      <w:b/>
      <w:bCs/>
      <w:color w:val="4F81BD" w:themeColor="accent1"/>
      <w:lang w:val="pl-PL" w:eastAsia="pl-PL" w:bidi="pl-PL"/>
    </w:rPr>
  </w:style>
  <w:style w:type="paragraph" w:styleId="Tytu">
    <w:name w:val="Title"/>
    <w:basedOn w:val="Normalny"/>
    <w:next w:val="Normalny"/>
    <w:link w:val="TytuZnak"/>
    <w:qFormat/>
    <w:rsid w:val="007F0F97"/>
    <w:pPr>
      <w:widowControl/>
      <w:suppressAutoHyphens/>
      <w:autoSpaceDE/>
      <w:autoSpaceDN/>
      <w:spacing w:line="280" w:lineRule="exact"/>
    </w:pPr>
    <w:rPr>
      <w:rFonts w:ascii="Lato" w:eastAsia="Times New Roman" w:hAnsi="Lato" w:cs="Lato"/>
      <w:b/>
      <w:color w:val="323232"/>
      <w:kern w:val="1"/>
      <w:sz w:val="24"/>
      <w:szCs w:val="24"/>
      <w:lang w:val="x-none" w:eastAsia="ar-SA" w:bidi="ar-SA"/>
    </w:rPr>
  </w:style>
  <w:style w:type="character" w:customStyle="1" w:styleId="TytuZnak">
    <w:name w:val="Tytuł Znak"/>
    <w:basedOn w:val="Domylnaczcionkaakapitu"/>
    <w:link w:val="Tytu"/>
    <w:rsid w:val="007F0F97"/>
    <w:rPr>
      <w:rFonts w:ascii="Lato" w:eastAsia="Times New Roman" w:hAnsi="Lato" w:cs="Lato"/>
      <w:b/>
      <w:color w:val="323232"/>
      <w:kern w:val="1"/>
      <w:sz w:val="24"/>
      <w:szCs w:val="24"/>
      <w:lang w:val="x-none"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46334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63340"/>
    <w:rPr>
      <w:rFonts w:ascii="Arial" w:eastAsia="Arial" w:hAnsi="Arial" w:cs="Arial"/>
      <w:sz w:val="16"/>
      <w:szCs w:val="16"/>
      <w:lang w:val="pl-PL" w:eastAsia="pl-PL" w:bidi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E33DD"/>
    <w:rPr>
      <w:color w:val="605E5C"/>
      <w:shd w:val="clear" w:color="auto" w:fill="E1DFDD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rsid w:val="00F62534"/>
    <w:pPr>
      <w:widowControl/>
      <w:suppressAutoHyphens/>
      <w:autoSpaceDE/>
      <w:autoSpaceDN/>
      <w:spacing w:after="240" w:line="240" w:lineRule="exact"/>
    </w:pPr>
    <w:rPr>
      <w:rFonts w:ascii="Lato" w:eastAsia="Calibri" w:hAnsi="Lato" w:cs="Lato"/>
      <w:sz w:val="20"/>
      <w:szCs w:val="20"/>
      <w:lang w:val="x-none" w:eastAsia="zh-CN" w:bidi="ar-SA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rsid w:val="00F62534"/>
    <w:rPr>
      <w:rFonts w:ascii="Lato" w:eastAsia="Calibri" w:hAnsi="Lato" w:cs="Lato"/>
      <w:sz w:val="20"/>
      <w:szCs w:val="20"/>
      <w:lang w:val="x-none" w:eastAsia="zh-CN"/>
    </w:rPr>
  </w:style>
  <w:style w:type="character" w:styleId="Odwoanieprzypisudolnego">
    <w:name w:val="footnote reference"/>
    <w:aliases w:val="Footnote Reference Number"/>
    <w:uiPriority w:val="99"/>
    <w:unhideWhenUsed/>
    <w:rsid w:val="00F62534"/>
    <w:rPr>
      <w:vertAlign w:val="superscript"/>
    </w:rPr>
  </w:style>
  <w:style w:type="character" w:customStyle="1" w:styleId="TekstprzypisudolnegoZnak1">
    <w:name w:val="Tekst przypisu dolnego Znak1"/>
    <w:basedOn w:val="Domylnaczcionkaakapitu"/>
    <w:rsid w:val="003F3AFB"/>
    <w:rPr>
      <w:rFonts w:ascii="Lato" w:eastAsia="Calibri" w:hAnsi="Lato" w:cs="Lato"/>
      <w:sz w:val="20"/>
      <w:szCs w:val="20"/>
      <w:lang w:val="x-none" w:eastAsia="ar-SA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80F73"/>
    <w:rPr>
      <w:color w:val="605E5C"/>
      <w:shd w:val="clear" w:color="auto" w:fill="E1DFDD"/>
    </w:rPr>
  </w:style>
  <w:style w:type="paragraph" w:customStyle="1" w:styleId="NrStrony">
    <w:name w:val="NrStrony"/>
    <w:basedOn w:val="Nagwek1"/>
    <w:link w:val="NrStronyZnak"/>
    <w:uiPriority w:val="8"/>
    <w:qFormat/>
    <w:rsid w:val="00F2311A"/>
    <w:pPr>
      <w:keepNext/>
      <w:keepLines/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autoSpaceDE/>
      <w:autoSpaceDN/>
      <w:spacing w:line="210" w:lineRule="exact"/>
      <w:ind w:right="0"/>
      <w:jc w:val="center"/>
    </w:pPr>
    <w:rPr>
      <w:rFonts w:ascii="Lato" w:eastAsia="Times New Roman" w:hAnsi="Lato" w:cs="Times New Roman"/>
      <w:b w:val="0"/>
      <w:color w:val="323232"/>
      <w:sz w:val="16"/>
      <w:szCs w:val="16"/>
      <w:lang w:val="x-none" w:eastAsia="x-none" w:bidi="ar-SA"/>
    </w:rPr>
  </w:style>
  <w:style w:type="character" w:customStyle="1" w:styleId="NrStronyZnak">
    <w:name w:val="NrStrony Znak"/>
    <w:link w:val="NrStrony"/>
    <w:uiPriority w:val="8"/>
    <w:rsid w:val="00F2311A"/>
    <w:rPr>
      <w:rFonts w:ascii="Lato" w:eastAsia="Times New Roman" w:hAnsi="Lato" w:cs="Times New Roman"/>
      <w:bCs/>
      <w:color w:val="323232"/>
      <w:sz w:val="16"/>
      <w:szCs w:val="16"/>
      <w:lang w:val="x-none" w:eastAsia="x-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478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788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7881"/>
    <w:rPr>
      <w:rFonts w:ascii="Arial" w:eastAsia="Arial" w:hAnsi="Arial" w:cs="Arial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78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7881"/>
    <w:rPr>
      <w:rFonts w:ascii="Arial" w:eastAsia="Arial" w:hAnsi="Arial" w:cs="Arial"/>
      <w:b/>
      <w:bCs/>
      <w:sz w:val="20"/>
      <w:szCs w:val="20"/>
      <w:lang w:val="pl-PL" w:eastAsia="pl-PL" w:bidi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"/>
    <w:link w:val="Akapitzlist"/>
    <w:uiPriority w:val="34"/>
    <w:locked/>
    <w:rsid w:val="003C57A7"/>
    <w:rPr>
      <w:rFonts w:ascii="Arial" w:eastAsia="Arial" w:hAnsi="Arial" w:cs="Arial"/>
      <w:lang w:val="pl-PL" w:eastAsia="pl-PL" w:bidi="pl-PL"/>
    </w:rPr>
  </w:style>
  <w:style w:type="paragraph" w:customStyle="1" w:styleId="Tiret0">
    <w:name w:val="Tiret 0"/>
    <w:basedOn w:val="Normalny"/>
    <w:rsid w:val="00B26A93"/>
    <w:pPr>
      <w:widowControl/>
      <w:numPr>
        <w:numId w:val="21"/>
      </w:numPr>
      <w:autoSpaceDE/>
      <w:autoSpaceDN/>
      <w:spacing w:before="120" w:after="120"/>
      <w:jc w:val="both"/>
    </w:pPr>
    <w:rPr>
      <w:rFonts w:ascii="Times New Roman" w:eastAsia="Calibri" w:hAnsi="Times New Roman" w:cs="Times New Roman"/>
      <w:sz w:val="24"/>
      <w:lang w:eastAsia="en-GB" w:bidi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0633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0633F"/>
    <w:rPr>
      <w:color w:val="800080" w:themeColor="followedHyperlink"/>
      <w:u w:val="single"/>
    </w:rPr>
  </w:style>
  <w:style w:type="paragraph" w:styleId="Listapunktowana">
    <w:name w:val="List Bullet"/>
    <w:basedOn w:val="Normalny"/>
    <w:uiPriority w:val="99"/>
    <w:unhideWhenUsed/>
    <w:rsid w:val="00A944B2"/>
    <w:pPr>
      <w:numPr>
        <w:numId w:val="23"/>
      </w:numPr>
      <w:contextualSpacing/>
    </w:pPr>
  </w:style>
  <w:style w:type="paragraph" w:customStyle="1" w:styleId="Tekstpodstawowywcity21">
    <w:name w:val="Tekst podstawowy wcięty 21"/>
    <w:basedOn w:val="Normalny"/>
    <w:rsid w:val="00084A86"/>
    <w:pPr>
      <w:widowControl/>
      <w:suppressAutoHyphens/>
      <w:autoSpaceDE/>
      <w:autoSpaceDN/>
      <w:spacing w:after="240" w:line="240" w:lineRule="exact"/>
      <w:ind w:left="360"/>
      <w:jc w:val="both"/>
    </w:pPr>
    <w:rPr>
      <w:rFonts w:ascii="Lato" w:eastAsia="Calibri" w:hAnsi="Lato" w:cs="Calibri"/>
      <w:sz w:val="20"/>
      <w:szCs w:val="2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1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4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8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1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epuap.gov.pl/wps/portal" TargetMode="External"/><Relationship Id="rId18" Type="http://schemas.openxmlformats.org/officeDocument/2006/relationships/hyperlink" Target="https://miniportal.uzp.gov.pl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gov.pl/web/mswia/oprogramowanie-do-pobrania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zamowienia@magurskipn.pl" TargetMode="External"/><Relationship Id="rId17" Type="http://schemas.openxmlformats.org/officeDocument/2006/relationships/hyperlink" Target="mailto:zamowienia@magurskipn.pl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epuap.gov.pl/wps/portal/strefa-klienta" TargetMode="External"/><Relationship Id="rId20" Type="http://schemas.openxmlformats.org/officeDocument/2006/relationships/hyperlink" Target="https://moj.gov.pl/nforms/signer/upload?xFormsAppName=SIGNE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agurskipn.pl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miniportal.uzp.gov.pl/Instrukcja_uzytkownika_miniPortal-ePUAP.pdf" TargetMode="External"/><Relationship Id="rId23" Type="http://schemas.openxmlformats.org/officeDocument/2006/relationships/hyperlink" Target="mailto:iod@magurskipn.pl" TargetMode="External"/><Relationship Id="rId10" Type="http://schemas.openxmlformats.org/officeDocument/2006/relationships/footer" Target="footer2.xml"/><Relationship Id="rId19" Type="http://schemas.openxmlformats.org/officeDocument/2006/relationships/hyperlink" Target="https://www.nccert.pl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miniportal.uzp.gov.pl/" TargetMode="External"/><Relationship Id="rId22" Type="http://schemas.openxmlformats.org/officeDocument/2006/relationships/hyperlink" Target="mailto:dyrekcja@magurskipn.pl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683DB-5885-4614-94BF-CB4B09BBA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5722</TotalTime>
  <Pages>15</Pages>
  <Words>5032</Words>
  <Characters>30197</Characters>
  <Application>Microsoft Office Word</Application>
  <DocSecurity>0</DocSecurity>
  <Lines>251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35159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Jędrzejczak</dc:creator>
  <cp:keywords/>
  <dc:description/>
  <cp:lastModifiedBy>Martyna Kleczyńska</cp:lastModifiedBy>
  <cp:revision>33</cp:revision>
  <cp:lastPrinted>2022-12-28T11:15:00Z</cp:lastPrinted>
  <dcterms:created xsi:type="dcterms:W3CDTF">2021-10-29T12:26:00Z</dcterms:created>
  <dcterms:modified xsi:type="dcterms:W3CDTF">2022-12-28T11:47:00Z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2018-07-10T00:00:00Z</vt:filetime>
  </property>
</Properties>
</file>