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30362" w14:textId="77777777" w:rsidR="00FE019D" w:rsidRPr="00CA05B8" w:rsidRDefault="00FE019D" w:rsidP="00FE019D">
      <w:pPr>
        <w:spacing w:after="0" w:line="276" w:lineRule="auto"/>
        <w:jc w:val="right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b/>
          <w:color w:val="000000"/>
          <w:sz w:val="24"/>
          <w:szCs w:val="24"/>
        </w:rPr>
        <w:t>Załącznik nr 5 do SIWZ</w:t>
      </w:r>
    </w:p>
    <w:p w14:paraId="6705CF6B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Wykonawca:</w:t>
      </w:r>
    </w:p>
    <w:p w14:paraId="64F32FC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607D0BC8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…………......................................</w:t>
      </w:r>
    </w:p>
    <w:p w14:paraId="3839E8B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20A1DEB8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…................................................</w:t>
      </w:r>
    </w:p>
    <w:p w14:paraId="7CEA06B1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i/>
          <w:color w:val="000000"/>
          <w:sz w:val="24"/>
          <w:szCs w:val="24"/>
        </w:rPr>
        <w:t>(pełna nazwa/firma, adres, w zależności od podmiotu: NIP/PESEL, KRS/CEiDG)</w:t>
      </w:r>
    </w:p>
    <w:p w14:paraId="390FA9F0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color w:val="000000"/>
          <w:sz w:val="24"/>
          <w:szCs w:val="24"/>
          <w:u w:val="single"/>
        </w:rPr>
        <w:t>reprezentowany przez:</w:t>
      </w:r>
    </w:p>
    <w:p w14:paraId="16583150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</w:t>
      </w:r>
    </w:p>
    <w:p w14:paraId="5068946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(imię, nazwisko/podstawa do  reprezentacji)</w:t>
      </w:r>
    </w:p>
    <w:p w14:paraId="5711A15C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5A6828E0" w14:textId="0787282A" w:rsidR="00FE019D" w:rsidRPr="00CA05B8" w:rsidRDefault="00FE019D" w:rsidP="00FE019D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 xml:space="preserve">W związku z ubieganiem się o udzielenie zamówienia publicznego przeprowadzanego w trybie przetargu nieograniczonego pn. </w:t>
      </w:r>
      <w:bookmarkStart w:id="0" w:name="_Hlk480368454"/>
      <w:bookmarkStart w:id="1" w:name="_Hlk480368731"/>
      <w:r w:rsidR="00AC3E58" w:rsidRPr="00C76B14">
        <w:rPr>
          <w:rFonts w:cs="Calibri"/>
          <w:b/>
          <w:bCs/>
          <w:color w:val="000000"/>
          <w:sz w:val="24"/>
          <w:szCs w:val="24"/>
        </w:rPr>
        <w:t xml:space="preserve">Opracowanie graficzne </w:t>
      </w:r>
      <w:bookmarkStart w:id="2" w:name="_Hlk480368856"/>
      <w:r w:rsidR="00AC3E58" w:rsidRPr="00C76B14">
        <w:rPr>
          <w:rFonts w:cs="Calibri"/>
          <w:b/>
          <w:bCs/>
          <w:color w:val="000000"/>
          <w:sz w:val="24"/>
          <w:szCs w:val="24"/>
        </w:rPr>
        <w:t>wraz z drukiem i</w:t>
      </w:r>
      <w:r w:rsidR="00AC3E58">
        <w:rPr>
          <w:rFonts w:cs="Calibri"/>
          <w:b/>
          <w:bCs/>
          <w:color w:val="000000"/>
          <w:sz w:val="24"/>
          <w:szCs w:val="24"/>
        </w:rPr>
        <w:t> </w:t>
      </w:r>
      <w:r w:rsidR="00AC3E58" w:rsidRPr="00C76B14">
        <w:rPr>
          <w:rFonts w:cs="Calibri"/>
          <w:b/>
          <w:bCs/>
          <w:color w:val="000000"/>
          <w:sz w:val="24"/>
          <w:szCs w:val="24"/>
        </w:rPr>
        <w:t>dostawą do siedziby Zamawiającego</w:t>
      </w:r>
      <w:bookmarkEnd w:id="0"/>
      <w:bookmarkEnd w:id="1"/>
      <w:bookmarkEnd w:id="2"/>
      <w:r w:rsidR="00AC3E58" w:rsidRPr="00C76B1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AC3E58" w:rsidRPr="00C76B14">
        <w:rPr>
          <w:rFonts w:cs="Calibri"/>
          <w:b/>
          <w:bCs/>
          <w:color w:val="000000"/>
          <w:sz w:val="24"/>
          <w:szCs w:val="24"/>
        </w:rPr>
        <w:t xml:space="preserve">przewodnika „Szlak </w:t>
      </w:r>
      <w:r w:rsidR="00AC3E58" w:rsidRPr="00F3016D">
        <w:rPr>
          <w:rFonts w:cs="Calibri"/>
          <w:b/>
          <w:bCs/>
          <w:color w:val="000000"/>
          <w:sz w:val="24"/>
          <w:szCs w:val="24"/>
        </w:rPr>
        <w:t xml:space="preserve">dobrych praktyk przyrodniczych” </w:t>
      </w:r>
      <w:r w:rsidR="00D66495" w:rsidRPr="00CA05B8">
        <w:rPr>
          <w:rFonts w:cs="Calibri"/>
          <w:color w:val="000000"/>
          <w:sz w:val="24"/>
          <w:szCs w:val="24"/>
        </w:rPr>
        <w:t xml:space="preserve">nr </w:t>
      </w:r>
      <w:r w:rsidR="00D66495" w:rsidRPr="00EA23FF">
        <w:rPr>
          <w:rFonts w:cs="Calibri"/>
          <w:color w:val="000000"/>
          <w:sz w:val="24"/>
          <w:szCs w:val="24"/>
        </w:rPr>
        <w:t>ZP–370-</w:t>
      </w:r>
      <w:r w:rsidR="00AC3E58">
        <w:rPr>
          <w:rFonts w:cs="Calibri"/>
          <w:color w:val="000000"/>
          <w:sz w:val="24"/>
          <w:szCs w:val="24"/>
        </w:rPr>
        <w:t>2-6</w:t>
      </w:r>
      <w:r w:rsidR="00D66495" w:rsidRPr="00EA23FF">
        <w:rPr>
          <w:rFonts w:cs="Calibri"/>
          <w:color w:val="000000"/>
          <w:sz w:val="24"/>
          <w:szCs w:val="24"/>
        </w:rPr>
        <w:t>/20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składam(-y):</w:t>
      </w:r>
    </w:p>
    <w:p w14:paraId="68F50D23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1C05E9E8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WYKAZ WYKONANYCH USŁUG W OKRESIE OSTATNICH 3 LAT,</w:t>
      </w:r>
    </w:p>
    <w:p w14:paraId="29EB3C3B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PRZED UPŁYWEM SKŁADANIA OFERT</w:t>
      </w:r>
    </w:p>
    <w:p w14:paraId="407259D5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97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296"/>
        <w:gridCol w:w="1275"/>
        <w:gridCol w:w="1282"/>
        <w:gridCol w:w="989"/>
        <w:gridCol w:w="1700"/>
        <w:gridCol w:w="1568"/>
      </w:tblGrid>
      <w:tr w:rsidR="00FE019D" w:rsidRPr="00CA05B8" w14:paraId="35A0E772" w14:textId="77777777" w:rsidTr="0065752D">
        <w:trPr>
          <w:trHeight w:val="122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D1545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0B55F08E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Lp.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FA2E0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6AC5D14F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Przedmiot usług  (należy wskazać szczegółowo wykonane prace z uwzględnieniem Roz. IV pkt 4.1 ppkt 4.1.2 c SIWZ)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BB837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Całkowita</w:t>
            </w:r>
          </w:p>
          <w:p w14:paraId="70D6DAD6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umowy</w:t>
            </w:r>
          </w:p>
          <w:p w14:paraId="7D96412B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(zł brutto)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1186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Data wykonania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001B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Nazwa odbiorcy</w:t>
            </w:r>
          </w:p>
          <w:p w14:paraId="6A2FBB79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(zleceniodawcy)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80EE9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świadczenia zamówienia w zakresie elementów wymienionych     w Roz. IV pkt 4.1 ppkt 4.1.2 c) SIWZ</w:t>
            </w:r>
          </w:p>
        </w:tc>
      </w:tr>
      <w:tr w:rsidR="00FE019D" w:rsidRPr="00CA05B8" w14:paraId="613C9D3F" w14:textId="77777777" w:rsidTr="0065752D">
        <w:trPr>
          <w:trHeight w:val="883"/>
        </w:trPr>
        <w:tc>
          <w:tcPr>
            <w:tcW w:w="6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DBE258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873352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C89341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DC82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Początkowa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5465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Końcowa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17997C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7E803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627698E7" w14:textId="77777777" w:rsidTr="0065752D">
        <w:trPr>
          <w:trHeight w:val="7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51C6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1B9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6DAC1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090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7FD3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AE86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21AC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21A04D5E" w14:textId="77777777" w:rsidTr="0065752D">
        <w:trPr>
          <w:trHeight w:val="7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B273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F27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AA6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416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F72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2CA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867D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46D03E62" w14:textId="77777777" w:rsidTr="0065752D">
        <w:trPr>
          <w:trHeight w:val="6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CE77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715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D73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88C4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7FA0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EE5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A247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DF6161A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4BAAC3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  <w:t>Do wykazu należy dołączyć dokument  potwierdzający, że usługi te zostały wykonane należycie lub są wykonywane (np. referencje).</w:t>
      </w:r>
    </w:p>
    <w:p w14:paraId="286D08AE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79F2C11E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0E787CB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D516629" w14:textId="129FBBB1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…………….……. 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(miejscowość),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dnia …………………. r.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  <w:t>………………………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36C936FE" w14:textId="77777777" w:rsidR="00FE019D" w:rsidRPr="00CA05B8" w:rsidRDefault="00FE019D" w:rsidP="00FE019D">
      <w:pPr>
        <w:spacing w:after="0" w:line="276" w:lineRule="auto"/>
        <w:ind w:left="6372" w:firstLine="708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>(podpis)</w:t>
      </w:r>
    </w:p>
    <w:p w14:paraId="2048A06C" w14:textId="77777777" w:rsidR="00ED2E29" w:rsidRDefault="00ED2E29"/>
    <w:sectPr w:rsidR="00ED2E29" w:rsidSect="00AC3E58">
      <w:pgSz w:w="11906" w:h="16838"/>
      <w:pgMar w:top="851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9D"/>
    <w:rsid w:val="00AC3E58"/>
    <w:rsid w:val="00D66495"/>
    <w:rsid w:val="00ED2E29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77BB"/>
  <w15:chartTrackingRefBased/>
  <w15:docId w15:val="{D8E71316-3C94-4634-A3EA-6D5848F9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19D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3</cp:revision>
  <dcterms:created xsi:type="dcterms:W3CDTF">2020-03-24T10:18:00Z</dcterms:created>
  <dcterms:modified xsi:type="dcterms:W3CDTF">2020-10-12T11:51:00Z</dcterms:modified>
</cp:coreProperties>
</file>