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655" w14:textId="15D4A8C6" w:rsidR="006A7104" w:rsidRDefault="006A7104" w:rsidP="006A7104">
      <w:pPr>
        <w:pStyle w:val="Tekstpodstawowy"/>
        <w:spacing w:before="3" w:line="276" w:lineRule="auto"/>
        <w:ind w:left="0" w:right="-54"/>
        <w:jc w:val="right"/>
        <w:rPr>
          <w:rFonts w:ascii="Lato" w:hAnsi="Lato"/>
          <w:b/>
          <w:sz w:val="24"/>
          <w:szCs w:val="24"/>
        </w:rPr>
      </w:pPr>
      <w:bookmarkStart w:id="0" w:name="_Hlk143159644"/>
      <w:bookmarkStart w:id="1" w:name="_Hlk9423529"/>
      <w:r>
        <w:rPr>
          <w:rFonts w:ascii="Lato" w:hAnsi="Lato"/>
          <w:b/>
          <w:sz w:val="24"/>
          <w:szCs w:val="24"/>
        </w:rPr>
        <w:t xml:space="preserve">Załącznik </w:t>
      </w:r>
      <w:r w:rsidR="00485A07">
        <w:rPr>
          <w:rFonts w:ascii="Lato" w:hAnsi="Lato"/>
          <w:b/>
          <w:sz w:val="24"/>
          <w:szCs w:val="24"/>
        </w:rPr>
        <w:t xml:space="preserve">nr </w:t>
      </w:r>
      <w:r w:rsidR="00775FAB">
        <w:rPr>
          <w:rFonts w:ascii="Lato" w:hAnsi="Lato"/>
          <w:b/>
          <w:sz w:val="24"/>
          <w:szCs w:val="24"/>
        </w:rPr>
        <w:t>7</w:t>
      </w:r>
      <w:r>
        <w:rPr>
          <w:rFonts w:ascii="Lato" w:hAnsi="Lato"/>
          <w:b/>
          <w:sz w:val="24"/>
          <w:szCs w:val="24"/>
        </w:rPr>
        <w:t xml:space="preserve"> </w:t>
      </w:r>
      <w:r w:rsidR="00443F29">
        <w:rPr>
          <w:rFonts w:ascii="Lato" w:hAnsi="Lato"/>
          <w:b/>
          <w:sz w:val="24"/>
          <w:szCs w:val="24"/>
        </w:rPr>
        <w:t xml:space="preserve">do SWZ </w:t>
      </w:r>
      <w:r>
        <w:rPr>
          <w:rFonts w:ascii="Lato" w:hAnsi="Lato"/>
          <w:b/>
          <w:sz w:val="24"/>
          <w:szCs w:val="24"/>
        </w:rPr>
        <w:t>– Wzór umowy</w:t>
      </w:r>
    </w:p>
    <w:p w14:paraId="16431840" w14:textId="77777777" w:rsidR="006A7104" w:rsidRDefault="006A7104" w:rsidP="006A7104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2705F9A9" w14:textId="77777777" w:rsidR="006A7104" w:rsidRPr="00226492" w:rsidRDefault="006A7104" w:rsidP="006A7104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2B479AE4" w14:textId="69B81D96" w:rsidR="006A7104" w:rsidRPr="00226492" w:rsidRDefault="006A7104" w:rsidP="006A7104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 w:rsidR="001679E6">
        <w:rPr>
          <w:rFonts w:ascii="Lato" w:hAnsi="Lato"/>
          <w:b/>
          <w:sz w:val="24"/>
          <w:szCs w:val="24"/>
        </w:rPr>
        <w:t>3</w:t>
      </w:r>
    </w:p>
    <w:p w14:paraId="750DF624" w14:textId="77777777" w:rsidR="006A7104" w:rsidRPr="00A7379E" w:rsidRDefault="006A7104" w:rsidP="006A7104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33A8B0B3" w14:textId="77777777" w:rsidR="006A7104" w:rsidRPr="00A7379E" w:rsidRDefault="006A7104" w:rsidP="006A7104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698F92F9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44065364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41BA039C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829612C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0681A53D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36ACB6E1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1AF0A58A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1D0B63C5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58FF3EBA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53164E52" w14:textId="77777777" w:rsidR="006A7104" w:rsidRPr="00226492" w:rsidRDefault="006A7104" w:rsidP="006A7104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19C77715" w14:textId="77777777" w:rsidR="006A7104" w:rsidRPr="00226492" w:rsidRDefault="006A7104" w:rsidP="006A7104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14302B8F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1703D901" w14:textId="77777777" w:rsidR="006A7104" w:rsidRPr="00226492" w:rsidRDefault="006A7104" w:rsidP="006A7104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9A8BCDB" w14:textId="77777777" w:rsidR="006A7104" w:rsidRPr="00226492" w:rsidRDefault="006A7104" w:rsidP="006A7104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2961C798" w14:textId="77777777" w:rsidR="006A7104" w:rsidRPr="00A7379E" w:rsidRDefault="006A7104" w:rsidP="006A7104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2732E83D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670433B7" w14:textId="77777777" w:rsidR="006A7104" w:rsidRPr="00A7379E" w:rsidRDefault="006A7104" w:rsidP="006A7104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2740DF3B" w14:textId="2B6F4FFD" w:rsidR="006A7104" w:rsidRPr="000703E8" w:rsidRDefault="006A7104" w:rsidP="001D5C7F">
      <w:pPr>
        <w:pStyle w:val="Akapitzlist"/>
        <w:numPr>
          <w:ilvl w:val="0"/>
          <w:numId w:val="63"/>
        </w:numPr>
        <w:tabs>
          <w:tab w:val="left" w:pos="-142"/>
          <w:tab w:val="left" w:pos="567"/>
        </w:tabs>
        <w:ind w:left="0" w:right="57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>
        <w:rPr>
          <w:rFonts w:ascii="Lato" w:hAnsi="Lato"/>
          <w:sz w:val="24"/>
          <w:szCs w:val="24"/>
        </w:rPr>
        <w:t xml:space="preserve">jakim </w:t>
      </w:r>
      <w:r w:rsidRPr="000D4C15">
        <w:rPr>
          <w:rFonts w:ascii="Lato" w:hAnsi="Lato"/>
          <w:sz w:val="24"/>
          <w:szCs w:val="24"/>
        </w:rPr>
        <w:t>jest</w:t>
      </w:r>
      <w:bookmarkStart w:id="2" w:name="_Hlk31972260"/>
      <w:r>
        <w:rPr>
          <w:rFonts w:ascii="Lato" w:hAnsi="Lato"/>
          <w:sz w:val="24"/>
          <w:szCs w:val="24"/>
        </w:rPr>
        <w:t xml:space="preserve"> </w:t>
      </w:r>
      <w:r w:rsidRPr="007047AD">
        <w:rPr>
          <w:rFonts w:ascii="Lato" w:hAnsi="Lato" w:cs="Calibri"/>
          <w:b/>
          <w:sz w:val="24"/>
          <w:szCs w:val="24"/>
        </w:rPr>
        <w:t>„</w:t>
      </w:r>
      <w:r w:rsidR="00D46019" w:rsidRPr="00D46019">
        <w:rPr>
          <w:rFonts w:ascii="Lato" w:hAnsi="Lato"/>
          <w:b/>
          <w:sz w:val="24"/>
          <w:szCs w:val="24"/>
          <w:lang w:eastAsia="zh-CN"/>
        </w:rPr>
        <w:t>Wykonanie prac związanych z remontem infrastruktury turystycznej na terenie Magurskiego Parku Narodowego</w:t>
      </w:r>
      <w:r w:rsidRPr="007047AD">
        <w:rPr>
          <w:rFonts w:ascii="Lato" w:hAnsi="Lato" w:cs="Calibri"/>
          <w:b/>
          <w:sz w:val="24"/>
          <w:szCs w:val="24"/>
        </w:rPr>
        <w:t>”</w:t>
      </w:r>
    </w:p>
    <w:bookmarkEnd w:id="2"/>
    <w:p w14:paraId="7EC0958C" w14:textId="77777777" w:rsidR="006A7104" w:rsidRPr="00304C70" w:rsidRDefault="006A7104" w:rsidP="0091797C">
      <w:pPr>
        <w:tabs>
          <w:tab w:val="left" w:pos="-142"/>
          <w:tab w:val="left" w:pos="567"/>
        </w:tabs>
        <w:spacing w:line="276" w:lineRule="auto"/>
        <w:ind w:right="57"/>
        <w:jc w:val="both"/>
        <w:rPr>
          <w:rFonts w:ascii="Lato" w:hAnsi="Lato"/>
          <w:sz w:val="24"/>
          <w:szCs w:val="24"/>
        </w:rPr>
      </w:pPr>
      <w:r w:rsidRPr="00C75DC4">
        <w:rPr>
          <w:rStyle w:val="AkapitzlistZnak"/>
          <w:rFonts w:ascii="Lato" w:hAnsi="Lato" w:cs="Times New Roman"/>
          <w:sz w:val="24"/>
          <w:szCs w:val="24"/>
        </w:rPr>
        <w:t xml:space="preserve">Tak </w:t>
      </w:r>
      <w:r w:rsidRPr="00C75DC4">
        <w:rPr>
          <w:rStyle w:val="AkapitzlistZnak"/>
          <w:rFonts w:ascii="Lato" w:hAnsi="Lato"/>
          <w:sz w:val="24"/>
          <w:szCs w:val="24"/>
        </w:rPr>
        <w:t>określony Przedmiot Umowy nazywany będzie zamiennie Przedmiotem Zamówienia.</w:t>
      </w:r>
    </w:p>
    <w:p w14:paraId="3D362820" w14:textId="77777777" w:rsidR="006A7104" w:rsidRPr="00A7379E" w:rsidRDefault="006A7104" w:rsidP="001D5C7F">
      <w:pPr>
        <w:pStyle w:val="Akapitzlist"/>
        <w:numPr>
          <w:ilvl w:val="0"/>
          <w:numId w:val="63"/>
        </w:numPr>
        <w:tabs>
          <w:tab w:val="left" w:pos="-142"/>
          <w:tab w:val="left" w:pos="56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61AE2EA9" w14:textId="77777777" w:rsidR="006A7104" w:rsidRPr="00940598" w:rsidRDefault="006A7104" w:rsidP="001D5C7F">
      <w:pPr>
        <w:pStyle w:val="Akapitzlist"/>
        <w:numPr>
          <w:ilvl w:val="0"/>
          <w:numId w:val="63"/>
        </w:numPr>
        <w:tabs>
          <w:tab w:val="left" w:pos="0"/>
          <w:tab w:val="left" w:pos="56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Określenie Przedmiotu </w:t>
      </w:r>
      <w:r>
        <w:rPr>
          <w:rFonts w:ascii="Lato" w:hAnsi="Lato"/>
          <w:sz w:val="24"/>
          <w:szCs w:val="24"/>
        </w:rPr>
        <w:t>Zamówienia</w:t>
      </w:r>
      <w:r w:rsidRPr="00940598">
        <w:rPr>
          <w:rFonts w:ascii="Lato" w:hAnsi="Lato"/>
          <w:sz w:val="24"/>
          <w:szCs w:val="24"/>
        </w:rPr>
        <w:t xml:space="preserve"> i jego zakresu: według dokumentacji projektowej i przedmiaru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7240FDD5" w14:textId="77777777" w:rsidR="006A7104" w:rsidRPr="00940598" w:rsidRDefault="006A7104" w:rsidP="001D5C7F">
      <w:pPr>
        <w:pStyle w:val="Akapitzlist"/>
        <w:numPr>
          <w:ilvl w:val="0"/>
          <w:numId w:val="63"/>
        </w:numPr>
        <w:tabs>
          <w:tab w:val="left" w:pos="-142"/>
          <w:tab w:val="left" w:pos="56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940598">
        <w:rPr>
          <w:rFonts w:ascii="Lato" w:hAnsi="Lato"/>
          <w:spacing w:val="-15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4256B88F" w14:textId="77777777" w:rsidR="006A7104" w:rsidRPr="00940598" w:rsidRDefault="006A7104" w:rsidP="001D5C7F">
      <w:pPr>
        <w:pStyle w:val="Akapitzlist"/>
        <w:numPr>
          <w:ilvl w:val="0"/>
          <w:numId w:val="63"/>
        </w:numPr>
        <w:tabs>
          <w:tab w:val="left" w:pos="-142"/>
          <w:tab w:val="left" w:pos="56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Szczegółowy zakres prac objętych Przedmiotem Zamówienia określony został w dokumentacji technicznej</w:t>
      </w:r>
      <w:r w:rsidRPr="00940598">
        <w:rPr>
          <w:rFonts w:ascii="Lato" w:hAnsi="Lato"/>
          <w:spacing w:val="-12"/>
          <w:sz w:val="24"/>
          <w:szCs w:val="24"/>
        </w:rPr>
        <w:t> </w:t>
      </w:r>
      <w:r w:rsidRPr="00940598">
        <w:rPr>
          <w:rFonts w:ascii="Lato" w:hAnsi="Lato"/>
          <w:sz w:val="24"/>
          <w:szCs w:val="24"/>
        </w:rPr>
        <w:t>tj.:</w:t>
      </w:r>
    </w:p>
    <w:p w14:paraId="14241C27" w14:textId="3BDF155C" w:rsidR="003C78BB" w:rsidRDefault="003C78BB" w:rsidP="001D5C7F">
      <w:pPr>
        <w:pStyle w:val="Akapitzlist"/>
        <w:numPr>
          <w:ilvl w:val="1"/>
          <w:numId w:val="63"/>
        </w:numPr>
        <w:tabs>
          <w:tab w:val="left" w:pos="567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Projekcie,</w:t>
      </w:r>
    </w:p>
    <w:p w14:paraId="7042A39F" w14:textId="5C7A9F24" w:rsidR="006A7104" w:rsidRPr="003C78BB" w:rsidRDefault="006A7104" w:rsidP="003C78BB">
      <w:pPr>
        <w:pStyle w:val="Akapitzlist"/>
        <w:numPr>
          <w:ilvl w:val="1"/>
          <w:numId w:val="63"/>
        </w:numPr>
        <w:tabs>
          <w:tab w:val="left" w:pos="567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Przedmiar</w:t>
      </w:r>
      <w:r w:rsidR="003C78BB">
        <w:rPr>
          <w:rFonts w:ascii="Lato" w:hAnsi="Lato"/>
          <w:sz w:val="24"/>
          <w:szCs w:val="24"/>
        </w:rPr>
        <w:t>ze</w:t>
      </w:r>
      <w:r w:rsidRPr="00940598">
        <w:rPr>
          <w:rFonts w:ascii="Lato" w:hAnsi="Lato"/>
          <w:spacing w:val="-6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</w:t>
      </w:r>
    </w:p>
    <w:p w14:paraId="478C0891" w14:textId="77777777" w:rsidR="006A7104" w:rsidRDefault="006A7104" w:rsidP="001D5C7F">
      <w:pPr>
        <w:pStyle w:val="Akapitzlist"/>
        <w:numPr>
          <w:ilvl w:val="0"/>
          <w:numId w:val="63"/>
        </w:numPr>
        <w:tabs>
          <w:tab w:val="left" w:pos="-142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Zakres prac obejmuje: </w:t>
      </w:r>
    </w:p>
    <w:p w14:paraId="604D9169" w14:textId="77777777" w:rsid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092480E" w14:textId="77777777" w:rsidR="00384FE0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 w:rsidRPr="00393CB7">
        <w:rPr>
          <w:rFonts w:ascii="Lato" w:hAnsi="Lato"/>
          <w:sz w:val="24"/>
          <w:szCs w:val="24"/>
        </w:rPr>
        <w:t xml:space="preserve">Część I: </w:t>
      </w:r>
    </w:p>
    <w:p w14:paraId="5956227D" w14:textId="5F126AA6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 w:rsidRPr="00393CB7">
        <w:rPr>
          <w:rFonts w:ascii="Lato" w:hAnsi="Lato"/>
          <w:sz w:val="24"/>
          <w:szCs w:val="24"/>
        </w:rPr>
        <w:t>Wymiana słupów nośnych w wiacie ogniskowej.</w:t>
      </w:r>
    </w:p>
    <w:p w14:paraId="587606C7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42EED350" w14:textId="72904D80" w:rsidR="00393CB7" w:rsidRPr="00393CB7" w:rsidRDefault="00393CB7" w:rsidP="00393CB7">
      <w:pPr>
        <w:pStyle w:val="Akapitzlist"/>
        <w:tabs>
          <w:tab w:val="left" w:pos="-142"/>
          <w:tab w:val="left" w:pos="284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Remont będzie polegał na wymianie 4 słupów nośnych. Słupy należy wykonać z drewna</w:t>
      </w: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 xml:space="preserve">modrzewiowego lub sosnowego. Elementy drewniane zabezpieczyć przez 2-krotne </w:t>
      </w:r>
      <w:r w:rsidRPr="00393CB7">
        <w:rPr>
          <w:rFonts w:ascii="Lato" w:hAnsi="Lato"/>
          <w:sz w:val="24"/>
          <w:szCs w:val="24"/>
        </w:rPr>
        <w:lastRenderedPageBreak/>
        <w:t>pokrycie preparatem w kolorze tik.</w:t>
      </w:r>
    </w:p>
    <w:p w14:paraId="5F2D87CA" w14:textId="7F2CBE5F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Lokalizacja: Miejsce do palenia ognisk i dziennego wypoczynku w Obwodzie Ochronnym Pielgrzymka (1 szt.).</w:t>
      </w:r>
    </w:p>
    <w:p w14:paraId="70BF4784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088EBA1F" w14:textId="1A2D834A" w:rsidR="00384FE0" w:rsidRDefault="00384FE0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Część II:</w:t>
      </w:r>
    </w:p>
    <w:p w14:paraId="75278BCF" w14:textId="7AF00F92" w:rsidR="00393CB7" w:rsidRPr="00393CB7" w:rsidRDefault="00393CB7" w:rsidP="00384FE0">
      <w:pPr>
        <w:pStyle w:val="Akapitzlist"/>
        <w:numPr>
          <w:ilvl w:val="2"/>
          <w:numId w:val="18"/>
        </w:numPr>
        <w:tabs>
          <w:tab w:val="left" w:pos="-142"/>
          <w:tab w:val="left" w:pos="567"/>
        </w:tabs>
        <w:spacing w:line="276" w:lineRule="auto"/>
        <w:ind w:right="57"/>
        <w:rPr>
          <w:rFonts w:ascii="Lato" w:hAnsi="Lato"/>
          <w:sz w:val="24"/>
          <w:szCs w:val="24"/>
        </w:rPr>
      </w:pPr>
      <w:r w:rsidRPr="00393CB7">
        <w:rPr>
          <w:rFonts w:ascii="Lato" w:hAnsi="Lato"/>
          <w:sz w:val="24"/>
          <w:szCs w:val="24"/>
        </w:rPr>
        <w:t>Wymiana słupów nośnych w zadaszeniach nad stołami z ławami.</w:t>
      </w:r>
    </w:p>
    <w:p w14:paraId="092B83F5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6571F5F0" w14:textId="6AF6C196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Remont będzie polegał na wymianie słupów nośnych w zadaszeniach nad stołami z</w:t>
      </w:r>
      <w:r>
        <w:rPr>
          <w:rFonts w:ascii="Lato" w:hAnsi="Lato"/>
          <w:sz w:val="24"/>
          <w:szCs w:val="24"/>
        </w:rPr>
        <w:t> </w:t>
      </w:r>
      <w:r w:rsidRPr="00393CB7">
        <w:rPr>
          <w:rFonts w:ascii="Lato" w:hAnsi="Lato"/>
          <w:sz w:val="24"/>
          <w:szCs w:val="24"/>
        </w:rPr>
        <w:t>ławami. Słupy należy wykonać z drewna  modrzewiowego lub sosnowego. Elementy drewniane zabezpieczyć przez 2-krotne pokrycie preparatem w kolorze tik.</w:t>
      </w:r>
    </w:p>
    <w:p w14:paraId="5FF4F145" w14:textId="2B8179C3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 xml:space="preserve">Lokalizacja: </w:t>
      </w:r>
    </w:p>
    <w:p w14:paraId="52D8D249" w14:textId="395E4654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 xml:space="preserve">1) Miejsce do palenia ognisk i dziennego wypoczynku w Obwodzie Ochronnym </w:t>
      </w: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Pielgrzymka – 1 zadaszenie.</w:t>
      </w:r>
    </w:p>
    <w:p w14:paraId="63081BC6" w14:textId="70BCE685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2) Miejsce do palenia ognisk i dziennego wypoczynku w Obwodzie Ochronnym Żydowskie – 2 zadaszenia.</w:t>
      </w:r>
    </w:p>
    <w:p w14:paraId="491E724A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30136849" w14:textId="7ED2A4E9" w:rsidR="00393CB7" w:rsidRPr="00393CB7" w:rsidRDefault="00393CB7" w:rsidP="00384FE0">
      <w:pPr>
        <w:pStyle w:val="Akapitzlist"/>
        <w:numPr>
          <w:ilvl w:val="2"/>
          <w:numId w:val="18"/>
        </w:numPr>
        <w:tabs>
          <w:tab w:val="left" w:pos="-142"/>
          <w:tab w:val="left" w:pos="567"/>
        </w:tabs>
        <w:spacing w:line="276" w:lineRule="auto"/>
        <w:ind w:right="57"/>
        <w:rPr>
          <w:rFonts w:ascii="Lato" w:hAnsi="Lato"/>
          <w:sz w:val="24"/>
          <w:szCs w:val="24"/>
        </w:rPr>
      </w:pPr>
      <w:r w:rsidRPr="00393CB7">
        <w:rPr>
          <w:rFonts w:ascii="Lato" w:hAnsi="Lato"/>
          <w:sz w:val="24"/>
          <w:szCs w:val="24"/>
        </w:rPr>
        <w:t>Remont palenisk ogniskowych</w:t>
      </w:r>
    </w:p>
    <w:p w14:paraId="73948578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23D13B57" w14:textId="77392B1E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Remont będzie polegał na rozebraniu 8 szt. uszkodzonych palenisk ogniskowych i</w:t>
      </w:r>
      <w:r>
        <w:rPr>
          <w:rFonts w:ascii="Lato" w:hAnsi="Lato"/>
          <w:sz w:val="24"/>
          <w:szCs w:val="24"/>
        </w:rPr>
        <w:t> </w:t>
      </w:r>
      <w:r w:rsidRPr="00393CB7">
        <w:rPr>
          <w:rFonts w:ascii="Lato" w:hAnsi="Lato"/>
          <w:sz w:val="24"/>
          <w:szCs w:val="24"/>
        </w:rPr>
        <w:t>wymurowaniu od podstaw z kamienia nowych kręgów ogniskowych.</w:t>
      </w:r>
    </w:p>
    <w:p w14:paraId="2CDE3E11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64FFD443" w14:textId="6B28677A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 xml:space="preserve">Lokalizacja: </w:t>
      </w:r>
    </w:p>
    <w:p w14:paraId="457EF01F" w14:textId="0816B15A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W miejscach do palenia ognisk i dziennego wypoczynku w Obwodach Ochronnych Baranie, Pielgrzymka, Żydowskie</w:t>
      </w:r>
    </w:p>
    <w:p w14:paraId="31CEB0AD" w14:textId="699E9140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 xml:space="preserve">Wykonanie prac w niektórych lokalizacjach jest utrudniona ze względu na brak dogodnego dojazdu. Dotarcie jest możliwe quadem lub małym ciągnikiem </w:t>
      </w:r>
    </w:p>
    <w:p w14:paraId="615CA766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3A8EE9FE" w14:textId="5BE0CB11" w:rsidR="00393CB7" w:rsidRPr="00393CB7" w:rsidRDefault="00393CB7" w:rsidP="00384FE0">
      <w:pPr>
        <w:pStyle w:val="Akapitzlist"/>
        <w:numPr>
          <w:ilvl w:val="2"/>
          <w:numId w:val="18"/>
        </w:numPr>
        <w:tabs>
          <w:tab w:val="left" w:pos="-142"/>
          <w:tab w:val="left" w:pos="567"/>
        </w:tabs>
        <w:spacing w:line="276" w:lineRule="auto"/>
        <w:ind w:right="57"/>
        <w:rPr>
          <w:rFonts w:ascii="Lato" w:hAnsi="Lato"/>
          <w:sz w:val="24"/>
          <w:szCs w:val="24"/>
        </w:rPr>
      </w:pPr>
      <w:r w:rsidRPr="00393CB7">
        <w:rPr>
          <w:rFonts w:ascii="Lato" w:hAnsi="Lato"/>
          <w:sz w:val="24"/>
          <w:szCs w:val="24"/>
        </w:rPr>
        <w:t>Wykonanie ław wraz z ich montażem.</w:t>
      </w:r>
    </w:p>
    <w:p w14:paraId="17B38B5E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5DF663AC" w14:textId="1AD04B9A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Remont będzie polegał na wykonaniu 20 szt. nowych 4-metrowych ław wraz z ich montażem w terenie. Stare uszkodzone, zdemontowane ławy wykonawca jest zobowiązany zabrać z terenu Magurskiego Parku Narodowego. Element oznaczony na rysunku B1 (siedzisko ławy) należy wykonać z drewna świerkowego. Element oznaczony na rysunku B2 (podstawa ławy) należy wykonać z drewna modrzewiowego,</w:t>
      </w:r>
    </w:p>
    <w:p w14:paraId="505AA51C" w14:textId="43F12059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Konserwację ław należy wykonać impregnatem ekologicznym (olejem lniany) przez 2- krotne pomalowanie elementów drewnianych.</w:t>
      </w:r>
    </w:p>
    <w:p w14:paraId="407D0507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1736BFED" w14:textId="77777777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 w:rsidRPr="00393CB7">
        <w:rPr>
          <w:rFonts w:ascii="Lato" w:hAnsi="Lato"/>
          <w:sz w:val="24"/>
          <w:szCs w:val="24"/>
        </w:rPr>
        <w:t xml:space="preserve">Lokalizacja: </w:t>
      </w:r>
    </w:p>
    <w:p w14:paraId="2A6DAD88" w14:textId="2A93168B" w:rsidR="00393CB7" w:rsidRP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Wzdłuż szlaków turystycznych w Obwodach Ochronnych Świątkowa, Pielgrzymka i</w:t>
      </w:r>
      <w:r>
        <w:rPr>
          <w:rFonts w:ascii="Lato" w:hAnsi="Lato"/>
          <w:sz w:val="24"/>
          <w:szCs w:val="24"/>
        </w:rPr>
        <w:t> </w:t>
      </w:r>
      <w:r w:rsidRPr="00393CB7">
        <w:rPr>
          <w:rFonts w:ascii="Lato" w:hAnsi="Lato"/>
          <w:sz w:val="24"/>
          <w:szCs w:val="24"/>
        </w:rPr>
        <w:t>Folusz.</w:t>
      </w:r>
    </w:p>
    <w:p w14:paraId="47BB2B42" w14:textId="67D4A49E" w:rsidR="00393CB7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393CB7">
        <w:rPr>
          <w:rFonts w:ascii="Lato" w:hAnsi="Lato"/>
          <w:sz w:val="24"/>
          <w:szCs w:val="24"/>
        </w:rPr>
        <w:t>Wykonanie prac w niektórych lokalizacjach jest utrudniona ze względu na brak dogodnego dojazdu. Dotarcie jest możliwe quadem lub małym ciągnikiem</w:t>
      </w:r>
      <w:r>
        <w:rPr>
          <w:rFonts w:ascii="Lato" w:hAnsi="Lato"/>
          <w:sz w:val="24"/>
          <w:szCs w:val="24"/>
        </w:rPr>
        <w:t>.</w:t>
      </w:r>
    </w:p>
    <w:p w14:paraId="42E0BFA9" w14:textId="77777777" w:rsidR="00393CB7" w:rsidRPr="00940598" w:rsidRDefault="00393CB7" w:rsidP="00393CB7">
      <w:pPr>
        <w:pStyle w:val="Akapitzlist"/>
        <w:tabs>
          <w:tab w:val="left" w:pos="-142"/>
          <w:tab w:val="left" w:pos="567"/>
        </w:tabs>
        <w:spacing w:line="276" w:lineRule="auto"/>
        <w:ind w:left="57" w:right="57" w:hanging="57"/>
        <w:rPr>
          <w:rFonts w:ascii="Lato" w:hAnsi="Lato"/>
          <w:sz w:val="24"/>
          <w:szCs w:val="24"/>
        </w:rPr>
      </w:pPr>
    </w:p>
    <w:p w14:paraId="16C9FA0A" w14:textId="77777777" w:rsidR="006A7104" w:rsidRPr="00226492" w:rsidRDefault="006A7104" w:rsidP="001D5C7F">
      <w:pPr>
        <w:pStyle w:val="Akapitzlist"/>
        <w:numPr>
          <w:ilvl w:val="0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5D8A0854" w14:textId="77777777" w:rsidR="006A7104" w:rsidRPr="00226492" w:rsidRDefault="006A7104" w:rsidP="001D5C7F">
      <w:pPr>
        <w:pStyle w:val="Akapitzlist"/>
        <w:numPr>
          <w:ilvl w:val="0"/>
          <w:numId w:val="62"/>
        </w:numPr>
        <w:tabs>
          <w:tab w:val="left" w:pos="426"/>
          <w:tab w:val="left" w:pos="567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Wymagania dotyczące robót: wszystkie prace winny być zrealizowane zgodnie z 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wymogami dokumentacji projektowej, wytycznymi SWZ a także jej pozostałymi załącznikami.</w:t>
      </w:r>
    </w:p>
    <w:p w14:paraId="136E6F49" w14:textId="77777777" w:rsidR="006A7104" w:rsidRPr="00226492" w:rsidRDefault="006A7104" w:rsidP="001D5C7F">
      <w:pPr>
        <w:pStyle w:val="Akapitzlist"/>
        <w:numPr>
          <w:ilvl w:val="0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0EB00529" w14:textId="77777777" w:rsidR="006A7104" w:rsidRPr="00226492" w:rsidRDefault="006A7104" w:rsidP="0091797C">
      <w:pPr>
        <w:pStyle w:val="Akapitzlist"/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11C2ADDE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7494EB6C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10187CE8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robót.</w:t>
      </w:r>
    </w:p>
    <w:p w14:paraId="167C8EB3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437B2844" w14:textId="77777777" w:rsidR="006A7104" w:rsidRPr="00226492" w:rsidRDefault="006A7104" w:rsidP="001D5C7F">
      <w:pPr>
        <w:pStyle w:val="Akapitzlist"/>
        <w:numPr>
          <w:ilvl w:val="0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 Wykonawcy, SWZ oraz dokumentacja techniczna załączona do SWZ,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 tymi dokumentami ma Umowa. Strony zgodnie postanawiają, iż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SWZ,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że w przypadku stwierdzenia jakichkolwiek rozbieżności lub wieloznaczności w ich postanowieniach Wykonawca nie będzie uprawniony do ograniczenia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>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66C49E3B" w14:textId="77777777" w:rsidR="006A7104" w:rsidRPr="00226492" w:rsidRDefault="006A7104" w:rsidP="001D5C7F">
      <w:pPr>
        <w:pStyle w:val="Akapitzlist"/>
        <w:numPr>
          <w:ilvl w:val="0"/>
          <w:numId w:val="63"/>
        </w:numPr>
        <w:tabs>
          <w:tab w:val="left" w:pos="-142"/>
          <w:tab w:val="left" w:pos="0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1FF71BFF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branżowymi, SWZ,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 Inwestorskiego;</w:t>
      </w:r>
    </w:p>
    <w:p w14:paraId="65F9C1F4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dokumentacji potwierdzającej zakres faktycznego wykonania robót;</w:t>
      </w:r>
    </w:p>
    <w:p w14:paraId="39928FF2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46A91CBE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60C07917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52F25FEA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375677D0" w14:textId="77777777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426"/>
          <w:tab w:val="left" w:pos="567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0B3F3E4F" w14:textId="66D0DE42" w:rsidR="006A7104" w:rsidRPr="00226492" w:rsidRDefault="006A7104" w:rsidP="001D5C7F">
      <w:pPr>
        <w:pStyle w:val="Akapitzlist"/>
        <w:numPr>
          <w:ilvl w:val="1"/>
          <w:numId w:val="63"/>
        </w:numPr>
        <w:tabs>
          <w:tab w:val="left" w:pos="-426"/>
          <w:tab w:val="left" w:pos="426"/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wymagania dotyczące </w:t>
      </w:r>
      <w:r w:rsidR="003C78BB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5D2F93CE" w14:textId="77777777" w:rsidR="006A7104" w:rsidRPr="00226492" w:rsidRDefault="006A7104" w:rsidP="001D5C7F">
      <w:pPr>
        <w:pStyle w:val="Akapitzlist"/>
        <w:numPr>
          <w:ilvl w:val="0"/>
          <w:numId w:val="61"/>
        </w:numPr>
        <w:tabs>
          <w:tab w:val="left" w:pos="426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</w:t>
      </w:r>
      <w:r w:rsidRPr="00226492">
        <w:rPr>
          <w:rFonts w:ascii="Lato" w:hAnsi="Lato"/>
          <w:sz w:val="24"/>
          <w:szCs w:val="24"/>
        </w:rPr>
        <w:lastRenderedPageBreak/>
        <w:t>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05462FF0" w14:textId="77777777" w:rsidR="006A7104" w:rsidRPr="00226492" w:rsidRDefault="006A7104" w:rsidP="001D5C7F">
      <w:pPr>
        <w:pStyle w:val="Akapitzlist"/>
        <w:numPr>
          <w:ilvl w:val="0"/>
          <w:numId w:val="61"/>
        </w:numPr>
        <w:tabs>
          <w:tab w:val="left" w:pos="426"/>
          <w:tab w:val="left" w:pos="567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 Inwestorskiego. W przypadku wykorzystania do realizacji robót przez Wykonawcę niezaakceptowanych przez Inspektora Nadzoru Inwestorskiego 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polecić Wykonawcy aby bez osobnego wynagrodzenia niezwłocznie je zdemontował i usunął oraz zastąpił materiałami spełniającymi jakościowe wymogi umowne;</w:t>
      </w:r>
    </w:p>
    <w:p w14:paraId="70A9C574" w14:textId="77777777" w:rsidR="006A7104" w:rsidRPr="00A7379E" w:rsidRDefault="006A7104" w:rsidP="006A7104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3C08E6FB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C91FE21" w14:textId="77777777" w:rsidR="006A7104" w:rsidRPr="00A7379E" w:rsidRDefault="006A7104" w:rsidP="006A7104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47CF14C0" w14:textId="77777777" w:rsidR="006A7104" w:rsidRPr="00A7379E" w:rsidRDefault="006A7104" w:rsidP="001D5C7F">
      <w:pPr>
        <w:pStyle w:val="Akapitzlist"/>
        <w:numPr>
          <w:ilvl w:val="0"/>
          <w:numId w:val="60"/>
        </w:numPr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realizacji robót: </w:t>
      </w:r>
      <w:bookmarkStart w:id="3" w:name="_Hlk522869689"/>
    </w:p>
    <w:bookmarkEnd w:id="3"/>
    <w:p w14:paraId="6E5BDEA4" w14:textId="77777777" w:rsidR="006A7104" w:rsidRPr="00C46AF2" w:rsidRDefault="006A7104" w:rsidP="006A7104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>Rozpoczęcie robót: …………………………………..</w:t>
      </w:r>
    </w:p>
    <w:p w14:paraId="55793210" w14:textId="30FFE4FB" w:rsidR="006A7104" w:rsidRPr="00C46AF2" w:rsidRDefault="006A7104" w:rsidP="006A7104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 xml:space="preserve">Całość zadania powinna zostać wykonana do dnia: </w:t>
      </w:r>
      <w:r w:rsidR="00393CB7">
        <w:rPr>
          <w:rFonts w:ascii="Lato" w:hAnsi="Lato"/>
          <w:sz w:val="24"/>
          <w:szCs w:val="24"/>
        </w:rPr>
        <w:t>15.11.2023 r.</w:t>
      </w:r>
      <w:r w:rsidRPr="00C46AF2">
        <w:rPr>
          <w:rFonts w:ascii="Lato" w:hAnsi="Lato"/>
          <w:sz w:val="24"/>
          <w:szCs w:val="24"/>
        </w:rPr>
        <w:t xml:space="preserve"> </w:t>
      </w:r>
    </w:p>
    <w:p w14:paraId="25826CA7" w14:textId="77777777" w:rsidR="006A7104" w:rsidRPr="00C735CF" w:rsidRDefault="006A7104" w:rsidP="001D5C7F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178EF82B" w14:textId="77777777" w:rsidR="006A7104" w:rsidRPr="00C735CF" w:rsidRDefault="006A7104" w:rsidP="001D5C7F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</w:t>
      </w:r>
      <w:r>
        <w:rPr>
          <w:rFonts w:ascii="Lato" w:hAnsi="Lato"/>
          <w:sz w:val="24"/>
          <w:szCs w:val="24"/>
        </w:rPr>
        <w:t>Zamówienia</w:t>
      </w:r>
      <w:r w:rsidRPr="00C735CF">
        <w:rPr>
          <w:rFonts w:ascii="Lato" w:hAnsi="Lato"/>
          <w:sz w:val="24"/>
          <w:szCs w:val="24"/>
        </w:rPr>
        <w:t xml:space="preserve">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62D3579F" w14:textId="6E5409AA" w:rsidR="006A7104" w:rsidRPr="00C735CF" w:rsidRDefault="006A7104" w:rsidP="001D5C7F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 xml:space="preserve">na ich usunięcie, </w:t>
      </w:r>
      <w:r w:rsidR="003C78BB"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60D54BF9" w14:textId="77777777" w:rsidR="006A7104" w:rsidRPr="00C735CF" w:rsidRDefault="006A7104" w:rsidP="001D5C7F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zgłoszonego przez 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71D067CB" w14:textId="77777777" w:rsidR="006A7104" w:rsidRPr="00C735CF" w:rsidRDefault="006A7104" w:rsidP="001D5C7F">
      <w:pPr>
        <w:pStyle w:val="Akapitzlist"/>
        <w:numPr>
          <w:ilvl w:val="0"/>
          <w:numId w:val="6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632ADCDE" w14:textId="77777777" w:rsidR="006A7104" w:rsidRPr="00A7379E" w:rsidRDefault="006A7104" w:rsidP="006A7104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E680FE1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793625C4" w14:textId="77777777" w:rsidR="006A7104" w:rsidRPr="00A7379E" w:rsidRDefault="006A7104" w:rsidP="006A7104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2D53DA4C" w14:textId="77777777" w:rsidR="006A7104" w:rsidRPr="00226492" w:rsidRDefault="006A7104" w:rsidP="001D5C7F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Przedmiot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04EA6676" w14:textId="77777777" w:rsidR="006A7104" w:rsidRPr="00226492" w:rsidRDefault="006A7104" w:rsidP="001D5C7F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 zobowiązany jest do zapewnienia wszystkich niezbędnych materiałów i 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F696FF8" w14:textId="5DE7026F" w:rsidR="006A7104" w:rsidRPr="00226492" w:rsidRDefault="006A7104" w:rsidP="000537EB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z </w:t>
      </w:r>
      <w:r w:rsidRPr="00226492">
        <w:rPr>
          <w:rFonts w:ascii="Lato" w:hAnsi="Lato"/>
          <w:sz w:val="24"/>
          <w:szCs w:val="24"/>
        </w:rPr>
        <w:t>2020 r. poz. 1333),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wymogom projektu, posiadają również wymagane przepisami prawa atesty i</w:t>
      </w:r>
      <w:r w:rsidR="000537EB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certyfikaty oraz zostały dopuszczone do stosowania.</w:t>
      </w:r>
    </w:p>
    <w:p w14:paraId="7AF95249" w14:textId="77777777" w:rsidR="006A7104" w:rsidRPr="00226492" w:rsidRDefault="006A7104" w:rsidP="001D5C7F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 Inwestorskiego)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49D6A884" w14:textId="77777777" w:rsidR="006A7104" w:rsidRPr="00226492" w:rsidRDefault="006A7104" w:rsidP="001D5C7F">
      <w:pPr>
        <w:pStyle w:val="Akapitzlist"/>
        <w:numPr>
          <w:ilvl w:val="0"/>
          <w:numId w:val="5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 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4B0B9C4E" w14:textId="77777777" w:rsidR="006A7104" w:rsidRPr="00A7379E" w:rsidRDefault="006A7104" w:rsidP="006A7104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177839B3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97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7A4A47F0" w14:textId="77777777" w:rsidR="006A7104" w:rsidRPr="00A7379E" w:rsidRDefault="006A7104" w:rsidP="006A7104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0EB6C012" w14:textId="77777777" w:rsidR="006A7104" w:rsidRPr="00226492" w:rsidRDefault="006A7104" w:rsidP="006A7104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13F32C03" w14:textId="77777777" w:rsidR="006A7104" w:rsidRPr="00226492" w:rsidRDefault="006A7104" w:rsidP="001D5C7F">
      <w:pPr>
        <w:pStyle w:val="Akapitzlist"/>
        <w:numPr>
          <w:ilvl w:val="1"/>
          <w:numId w:val="58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72EC2EC7" w14:textId="77777777" w:rsidR="006A7104" w:rsidRPr="00CA199C" w:rsidRDefault="006A7104" w:rsidP="001D5C7F">
      <w:pPr>
        <w:pStyle w:val="Akapitzlist"/>
        <w:numPr>
          <w:ilvl w:val="1"/>
          <w:numId w:val="58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 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69CB7144" w14:textId="77777777" w:rsidR="006A7104" w:rsidRPr="00CA199C" w:rsidRDefault="006A7104" w:rsidP="001D5C7F">
      <w:pPr>
        <w:pStyle w:val="Akapitzlist"/>
        <w:numPr>
          <w:ilvl w:val="1"/>
          <w:numId w:val="58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3CC529FA" w14:textId="77777777" w:rsidR="006A7104" w:rsidRPr="00226492" w:rsidRDefault="006A7104" w:rsidP="001D5C7F">
      <w:pPr>
        <w:pStyle w:val="Akapitzlist"/>
        <w:numPr>
          <w:ilvl w:val="1"/>
          <w:numId w:val="58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72E8215A" w14:textId="77777777" w:rsidR="006A7104" w:rsidRPr="00226492" w:rsidRDefault="006A7104" w:rsidP="006A7104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4E54691D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17515B46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272748D3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 najwyższą starannością, zgodnie z jej treścią i dokumentacją, na warunkach określonych w SWZ,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29218991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06A73B06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58900342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7D9F004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6ED998A6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rękojmi;</w:t>
      </w:r>
    </w:p>
    <w:p w14:paraId="2CC21849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2D2A654A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4E7C8746" w14:textId="77777777" w:rsidR="006A7104" w:rsidRPr="00226492" w:rsidRDefault="006A7104" w:rsidP="001D5C7F">
      <w:pPr>
        <w:pStyle w:val="Akapitzlist"/>
        <w:numPr>
          <w:ilvl w:val="1"/>
          <w:numId w:val="65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1A5E5589" w14:textId="77777777" w:rsidR="006A7104" w:rsidRPr="00226492" w:rsidRDefault="006A7104" w:rsidP="006A7104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300418BA" w14:textId="77777777" w:rsidR="006A7104" w:rsidRPr="00226492" w:rsidRDefault="006A7104" w:rsidP="006A7104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283554A3" w14:textId="77777777" w:rsidR="006A7104" w:rsidRPr="00226492" w:rsidRDefault="006A7104" w:rsidP="006A7104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20FCCC7B" w14:textId="77777777" w:rsidR="006A7104" w:rsidRPr="00A7379E" w:rsidRDefault="006A7104" w:rsidP="006A7104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D3D474E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52E52CCA" w14:textId="77777777" w:rsidR="006A7104" w:rsidRPr="00A7379E" w:rsidRDefault="006A7104" w:rsidP="006A7104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4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bookmarkEnd w:id="4"/>
    <w:p w14:paraId="3CF416BA" w14:textId="64003092" w:rsidR="006A7104" w:rsidRPr="00393CB7" w:rsidRDefault="006A7104" w:rsidP="001D5C7F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9D4DF2F" w14:textId="67C16619" w:rsidR="00393CB7" w:rsidRDefault="00393CB7" w:rsidP="00393CB7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>Część I:</w:t>
      </w:r>
    </w:p>
    <w:p w14:paraId="47E59397" w14:textId="2C4F80D2" w:rsidR="00384FE0" w:rsidRPr="00384FE0" w:rsidRDefault="00384FE0" w:rsidP="00393CB7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384FE0">
        <w:rPr>
          <w:rFonts w:ascii="Lato" w:hAnsi="Lato"/>
          <w:color w:val="000000" w:themeColor="text1"/>
          <w:sz w:val="24"/>
          <w:szCs w:val="24"/>
        </w:rPr>
        <w:t>Wymiana słupów nośnych w wiacie ogniskowej:</w:t>
      </w:r>
    </w:p>
    <w:p w14:paraId="7B18B323" w14:textId="4541001B" w:rsidR="006A7104" w:rsidRPr="00226492" w:rsidRDefault="006A7104" w:rsidP="00393CB7">
      <w:pPr>
        <w:pStyle w:val="Tekstpodstawowy"/>
        <w:tabs>
          <w:tab w:val="left" w:pos="426"/>
        </w:tabs>
        <w:spacing w:line="276" w:lineRule="auto"/>
        <w:ind w:left="0" w:right="-54"/>
        <w:contextualSpacing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7D9D302F" w14:textId="2A5F30C6" w:rsidR="006A7104" w:rsidRDefault="00393CB7" w:rsidP="00393CB7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jc w:val="both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="006A7104" w:rsidRPr="00226492">
        <w:rPr>
          <w:rFonts w:ascii="Lato" w:hAnsi="Lato"/>
          <w:w w:val="95"/>
          <w:sz w:val="24"/>
          <w:szCs w:val="24"/>
        </w:rPr>
        <w:t>cena</w:t>
      </w:r>
      <w:r w:rsidR="006A7104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6A7104" w:rsidRPr="00226492">
        <w:rPr>
          <w:rFonts w:ascii="Lato" w:hAnsi="Lato"/>
          <w:w w:val="95"/>
          <w:sz w:val="24"/>
          <w:szCs w:val="24"/>
        </w:rPr>
        <w:t>brutto:</w:t>
      </w:r>
      <w:r w:rsidR="006A7104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6A7104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="006A7104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6A7104" w:rsidRPr="00226492">
        <w:rPr>
          <w:rFonts w:ascii="Lato" w:hAnsi="Lato"/>
          <w:w w:val="95"/>
          <w:sz w:val="24"/>
          <w:szCs w:val="24"/>
        </w:rPr>
        <w:t>zł</w:t>
      </w:r>
      <w:r w:rsidR="006A7104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6A7104"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………………………………………………………..zł 00/100</w:t>
      </w:r>
      <w:r w:rsidR="006A7104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6A7104"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0B410AAB" w14:textId="4004E45B" w:rsidR="00393CB7" w:rsidRPr="00384FE0" w:rsidRDefault="00393CB7" w:rsidP="00384FE0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>Część II:</w:t>
      </w:r>
    </w:p>
    <w:p w14:paraId="5858C20F" w14:textId="3B492458" w:rsidR="00384FE0" w:rsidRPr="00384FE0" w:rsidRDefault="00384FE0" w:rsidP="00384FE0">
      <w:pPr>
        <w:pStyle w:val="Akapitzlist"/>
        <w:numPr>
          <w:ilvl w:val="2"/>
          <w:numId w:val="58"/>
        </w:numPr>
        <w:tabs>
          <w:tab w:val="left" w:pos="426"/>
        </w:tabs>
        <w:spacing w:line="276" w:lineRule="auto"/>
        <w:rPr>
          <w:rFonts w:ascii="Lato" w:hAnsi="Lato"/>
          <w:color w:val="000000" w:themeColor="text1"/>
          <w:sz w:val="24"/>
          <w:szCs w:val="24"/>
        </w:rPr>
      </w:pPr>
      <w:r w:rsidRPr="00384FE0">
        <w:rPr>
          <w:rFonts w:ascii="Lato" w:hAnsi="Lato"/>
          <w:color w:val="000000" w:themeColor="text1"/>
          <w:sz w:val="24"/>
          <w:szCs w:val="24"/>
        </w:rPr>
        <w:t>Wymiana słupów nośnych w zadaszeniach nad stołami z ławami:</w:t>
      </w:r>
    </w:p>
    <w:p w14:paraId="5942E69C" w14:textId="77777777" w:rsidR="00393CB7" w:rsidRPr="00226492" w:rsidRDefault="00393CB7" w:rsidP="00393CB7">
      <w:pPr>
        <w:pStyle w:val="Tekstpodstawowy"/>
        <w:tabs>
          <w:tab w:val="left" w:pos="426"/>
        </w:tabs>
        <w:spacing w:line="276" w:lineRule="auto"/>
        <w:ind w:left="0" w:right="-54"/>
        <w:contextualSpacing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7695DA1E" w14:textId="77777777" w:rsidR="00393CB7" w:rsidRDefault="00393CB7" w:rsidP="00393CB7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jc w:val="both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6DDD9CDE" w14:textId="7CA7E8C6" w:rsidR="00393CB7" w:rsidRPr="00911AB4" w:rsidRDefault="00384FE0" w:rsidP="00384FE0">
      <w:pPr>
        <w:pStyle w:val="Akapitzlist"/>
        <w:numPr>
          <w:ilvl w:val="2"/>
          <w:numId w:val="58"/>
        </w:num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Remont palenisk ogniskowych:</w:t>
      </w:r>
    </w:p>
    <w:p w14:paraId="69D7E71C" w14:textId="77777777" w:rsidR="00393CB7" w:rsidRPr="00226492" w:rsidRDefault="00393CB7" w:rsidP="00393CB7">
      <w:pPr>
        <w:pStyle w:val="Tekstpodstawowy"/>
        <w:tabs>
          <w:tab w:val="left" w:pos="426"/>
        </w:tabs>
        <w:spacing w:line="276" w:lineRule="auto"/>
        <w:ind w:left="0" w:right="-54"/>
        <w:contextualSpacing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1AC9FDC2" w14:textId="77777777" w:rsidR="00393CB7" w:rsidRDefault="00393CB7" w:rsidP="00393CB7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jc w:val="both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5218B41F" w14:textId="1902C8D9" w:rsidR="00393CB7" w:rsidRPr="00911AB4" w:rsidRDefault="00384FE0" w:rsidP="00384FE0">
      <w:pPr>
        <w:pStyle w:val="Akapitzlist"/>
        <w:numPr>
          <w:ilvl w:val="2"/>
          <w:numId w:val="58"/>
        </w:num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Wykonanie ław wraz z ich montażem:</w:t>
      </w:r>
    </w:p>
    <w:p w14:paraId="18C2EF64" w14:textId="77777777" w:rsidR="00393CB7" w:rsidRPr="00226492" w:rsidRDefault="00393CB7" w:rsidP="00393CB7">
      <w:pPr>
        <w:pStyle w:val="Tekstpodstawowy"/>
        <w:tabs>
          <w:tab w:val="left" w:pos="426"/>
        </w:tabs>
        <w:spacing w:line="276" w:lineRule="auto"/>
        <w:ind w:left="0" w:right="-54"/>
        <w:contextualSpacing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cena netto: ………………………….. zł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096698E9" w14:textId="77777777" w:rsidR="00393CB7" w:rsidRDefault="00393CB7" w:rsidP="00393CB7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jc w:val="both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15C2FAF0" w14:textId="77777777" w:rsidR="00393CB7" w:rsidRDefault="00393CB7" w:rsidP="006A7104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</w:p>
    <w:p w14:paraId="64C317C9" w14:textId="38444F8C" w:rsidR="00384FE0" w:rsidRPr="00226492" w:rsidRDefault="00384FE0" w:rsidP="00384FE0">
      <w:pPr>
        <w:pStyle w:val="Tekstpodstawowy"/>
        <w:tabs>
          <w:tab w:val="left" w:pos="426"/>
        </w:tabs>
        <w:spacing w:line="276" w:lineRule="auto"/>
        <w:ind w:left="0" w:right="-54"/>
        <w:contextualSpacing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Co stanowi łączną kwotę: </w:t>
      </w:r>
      <w:r w:rsidRPr="00226492">
        <w:rPr>
          <w:rFonts w:ascii="Lato" w:hAnsi="Lato"/>
          <w:sz w:val="24"/>
          <w:szCs w:val="24"/>
        </w:rPr>
        <w:t>………………………….. zł</w:t>
      </w:r>
      <w:r>
        <w:rPr>
          <w:rFonts w:ascii="Lato" w:hAnsi="Lato"/>
          <w:sz w:val="24"/>
          <w:szCs w:val="24"/>
        </w:rPr>
        <w:t xml:space="preserve"> netto</w:t>
      </w:r>
      <w:r w:rsidRPr="00226492">
        <w:rPr>
          <w:rFonts w:ascii="Lato" w:hAnsi="Lato"/>
          <w:sz w:val="24"/>
          <w:szCs w:val="24"/>
        </w:rPr>
        <w:t xml:space="preserve"> (słownie: ………………………………….zł 00/100),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2B7456DB" w14:textId="5E1E1863" w:rsidR="00384FE0" w:rsidRDefault="00384FE0" w:rsidP="00384FE0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jc w:val="both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 xml:space="preserve">tj.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>
        <w:rPr>
          <w:rFonts w:ascii="Lato" w:hAnsi="Lato"/>
          <w:w w:val="95"/>
          <w:sz w:val="24"/>
          <w:szCs w:val="24"/>
        </w:rPr>
        <w:t xml:space="preserve"> brutto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1E0B3611" w14:textId="2934EB6C" w:rsidR="00384FE0" w:rsidRDefault="00384FE0" w:rsidP="006A7104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</w:p>
    <w:p w14:paraId="124E7FA0" w14:textId="77777777" w:rsidR="006A7104" w:rsidRPr="00226492" w:rsidRDefault="006A7104" w:rsidP="001D5C7F">
      <w:pPr>
        <w:pStyle w:val="Tekstpodstawowy"/>
        <w:numPr>
          <w:ilvl w:val="0"/>
          <w:numId w:val="57"/>
        </w:numPr>
        <w:tabs>
          <w:tab w:val="left" w:pos="426"/>
        </w:tabs>
        <w:spacing w:before="197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6882DD09" w14:textId="77777777" w:rsidR="006A7104" w:rsidRPr="00226492" w:rsidRDefault="006A7104" w:rsidP="001D5C7F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prawidłowo wystawionej faktury końcowej, w oparciu o protokół odbioru końcowego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podpisany przez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Strony, z terminem płatności </w:t>
      </w:r>
      <w:r w:rsidRPr="00226492">
        <w:rPr>
          <w:rFonts w:ascii="Lato" w:hAnsi="Lato"/>
          <w:sz w:val="24"/>
          <w:szCs w:val="24"/>
        </w:rPr>
        <w:lastRenderedPageBreak/>
        <w:t>21 dni od daty otrzymania przez Zamawiającego.</w:t>
      </w:r>
    </w:p>
    <w:bookmarkEnd w:id="5"/>
    <w:p w14:paraId="7F66A025" w14:textId="77777777" w:rsidR="006A7104" w:rsidRPr="00226492" w:rsidRDefault="006A7104" w:rsidP="001D5C7F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polskich na podane poniżej konto bankowe Wykonawcy …………………………………………………………………………………… </w:t>
      </w:r>
    </w:p>
    <w:p w14:paraId="1F1AB1A4" w14:textId="77777777" w:rsidR="006A7104" w:rsidRPr="00226492" w:rsidRDefault="006A7104" w:rsidP="001D5C7F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 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E1DA057" w14:textId="77777777" w:rsidR="006A7104" w:rsidRPr="00226492" w:rsidRDefault="006A7104" w:rsidP="001D5C7F">
      <w:pPr>
        <w:pStyle w:val="Akapitzlist"/>
        <w:numPr>
          <w:ilvl w:val="0"/>
          <w:numId w:val="57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319D198D" w14:textId="77777777" w:rsidR="006A7104" w:rsidRPr="00226492" w:rsidRDefault="006A7104" w:rsidP="001D5C7F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72E9F7EF" w14:textId="77777777" w:rsidR="006A7104" w:rsidRPr="00226492" w:rsidRDefault="006A7104" w:rsidP="001D5C7F">
      <w:pPr>
        <w:pStyle w:val="Akapitzlist"/>
        <w:numPr>
          <w:ilvl w:val="0"/>
          <w:numId w:val="5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 wynagrodzenia należnego Wykonawcy (w tym z kwoty zabezpieczenia należytego wykonania Umowy) wszelkich wierzytelności przysługujących Zamawiającemu od Wykonawcy na podstawie niniejszej Umowy i innych stosunków prawnych, przy czym w przypadku cesji wierzytelności Zamawiający będzie realizować prawo potrącenia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14D97121" w14:textId="77777777" w:rsidR="006A7104" w:rsidRPr="00A7379E" w:rsidRDefault="006A7104" w:rsidP="006A7104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74D5C8A4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6.</w:t>
      </w:r>
    </w:p>
    <w:p w14:paraId="487F2A9F" w14:textId="77777777" w:rsidR="006A7104" w:rsidRPr="00226492" w:rsidRDefault="006A7104" w:rsidP="001D5C7F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EC50254" w14:textId="77777777" w:rsidR="006A7104" w:rsidRPr="00226492" w:rsidRDefault="006A7104" w:rsidP="001D5C7F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 o ile Wykonawca zachowa procedury przewidziane w postanowieniach niniejszej Umowy. Za działania/zaniechania Podwykonawców Wykonawca ponosi odpowiedzialność jak za działania/zaniechania własne.</w:t>
      </w:r>
    </w:p>
    <w:p w14:paraId="06F70139" w14:textId="77777777" w:rsidR="006A7104" w:rsidRPr="00D85933" w:rsidRDefault="006A7104" w:rsidP="001D5C7F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 na swój koszt potrzebne oprzyrządowanie, potencjał ludzki oraz </w:t>
      </w:r>
      <w:r w:rsidRPr="00D85933">
        <w:rPr>
          <w:rFonts w:ascii="Lato" w:hAnsi="Lato"/>
          <w:sz w:val="24"/>
          <w:szCs w:val="24"/>
        </w:rPr>
        <w:t>materiały.</w:t>
      </w:r>
    </w:p>
    <w:p w14:paraId="4CF69DBB" w14:textId="6DD17236" w:rsidR="006A7104" w:rsidRPr="00D85933" w:rsidRDefault="006A7104" w:rsidP="001D5C7F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D85933">
        <w:rPr>
          <w:rFonts w:ascii="Lato" w:hAnsi="Lato"/>
          <w:sz w:val="24"/>
          <w:szCs w:val="24"/>
        </w:rPr>
        <w:t>Osob</w:t>
      </w:r>
      <w:r w:rsidR="000537EB" w:rsidRPr="00D85933">
        <w:rPr>
          <w:rFonts w:ascii="Lato" w:hAnsi="Lato"/>
          <w:sz w:val="24"/>
          <w:szCs w:val="24"/>
        </w:rPr>
        <w:t>ami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uprawnion</w:t>
      </w:r>
      <w:r w:rsidR="000537EB" w:rsidRPr="00D85933">
        <w:rPr>
          <w:rFonts w:ascii="Lato" w:hAnsi="Lato"/>
          <w:sz w:val="24"/>
          <w:szCs w:val="24"/>
        </w:rPr>
        <w:t>ymi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do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kontaktów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ze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strony</w:t>
      </w:r>
      <w:r w:rsidRPr="00D85933">
        <w:rPr>
          <w:rFonts w:ascii="Lato" w:hAnsi="Lato"/>
          <w:spacing w:val="-32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>Zamawiającego</w:t>
      </w:r>
      <w:r w:rsidRPr="00D85933">
        <w:rPr>
          <w:rFonts w:ascii="Lato" w:hAnsi="Lato"/>
          <w:spacing w:val="-31"/>
          <w:sz w:val="24"/>
          <w:szCs w:val="24"/>
        </w:rPr>
        <w:t xml:space="preserve"> </w:t>
      </w:r>
      <w:r w:rsidRPr="00D85933">
        <w:rPr>
          <w:rFonts w:ascii="Lato" w:hAnsi="Lato"/>
          <w:sz w:val="24"/>
          <w:szCs w:val="24"/>
        </w:rPr>
        <w:t xml:space="preserve">są: Sławomir Basista – Kierownik Zespołu ds. Udostępniania Parku, </w:t>
      </w:r>
      <w:r w:rsidR="00D85933" w:rsidRPr="00D85933">
        <w:rPr>
          <w:rFonts w:ascii="Lato" w:hAnsi="Lato"/>
          <w:sz w:val="24"/>
          <w:szCs w:val="24"/>
        </w:rPr>
        <w:t xml:space="preserve">Piotr Gracoń – Inspektor ds. Robót </w:t>
      </w:r>
      <w:proofErr w:type="spellStart"/>
      <w:r w:rsidR="00D85933" w:rsidRPr="00D85933">
        <w:rPr>
          <w:rFonts w:ascii="Lato" w:hAnsi="Lato"/>
          <w:sz w:val="24"/>
          <w:szCs w:val="24"/>
        </w:rPr>
        <w:t>Inwestycyjno</w:t>
      </w:r>
      <w:proofErr w:type="spellEnd"/>
      <w:r w:rsidR="00D85933" w:rsidRPr="00D85933">
        <w:rPr>
          <w:rFonts w:ascii="Lato" w:hAnsi="Lato"/>
          <w:sz w:val="24"/>
          <w:szCs w:val="24"/>
        </w:rPr>
        <w:t xml:space="preserve">–Remontowych, </w:t>
      </w:r>
      <w:r w:rsidR="00393CB7">
        <w:rPr>
          <w:rFonts w:ascii="Lato" w:hAnsi="Lato"/>
          <w:sz w:val="24"/>
          <w:szCs w:val="24"/>
        </w:rPr>
        <w:t xml:space="preserve">Leśniczy Obwodu Ochronnego Pielgrzymka – Jan Mroczka, Leśniczy Obwodu Ochronnego Żydowskie – Jan Burszczan, Leśniczy Obwodu Ochronnego Baranie – Mirosław Chomik, </w:t>
      </w:r>
      <w:r w:rsidRPr="00D85933">
        <w:rPr>
          <w:rFonts w:ascii="Lato" w:hAnsi="Lato"/>
          <w:sz w:val="24"/>
          <w:szCs w:val="24"/>
        </w:rPr>
        <w:t>Leśniczy Obwodu Ochronnego Świątkowa – Mirosław Telep</w:t>
      </w:r>
      <w:r w:rsidR="00393CB7">
        <w:rPr>
          <w:rFonts w:ascii="Lato" w:hAnsi="Lato"/>
          <w:sz w:val="24"/>
          <w:szCs w:val="24"/>
        </w:rPr>
        <w:t xml:space="preserve">, Leśniczy Obwodu Ochronnego Folusz – Andrzej </w:t>
      </w:r>
      <w:proofErr w:type="spellStart"/>
      <w:r w:rsidR="00393CB7">
        <w:rPr>
          <w:rFonts w:ascii="Lato" w:hAnsi="Lato"/>
          <w:sz w:val="24"/>
          <w:szCs w:val="24"/>
        </w:rPr>
        <w:t>Gurbisz</w:t>
      </w:r>
      <w:proofErr w:type="spellEnd"/>
      <w:r w:rsidR="00393CB7">
        <w:rPr>
          <w:rFonts w:ascii="Lato" w:hAnsi="Lato"/>
          <w:sz w:val="24"/>
          <w:szCs w:val="24"/>
        </w:rPr>
        <w:t>.</w:t>
      </w:r>
    </w:p>
    <w:p w14:paraId="2C0DE75A" w14:textId="77777777" w:rsidR="006A7104" w:rsidRPr="00226492" w:rsidRDefault="006A7104" w:rsidP="001D5C7F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…………………………,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Pr="00226492">
        <w:rPr>
          <w:rFonts w:ascii="Lato" w:hAnsi="Lato"/>
          <w:spacing w:val="-20"/>
          <w:sz w:val="24"/>
          <w:szCs w:val="24"/>
        </w:rPr>
        <w:t xml:space="preserve">:  …………………………. </w:t>
      </w:r>
      <w:r w:rsidRPr="00226492">
        <w:rPr>
          <w:rFonts w:ascii="Lato" w:hAnsi="Lato"/>
          <w:sz w:val="24"/>
          <w:szCs w:val="24"/>
        </w:rPr>
        <w:t xml:space="preserve">email:  ……………………………….. </w:t>
      </w:r>
    </w:p>
    <w:p w14:paraId="2C71280F" w14:textId="77777777" w:rsidR="006A7104" w:rsidRDefault="006A7104" w:rsidP="001D5C7F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i</w:t>
      </w:r>
      <w:r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7B71CBE4" w14:textId="77777777" w:rsidR="00393CB7" w:rsidRDefault="00393CB7" w:rsidP="00393CB7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4D5839D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95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7.</w:t>
      </w:r>
    </w:p>
    <w:p w14:paraId="3E270656" w14:textId="77777777" w:rsidR="006A7104" w:rsidRPr="00A7379E" w:rsidRDefault="006A7104" w:rsidP="006A7104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7A2AE515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oświadcza, że posiada zdolność płatniczą, gwarantującą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5AA360A5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48BF8A42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7727EA87" w14:textId="77777777" w:rsidR="006A7104" w:rsidRPr="00226492" w:rsidRDefault="006A7104" w:rsidP="001D5C7F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protokół odbioru końcowego; </w:t>
      </w:r>
    </w:p>
    <w:p w14:paraId="515D341A" w14:textId="77777777" w:rsidR="006A7104" w:rsidRPr="00226492" w:rsidRDefault="006A7104" w:rsidP="001D5C7F">
      <w:pPr>
        <w:pStyle w:val="Akapitzlist"/>
        <w:numPr>
          <w:ilvl w:val="1"/>
          <w:numId w:val="5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Pr="00226492">
        <w:rPr>
          <w:rFonts w:ascii="Lato" w:hAnsi="Lato"/>
          <w:spacing w:val="-3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których mowa w § 7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7FA4BB68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6DB68F8C" w14:textId="77777777" w:rsidR="006A7104" w:rsidRPr="00226492" w:rsidRDefault="006A7104" w:rsidP="001D5C7F">
      <w:pPr>
        <w:pStyle w:val="Akapitzlist"/>
        <w:numPr>
          <w:ilvl w:val="1"/>
          <w:numId w:val="55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0FADD6FD" w14:textId="77777777" w:rsidR="006A7104" w:rsidRPr="00226492" w:rsidRDefault="006A7104" w:rsidP="001D5C7F">
      <w:pPr>
        <w:pStyle w:val="Akapitzlist"/>
        <w:numPr>
          <w:ilvl w:val="1"/>
          <w:numId w:val="55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1B1D5565" w14:textId="77777777" w:rsidR="006A7104" w:rsidRPr="00226492" w:rsidRDefault="006A7104" w:rsidP="001D5C7F">
      <w:pPr>
        <w:pStyle w:val="Akapitzlist"/>
        <w:numPr>
          <w:ilvl w:val="1"/>
          <w:numId w:val="55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4F61C0FB" w14:textId="77777777" w:rsidR="006A7104" w:rsidRPr="00226492" w:rsidRDefault="006A7104" w:rsidP="001D5C7F">
      <w:pPr>
        <w:pStyle w:val="Akapitzlist"/>
        <w:numPr>
          <w:ilvl w:val="1"/>
          <w:numId w:val="55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74354D59" w14:textId="77777777" w:rsidR="006A7104" w:rsidRPr="00226492" w:rsidRDefault="006A7104" w:rsidP="006A7104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 Umowy o roboty budowlane nr ……… z dnia……… realizowane w ramach zadania ............……………………..,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 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3BE54C50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66AD7200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Podwykonawcą wymaga formy pisemnej pod rygorem nieważności.</w:t>
      </w:r>
    </w:p>
    <w:p w14:paraId="26FB5B25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13E4588F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 sprawie zamówienia publicznego może stanowić podstawę do odstąpienia od Umowy </w:t>
      </w:r>
      <w:r w:rsidRPr="00226492">
        <w:rPr>
          <w:rFonts w:ascii="Lato" w:hAnsi="Lato"/>
          <w:sz w:val="24"/>
          <w:szCs w:val="24"/>
        </w:rPr>
        <w:lastRenderedPageBreak/>
        <w:t>w 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3A262FAE" w14:textId="77777777" w:rsidR="006A7104" w:rsidRPr="00226492" w:rsidRDefault="006A7104" w:rsidP="001D5C7F">
      <w:pPr>
        <w:pStyle w:val="Akapitzlist"/>
        <w:numPr>
          <w:ilvl w:val="0"/>
          <w:numId w:val="55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 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65FFF5DC" w14:textId="77777777" w:rsidR="006A7104" w:rsidRPr="00226492" w:rsidRDefault="006A7104" w:rsidP="001D5C7F">
      <w:pPr>
        <w:pStyle w:val="Akapitzlist"/>
        <w:numPr>
          <w:ilvl w:val="0"/>
          <w:numId w:val="6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 zapłatę w trybie art. 647 § 5 kodeksu cywilnego, Wykonawca zobowiązany jest do zwrotu poniesionych przez Zamawiającego kosztów sądowych.</w:t>
      </w:r>
    </w:p>
    <w:p w14:paraId="2787D5FC" w14:textId="77777777" w:rsidR="006A7104" w:rsidRPr="00226492" w:rsidRDefault="006A7104" w:rsidP="001D5C7F">
      <w:pPr>
        <w:pStyle w:val="Akapitzlist"/>
        <w:numPr>
          <w:ilvl w:val="0"/>
          <w:numId w:val="6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dopuszcza możliwość zmiany Podwykonawców. Zgoda na zmianę Podwykonawcy uzależniona będzie od zachowania wymogów określonych w niniejszej Umowie oraz SWZ.</w:t>
      </w:r>
    </w:p>
    <w:p w14:paraId="2128EEF4" w14:textId="77777777" w:rsidR="006A7104" w:rsidRPr="00226492" w:rsidRDefault="006A7104" w:rsidP="001D5C7F">
      <w:pPr>
        <w:pStyle w:val="Akapitzlist"/>
        <w:numPr>
          <w:ilvl w:val="0"/>
          <w:numId w:val="6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118 ust. 1 ustawy Prawo zamówień publicznych w celu wykazania spełnienia warunków udziału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postępowaniu określonych w SWZ,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 tym zakresie nastąpi na zasadach określonych w art 122 ustawy Prawo zamówień publicznych.</w:t>
      </w:r>
    </w:p>
    <w:p w14:paraId="3A63C847" w14:textId="77777777" w:rsidR="006A7104" w:rsidRPr="00A7379E" w:rsidRDefault="006A7104" w:rsidP="006A7104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21072A21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8.</w:t>
      </w:r>
    </w:p>
    <w:p w14:paraId="2AE801C4" w14:textId="77777777" w:rsidR="006A7104" w:rsidRPr="00A7379E" w:rsidRDefault="006A7104" w:rsidP="006A7104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1988483" w14:textId="77777777" w:rsidR="006A7104" w:rsidRPr="00226492" w:rsidRDefault="006A7104" w:rsidP="001D5C7F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732053ED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3A40B019" w14:textId="485274A3" w:rsidR="006A7104" w:rsidRPr="00620CBE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>nieterminowego wykonania Przedmiotu Zamówienia przez Wykonawcę w wysokości 0,5 % wynagrodzenia brutto, o którym mowa w § 5 ust. 1 za każdy dzień opóźnienia liczony od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upływu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terminu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wyznaczonego</w:t>
      </w:r>
      <w:r w:rsidRPr="00620CBE">
        <w:rPr>
          <w:rFonts w:ascii="Lato" w:hAnsi="Lato"/>
          <w:spacing w:val="-8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na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wykonanie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Przedmiotu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Umowy</w:t>
      </w:r>
      <w:r w:rsidR="003C78BB">
        <w:rPr>
          <w:rFonts w:ascii="Lato" w:hAnsi="Lato"/>
          <w:sz w:val="24"/>
          <w:szCs w:val="24"/>
        </w:rPr>
        <w:t>.</w:t>
      </w:r>
    </w:p>
    <w:p w14:paraId="5EB07271" w14:textId="5B3C98CF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opóźnienia w usunięciu wad stwierdzonych przez Zamawiającego przy odbiorze końcowym oraz </w:t>
      </w:r>
      <w:r w:rsidRPr="00226492">
        <w:rPr>
          <w:rFonts w:ascii="Lato" w:hAnsi="Lato"/>
          <w:sz w:val="24"/>
          <w:szCs w:val="24"/>
        </w:rPr>
        <w:t>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3C78BB">
        <w:rPr>
          <w:rFonts w:ascii="Lato" w:hAnsi="Lato"/>
          <w:sz w:val="24"/>
          <w:szCs w:val="24"/>
        </w:rPr>
        <w:t>.</w:t>
      </w:r>
    </w:p>
    <w:p w14:paraId="32233E35" w14:textId="40899581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3C78BB">
        <w:rPr>
          <w:rFonts w:ascii="Lato" w:hAnsi="Lato"/>
          <w:sz w:val="24"/>
          <w:szCs w:val="24"/>
        </w:rPr>
        <w:t>.</w:t>
      </w:r>
    </w:p>
    <w:p w14:paraId="0D1632FA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7AE4B62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48EA8AB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4FE99F8E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509AF8F4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brak dokonania wymaganej przez Zamawiającego zmiany umowy o podwykonawstwo w zakresie terminu zapłaty we wskazanym przez Zamawiającego terminie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44D97D5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FC6B580" w14:textId="77777777" w:rsidR="006A7104" w:rsidRPr="00226492" w:rsidRDefault="006A7104" w:rsidP="001D5C7F">
      <w:pPr>
        <w:pStyle w:val="Akapitzlist"/>
        <w:numPr>
          <w:ilvl w:val="1"/>
          <w:numId w:val="54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552DB149" w14:textId="77777777" w:rsidR="006A7104" w:rsidRPr="00226492" w:rsidRDefault="006A7104" w:rsidP="001D5C7F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zastrzeżeniem przypadków przewidzianych w niniejszej Umowie) - w wysokości </w:t>
      </w:r>
      <w:r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4F729CA" w14:textId="77777777" w:rsidR="006A7104" w:rsidRPr="00226492" w:rsidRDefault="006A7104" w:rsidP="001D5C7F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obciążyć kosztami robót w całości Wykonawcę.</w:t>
      </w:r>
    </w:p>
    <w:p w14:paraId="290B1648" w14:textId="77777777" w:rsidR="006A7104" w:rsidRPr="00226492" w:rsidRDefault="006A7104" w:rsidP="001D5C7F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29629137" w14:textId="77777777" w:rsidR="006A7104" w:rsidRPr="00226492" w:rsidRDefault="006A7104" w:rsidP="001D5C7F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569A247" w14:textId="77777777" w:rsidR="006A7104" w:rsidRPr="00226492" w:rsidRDefault="006A7104" w:rsidP="001D5C7F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00835996" w14:textId="77777777" w:rsidR="006A7104" w:rsidRPr="00226492" w:rsidRDefault="006A7104" w:rsidP="001D5C7F">
      <w:pPr>
        <w:pStyle w:val="Akapitzlist"/>
        <w:numPr>
          <w:ilvl w:val="0"/>
          <w:numId w:val="5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3ABB63A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9.</w:t>
      </w:r>
    </w:p>
    <w:p w14:paraId="1D7AB281" w14:textId="77777777" w:rsidR="006A7104" w:rsidRPr="00A7379E" w:rsidRDefault="006A7104" w:rsidP="006A7104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071EB3D7" w14:textId="77777777" w:rsidR="006A7104" w:rsidRPr="00226492" w:rsidRDefault="006A7104" w:rsidP="001D5C7F">
      <w:pPr>
        <w:pStyle w:val="Akapitzlist"/>
        <w:numPr>
          <w:ilvl w:val="0"/>
          <w:numId w:val="53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Niezależnie od innych przypadków przewidzianych w Umowie, Ustawie prawo </w:t>
      </w:r>
      <w:r w:rsidRPr="00226492">
        <w:rPr>
          <w:rFonts w:ascii="Lato" w:hAnsi="Lato"/>
          <w:sz w:val="24"/>
          <w:szCs w:val="24"/>
        </w:rPr>
        <w:lastRenderedPageBreak/>
        <w:t>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3FE602B1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760213FE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48C5F35B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w wyznaczonym terminie, Wykonawca nadal narusza postanowienia niniejszej Umowy (w tym wykonuje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6D15BC1A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75DE2DAC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78B25FB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603CE9D2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1BE2FCC0" w14:textId="77777777" w:rsidR="006A7104" w:rsidRPr="00226492" w:rsidRDefault="006A7104" w:rsidP="001D5C7F">
      <w:pPr>
        <w:pStyle w:val="Akapitzlist"/>
        <w:numPr>
          <w:ilvl w:val="1"/>
          <w:numId w:val="53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pracę.</w:t>
      </w:r>
    </w:p>
    <w:p w14:paraId="6E0714F5" w14:textId="77777777" w:rsidR="006A7104" w:rsidRPr="00226492" w:rsidRDefault="006A7104" w:rsidP="001D5C7F">
      <w:pPr>
        <w:pStyle w:val="Akapitzlist"/>
        <w:numPr>
          <w:ilvl w:val="0"/>
          <w:numId w:val="53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20BBF896" w14:textId="77777777" w:rsidR="006A7104" w:rsidRPr="00226492" w:rsidRDefault="006A7104" w:rsidP="001D5C7F">
      <w:pPr>
        <w:pStyle w:val="Akapitzlist"/>
        <w:numPr>
          <w:ilvl w:val="0"/>
          <w:numId w:val="53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663C5673" w14:textId="77777777" w:rsidR="006A7104" w:rsidRPr="00226492" w:rsidRDefault="006A7104" w:rsidP="001D5C7F">
      <w:pPr>
        <w:pStyle w:val="Akapitzlist"/>
        <w:numPr>
          <w:ilvl w:val="0"/>
          <w:numId w:val="53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33CD7051" w14:textId="77777777" w:rsidR="006A7104" w:rsidRPr="00226492" w:rsidRDefault="006A7104" w:rsidP="001D5C7F">
      <w:pPr>
        <w:pStyle w:val="Akapitzlist"/>
        <w:numPr>
          <w:ilvl w:val="0"/>
          <w:numId w:val="52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6B5A9489" w14:textId="77777777" w:rsidR="006A7104" w:rsidRPr="00226492" w:rsidRDefault="006A7104" w:rsidP="001D5C7F">
      <w:pPr>
        <w:pStyle w:val="Akapitzlist"/>
        <w:numPr>
          <w:ilvl w:val="0"/>
          <w:numId w:val="52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0D01460E" w14:textId="77777777" w:rsidR="006A7104" w:rsidRPr="00226492" w:rsidRDefault="006A7104" w:rsidP="001D5C7F">
      <w:pPr>
        <w:pStyle w:val="Akapitzlist"/>
        <w:numPr>
          <w:ilvl w:val="0"/>
          <w:numId w:val="52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4E94B59" w14:textId="77777777" w:rsidR="006A7104" w:rsidRPr="00226492" w:rsidRDefault="006A7104" w:rsidP="001D5C7F">
      <w:pPr>
        <w:pStyle w:val="Akapitzlist"/>
        <w:numPr>
          <w:ilvl w:val="0"/>
          <w:numId w:val="52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Zamawiającego </w:t>
      </w:r>
      <w:r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 Inwestorskiego)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 kosztorysem powykonawczym według stanu na dzień odstąpienia; podpisany przez Strony protokół inwentaryzacji robót w toku stanowić będzie podstawę do wystawienia faktury VAT przez Wykonawcę – tylko, jeżeli odstąpienie od Umowy, nastąpiło z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4FC5B05" w14:textId="77777777" w:rsidR="006A7104" w:rsidRPr="00226492" w:rsidRDefault="006A7104" w:rsidP="001D5C7F">
      <w:pPr>
        <w:pStyle w:val="Akapitzlist"/>
        <w:numPr>
          <w:ilvl w:val="0"/>
          <w:numId w:val="52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podpisania </w:t>
      </w:r>
      <w:r w:rsidRPr="00226492">
        <w:rPr>
          <w:rFonts w:ascii="Lato" w:hAnsi="Lato"/>
          <w:sz w:val="24"/>
          <w:szCs w:val="24"/>
        </w:rPr>
        <w:lastRenderedPageBreak/>
        <w:t>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03C7F71" w14:textId="77777777" w:rsidR="006A7104" w:rsidRPr="00226492" w:rsidRDefault="006A7104" w:rsidP="001D5C7F">
      <w:pPr>
        <w:pStyle w:val="Akapitzlist"/>
        <w:numPr>
          <w:ilvl w:val="0"/>
          <w:numId w:val="52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0BF20DD6" w14:textId="77777777" w:rsidR="006A7104" w:rsidRPr="00226492" w:rsidRDefault="006A7104" w:rsidP="001D5C7F">
      <w:pPr>
        <w:pStyle w:val="Akapitzlist"/>
        <w:numPr>
          <w:ilvl w:val="0"/>
          <w:numId w:val="53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 niniejszego paragrafu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600980EA" w14:textId="77777777" w:rsidR="006A7104" w:rsidRDefault="006A7104" w:rsidP="001D5C7F">
      <w:pPr>
        <w:pStyle w:val="Akapitzlist"/>
        <w:numPr>
          <w:ilvl w:val="0"/>
          <w:numId w:val="53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Umowie) oraz rękojmi w rozumieniu Kodeksu cywilnego na część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DCC07CD" w14:textId="77777777" w:rsidR="000537EB" w:rsidRPr="00226492" w:rsidRDefault="000537EB" w:rsidP="000537EB">
      <w:pPr>
        <w:pStyle w:val="Akapitzlist"/>
        <w:tabs>
          <w:tab w:val="left" w:pos="426"/>
          <w:tab w:val="left" w:pos="500"/>
        </w:tabs>
        <w:spacing w:line="276" w:lineRule="auto"/>
        <w:ind w:left="0" w:right="-54" w:firstLine="0"/>
        <w:jc w:val="right"/>
        <w:rPr>
          <w:rFonts w:ascii="Lato" w:hAnsi="Lato"/>
          <w:sz w:val="24"/>
          <w:szCs w:val="24"/>
        </w:rPr>
      </w:pPr>
    </w:p>
    <w:p w14:paraId="0526E2E9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10.</w:t>
      </w:r>
    </w:p>
    <w:p w14:paraId="3FDBB9FE" w14:textId="77777777" w:rsidR="006A7104" w:rsidRPr="00A7379E" w:rsidRDefault="006A7104" w:rsidP="006A7104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6B7B2BB3" w14:textId="1FE1B79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 i gwarantuje, że Przedmiot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 jest wysokiej jakości i udziela Zamawiającemu</w:t>
      </w:r>
      <w:r w:rsidR="00393CB7">
        <w:rPr>
          <w:rFonts w:ascii="Lato" w:hAnsi="Lato"/>
          <w:sz w:val="24"/>
          <w:szCs w:val="24"/>
        </w:rPr>
        <w:t xml:space="preserve"> 24 miesięcznej </w:t>
      </w:r>
      <w:r w:rsidRPr="00226492">
        <w:rPr>
          <w:rFonts w:ascii="Lato" w:hAnsi="Lato"/>
          <w:sz w:val="24"/>
          <w:szCs w:val="24"/>
        </w:rPr>
        <w:t xml:space="preserve">gwarancji </w:t>
      </w:r>
      <w:r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>na wszelkie wykonane roboty oraz wszelkie dostarczone urządzenia oraz wbudowane materiały wykorzystane do wykonania robót budowlanych. W zakresie nieuregulowanym w 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6F48577A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4550E16D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AE4E10C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 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99A6A04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10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3E2016E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505DBAF7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skutki wad ujawnionych w Przedmiocie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36DA860D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78555EE9" w14:textId="77777777" w:rsidR="006A7104" w:rsidRPr="00226492" w:rsidRDefault="006A7104" w:rsidP="001D5C7F">
      <w:pPr>
        <w:pStyle w:val="Akapitzlist"/>
        <w:numPr>
          <w:ilvl w:val="0"/>
          <w:numId w:val="5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 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7E2707B4" w14:textId="77777777" w:rsidR="006A7104" w:rsidRPr="00A7379E" w:rsidRDefault="006A7104" w:rsidP="006A7104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5F765B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B4C6589" w14:textId="77777777" w:rsidR="006A7104" w:rsidRPr="00A7379E" w:rsidRDefault="006A7104" w:rsidP="006A7104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3CE028DD" w14:textId="77777777" w:rsidR="006A7104" w:rsidRPr="00226492" w:rsidRDefault="006A7104" w:rsidP="001D5C7F">
      <w:pPr>
        <w:pStyle w:val="Akapitzlist"/>
        <w:numPr>
          <w:ilvl w:val="0"/>
          <w:numId w:val="50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Przedmiotem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7E8C75EE" w14:textId="77777777" w:rsidR="006A7104" w:rsidRPr="00226492" w:rsidRDefault="006A7104" w:rsidP="001D5C7F">
      <w:pPr>
        <w:pStyle w:val="Akapitzlist"/>
        <w:numPr>
          <w:ilvl w:val="1"/>
          <w:numId w:val="50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6D952EE2" w14:textId="77777777" w:rsidR="006A7104" w:rsidRPr="00226492" w:rsidRDefault="006A7104" w:rsidP="001D5C7F">
      <w:pPr>
        <w:pStyle w:val="Akapitzlist"/>
        <w:numPr>
          <w:ilvl w:val="1"/>
          <w:numId w:val="50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F348506" w14:textId="77777777" w:rsidR="006A7104" w:rsidRPr="00226492" w:rsidRDefault="006A7104" w:rsidP="001D5C7F">
      <w:pPr>
        <w:pStyle w:val="Akapitzlist"/>
        <w:numPr>
          <w:ilvl w:val="1"/>
          <w:numId w:val="50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6CDFE076" w14:textId="77777777" w:rsidR="006A7104" w:rsidRDefault="006A7104" w:rsidP="001D5C7F">
      <w:pPr>
        <w:pStyle w:val="Akapitzlist"/>
        <w:numPr>
          <w:ilvl w:val="0"/>
          <w:numId w:val="50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6D5B6349" w14:textId="77777777" w:rsidR="00393CB7" w:rsidRPr="00226492" w:rsidRDefault="00393CB7" w:rsidP="00393CB7">
      <w:pPr>
        <w:pStyle w:val="Akapitzlist"/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7D191CC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6DD3350B" w14:textId="77777777" w:rsidR="006A7104" w:rsidRPr="00A7379E" w:rsidRDefault="006A7104" w:rsidP="006A7104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5AA6E373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6" w:name="_Hlk63941574"/>
      <w:r w:rsidRPr="00226492">
        <w:rPr>
          <w:rFonts w:ascii="Lato" w:hAnsi="Lato"/>
          <w:sz w:val="24"/>
          <w:szCs w:val="24"/>
        </w:rPr>
        <w:t xml:space="preserve">Strony mają prawo do zgodnego skrócenia terminu realizacji Przedmiotu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 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4F70A7BD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 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2FDFEC41" w14:textId="77777777" w:rsidR="006A7104" w:rsidRPr="00226492" w:rsidRDefault="006A7104" w:rsidP="001D5C7F">
      <w:pPr>
        <w:pStyle w:val="Akapitzlist"/>
        <w:numPr>
          <w:ilvl w:val="2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>
        <w:rPr>
          <w:rFonts w:ascii="Lato" w:hAnsi="Lato"/>
          <w:spacing w:val="-1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dni;</w:t>
      </w:r>
    </w:p>
    <w:p w14:paraId="3C775759" w14:textId="77777777" w:rsidR="006A7104" w:rsidRPr="00226492" w:rsidRDefault="006A7104" w:rsidP="001D5C7F">
      <w:pPr>
        <w:pStyle w:val="Akapitzlist"/>
        <w:numPr>
          <w:ilvl w:val="2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495ED416" w14:textId="77777777" w:rsidR="006A7104" w:rsidRPr="00226492" w:rsidRDefault="006A7104" w:rsidP="001D5C7F">
      <w:pPr>
        <w:pStyle w:val="Akapitzlist"/>
        <w:numPr>
          <w:ilvl w:val="2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55FB3944" w14:textId="77777777" w:rsidR="006A7104" w:rsidRPr="00226492" w:rsidRDefault="006A7104" w:rsidP="001D5C7F">
      <w:pPr>
        <w:pStyle w:val="Akapitzlist"/>
        <w:numPr>
          <w:ilvl w:val="2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21D0C769" w14:textId="77777777" w:rsidR="006A7104" w:rsidRPr="00226492" w:rsidRDefault="006A7104" w:rsidP="006A7104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17EDB96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 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 trwające dłużej niż 3 dni lub krótkotrwałe intensywne opady deszczu, które spowodowały rozmiękczenie gruntu uniemożliwiające wykonywanie prac. Zmiana terminu nie spowoduje zwiększenia wynagrodzenia Wykonawcy.</w:t>
      </w:r>
    </w:p>
    <w:p w14:paraId="5ABAFE87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 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52C3769B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2FA9F1ED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25B2CDDE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zakresem odpowiadającymi wymaganiom stawianym Wykonawcy (w zakresie dotyczącym podwykonawstwa). Dokumenty potwierdzające zdolność techniczną lub zawodową Podwykonawcy lub </w:t>
      </w:r>
      <w:r w:rsidRPr="00226492">
        <w:rPr>
          <w:rFonts w:ascii="Lato" w:hAnsi="Lato"/>
          <w:sz w:val="24"/>
          <w:szCs w:val="24"/>
        </w:rPr>
        <w:lastRenderedPageBreak/>
        <w:t>dalszego Podwykonawcy, wykazy personelu i sprzętu oraz informacja o kwalifikacjach osób, którymi dysponuje Podwykonawca lub dalszy Podwykonawca w celu realizacji przedmiotu umowy o podwykonawstwo będą stanowiły załącznik do tej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Umowie.</w:t>
      </w:r>
    </w:p>
    <w:p w14:paraId="57907D09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D19B5BC" w14:textId="77777777" w:rsidR="006A7104" w:rsidRPr="00226492" w:rsidRDefault="006A7104" w:rsidP="001D5C7F">
      <w:pPr>
        <w:pStyle w:val="Akapitzlist"/>
        <w:numPr>
          <w:ilvl w:val="0"/>
          <w:numId w:val="48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</w:t>
      </w:r>
    </w:p>
    <w:p w14:paraId="3E5DC39D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2E264177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CAA4D7F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7C6BBDC0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 oparciu o 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4C5B6CEE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6A6EBBCD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527A368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4CB490E4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 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462758F0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rygorem </w:t>
      </w:r>
      <w:r w:rsidRPr="00226492">
        <w:rPr>
          <w:rFonts w:ascii="Lato" w:hAnsi="Lato"/>
          <w:sz w:val="24"/>
          <w:szCs w:val="24"/>
        </w:rPr>
        <w:lastRenderedPageBreak/>
        <w:t>nieważności.</w:t>
      </w:r>
    </w:p>
    <w:p w14:paraId="6E8BCE6B" w14:textId="77777777" w:rsidR="006A7104" w:rsidRPr="00226492" w:rsidRDefault="006A7104" w:rsidP="001D5C7F">
      <w:pPr>
        <w:pStyle w:val="Akapitzlist"/>
        <w:numPr>
          <w:ilvl w:val="0"/>
          <w:numId w:val="4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7AD9E8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80656A5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2636EF14" w14:textId="77777777" w:rsidR="006A7104" w:rsidRPr="00226492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98965E6" w14:textId="64C77679" w:rsidR="006A7104" w:rsidRDefault="006A7104" w:rsidP="001D5C7F">
      <w:pPr>
        <w:pStyle w:val="Akapitzlist"/>
        <w:numPr>
          <w:ilvl w:val="1"/>
          <w:numId w:val="49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  <w:bookmarkEnd w:id="6"/>
    </w:p>
    <w:p w14:paraId="2635C866" w14:textId="77777777" w:rsidR="000B6E20" w:rsidRPr="001679E6" w:rsidRDefault="000B6E20" w:rsidP="000B6E20">
      <w:pPr>
        <w:pStyle w:val="Akapitzlist"/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716E792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13.</w:t>
      </w:r>
    </w:p>
    <w:p w14:paraId="64BE9CA9" w14:textId="77777777" w:rsidR="006A7104" w:rsidRPr="00226492" w:rsidRDefault="006A7104" w:rsidP="006A7104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>
        <w:rPr>
          <w:rFonts w:ascii="Lato" w:hAnsi="Lato"/>
          <w:b/>
          <w:sz w:val="24"/>
          <w:szCs w:val="24"/>
        </w:rPr>
        <w:t xml:space="preserve"> (jeśli dotyczy)</w:t>
      </w:r>
    </w:p>
    <w:p w14:paraId="7F8CEA50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Podwykonawcom.</w:t>
      </w:r>
    </w:p>
    <w:p w14:paraId="5C0606FB" w14:textId="69AFF29C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3C78BB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E46B834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2A1587BF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 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 podwykonawstwo o treści zgodnej z 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70570BF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46C3185E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zapłaty wynagrodzenia Podwykonawcy lub dalszemu Podwykonawcy przewidziany w  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458AA4D7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72E2AC03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7CEDDC1B" w14:textId="081A563E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umowy o podwykonawstwo zostaje określone na co najmniej takim poziomie jakości, jaki wynika z Umowy zawartej pomiędzy Zamawiającym a Wykonawcą i powinno odpowiadać stosownym dla tego wykonania wymaganiom określonym w dokumentacji technicznej, </w:t>
      </w:r>
      <w:proofErr w:type="spellStart"/>
      <w:r w:rsidRPr="00226492">
        <w:rPr>
          <w:rFonts w:ascii="Lato" w:hAnsi="Lato"/>
          <w:sz w:val="24"/>
          <w:szCs w:val="24"/>
        </w:rPr>
        <w:t>STWiOR</w:t>
      </w:r>
      <w:r w:rsidR="00721D22">
        <w:rPr>
          <w:rFonts w:ascii="Lato" w:hAnsi="Lato"/>
          <w:sz w:val="24"/>
          <w:szCs w:val="24"/>
        </w:rPr>
        <w:t>B</w:t>
      </w:r>
      <w:proofErr w:type="spellEnd"/>
      <w:r w:rsidRPr="00226492">
        <w:rPr>
          <w:rFonts w:ascii="Lato" w:hAnsi="Lato"/>
          <w:sz w:val="24"/>
          <w:szCs w:val="24"/>
        </w:rPr>
        <w:t>, SWZ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C22031A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przedmiotu umowy o podwykonawstwo, z tytułu gwarancji i rękojmi nie będzie krótszy od okresu odpowiedzialności za wady Przedmiotu </w:t>
      </w:r>
      <w:r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Wykonawcy wobec Zamawiającego,</w:t>
      </w:r>
    </w:p>
    <w:p w14:paraId="4FDDC9B2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Podwykonawca lub dalszy Podwykonawca robót budowlanych musi wykazać się posiadaniem wiedzy i doświadczenia odpowiadającym, proporcjonalnie, co najmniej wiedzy i 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 celu realizacji przedmiotu umowy o 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0A8F95EC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4177338F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1501D0F7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01BA494F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629B0A4E" w14:textId="77777777" w:rsidR="006A7104" w:rsidRPr="00226492" w:rsidRDefault="006A7104" w:rsidP="001D5C7F">
      <w:pPr>
        <w:pStyle w:val="Akapitzlist"/>
        <w:numPr>
          <w:ilvl w:val="1"/>
          <w:numId w:val="4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70E72B6D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przystąpienie do jej realizacji przez Podwykonawcę może nastąpić wyłącznie po akceptacji umowy o 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6F79E450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3238CAAC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47C3FAD5" w14:textId="19DA9EF5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3C78BB">
        <w:rPr>
          <w:rFonts w:ascii="Lato" w:hAnsi="Lato"/>
          <w:sz w:val="24"/>
          <w:szCs w:val="24"/>
        </w:rPr>
        <w:t>paragrafu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447A88C2" w14:textId="7E273C38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 umów sprzeczne z ust. 5</w:t>
      </w:r>
      <w:r w:rsidR="003C78BB">
        <w:rPr>
          <w:rFonts w:ascii="Lato" w:hAnsi="Lato"/>
          <w:sz w:val="24"/>
          <w:szCs w:val="24"/>
        </w:rPr>
        <w:t xml:space="preserve"> i ust.</w:t>
      </w:r>
      <w:r w:rsidRPr="00226492">
        <w:rPr>
          <w:rFonts w:ascii="Lato" w:hAnsi="Lato"/>
          <w:sz w:val="24"/>
          <w:szCs w:val="24"/>
        </w:rPr>
        <w:t xml:space="preserve"> 6 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  <w:r w:rsidR="003C78BB">
        <w:rPr>
          <w:rFonts w:ascii="Lato" w:hAnsi="Lato"/>
          <w:sz w:val="24"/>
          <w:szCs w:val="24"/>
        </w:rPr>
        <w:t xml:space="preserve"> </w:t>
      </w:r>
      <w:r w:rsidR="003C78BB" w:rsidRPr="003C78BB">
        <w:rPr>
          <w:rFonts w:ascii="Lato" w:hAnsi="Lato"/>
          <w:sz w:val="24"/>
          <w:szCs w:val="24"/>
        </w:rPr>
        <w:t>Termin do zgłoszenia przez Zamawiającego sprzeciwu lub zastrzeżeń wynosi 7 dni.</w:t>
      </w:r>
    </w:p>
    <w:p w14:paraId="2BDD49FA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i rękojmi udzielane przez Podwykonawców muszą odpowiadać, co najmniej okresowi gwarancji i rękojmi 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636BCAF1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Wykonawcę obowiązków określonych w § 13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39557890" w14:textId="4BEC781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="003C78BB">
        <w:rPr>
          <w:rFonts w:ascii="Lato" w:hAnsi="Lato"/>
          <w:sz w:val="24"/>
          <w:szCs w:val="24"/>
        </w:rPr>
        <w:t>paragrafie</w:t>
      </w:r>
      <w:r w:rsidRPr="00226492">
        <w:rPr>
          <w:rFonts w:ascii="Lato" w:hAnsi="Lato"/>
          <w:sz w:val="24"/>
          <w:szCs w:val="24"/>
        </w:rPr>
        <w:t>.</w:t>
      </w:r>
    </w:p>
    <w:p w14:paraId="1EFEED34" w14:textId="77777777" w:rsidR="006A7104" w:rsidRPr="00226492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 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29DFA9" w14:textId="6AE4D73D" w:rsidR="006A7104" w:rsidRDefault="006A7104" w:rsidP="001D5C7F">
      <w:pPr>
        <w:pStyle w:val="Akapitzlist"/>
        <w:numPr>
          <w:ilvl w:val="0"/>
          <w:numId w:val="4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 podwykonawstwo.</w:t>
      </w:r>
    </w:p>
    <w:p w14:paraId="07504E9D" w14:textId="77777777" w:rsidR="000537EB" w:rsidRDefault="000537EB" w:rsidP="000537EB">
      <w:pPr>
        <w:pStyle w:val="Akapitzlist"/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0764344" w14:textId="77777777" w:rsidR="006A7104" w:rsidRPr="00A7379E" w:rsidRDefault="006A7104" w:rsidP="006A7104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14.</w:t>
      </w:r>
    </w:p>
    <w:p w14:paraId="13FF5EB3" w14:textId="77777777" w:rsidR="006A7104" w:rsidRPr="00A7379E" w:rsidRDefault="006A7104" w:rsidP="006A7104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46E0A815" w14:textId="77777777" w:rsidR="006A7104" w:rsidRPr="00226492" w:rsidRDefault="006A7104" w:rsidP="001D5C7F">
      <w:pPr>
        <w:pStyle w:val="Akapitzlist"/>
        <w:numPr>
          <w:ilvl w:val="0"/>
          <w:numId w:val="4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Stosownie do art. 95 ust. 1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 pracę w rozumieniu przepisów Kodeksu Pracy pracowników wykonujących czynności ogólnobudowlane i operatorów maszyn i urządzeń,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</w:t>
      </w:r>
      <w:r w:rsidRPr="00BD28F8">
        <w:rPr>
          <w:rFonts w:ascii="Lato" w:hAnsi="Lato"/>
          <w:sz w:val="24"/>
          <w:szCs w:val="24"/>
        </w:rPr>
        <w:t>pracy (Dz. U. z 2022 r. poz. 1510).</w:t>
      </w:r>
    </w:p>
    <w:p w14:paraId="339D0A2B" w14:textId="77777777" w:rsidR="006A7104" w:rsidRPr="00226492" w:rsidRDefault="006A7104" w:rsidP="001D5C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2A9BD39D" w14:textId="77777777" w:rsidR="006A7104" w:rsidRPr="00226492" w:rsidRDefault="006A7104" w:rsidP="001D5C7F">
      <w:pPr>
        <w:pStyle w:val="Akapitzlist"/>
        <w:numPr>
          <w:ilvl w:val="1"/>
          <w:numId w:val="4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3711E628" w14:textId="77777777" w:rsidR="006A7104" w:rsidRPr="00226492" w:rsidRDefault="006A7104" w:rsidP="001D5C7F">
      <w:pPr>
        <w:pStyle w:val="Akapitzlist"/>
        <w:numPr>
          <w:ilvl w:val="1"/>
          <w:numId w:val="4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44B7683E" w14:textId="77777777" w:rsidR="006A7104" w:rsidRPr="00226492" w:rsidRDefault="006A7104" w:rsidP="001D5C7F">
      <w:pPr>
        <w:pStyle w:val="Akapitzlist"/>
        <w:numPr>
          <w:ilvl w:val="1"/>
          <w:numId w:val="4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4B26F8F3" w14:textId="29B55F79" w:rsidR="006A7104" w:rsidRPr="00226492" w:rsidRDefault="006A7104" w:rsidP="001D5C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0B6E20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 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312967BB" w14:textId="77777777" w:rsidR="006A7104" w:rsidRPr="00226492" w:rsidRDefault="006A7104" w:rsidP="001D5C7F">
      <w:pPr>
        <w:pStyle w:val="Akapitzlist"/>
        <w:numPr>
          <w:ilvl w:val="1"/>
          <w:numId w:val="4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1C7D4887" w14:textId="77777777" w:rsidR="006A7104" w:rsidRPr="00226492" w:rsidRDefault="006A7104" w:rsidP="001D5C7F">
      <w:pPr>
        <w:pStyle w:val="Akapitzlist"/>
        <w:numPr>
          <w:ilvl w:val="1"/>
          <w:numId w:val="4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poświadczoną za zgodność z oryginałem odpowiednio przez Wykonawcę lub Podwykonawcę kopię umowy/umów o pracę osób wykonujących w trakcie realizacji </w:t>
      </w:r>
      <w:r w:rsidRPr="00226492">
        <w:rPr>
          <w:rFonts w:ascii="Lato" w:hAnsi="Lato"/>
          <w:sz w:val="24"/>
          <w:szCs w:val="24"/>
        </w:rPr>
        <w:lastRenderedPageBreak/>
        <w:t>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 10 maja 2018 r. o ochronie danych osobowych (Dz.U. z 2019 r. poz. 1781). (tj. w 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0D54237C" w14:textId="77777777" w:rsidR="006A7104" w:rsidRPr="00226492" w:rsidRDefault="006A7104" w:rsidP="001D5C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 wysokości określonej w § 8 Umowy. Niezłożenie przez Wykonawcę w 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6FE2079D" w14:textId="77777777" w:rsidR="006A7104" w:rsidRPr="00226492" w:rsidRDefault="006A7104" w:rsidP="001D5C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D4AFB62" w14:textId="77777777" w:rsidR="006A7104" w:rsidRDefault="006A7104" w:rsidP="001D5C7F">
      <w:pPr>
        <w:pStyle w:val="Akapitzlist"/>
        <w:numPr>
          <w:ilvl w:val="0"/>
          <w:numId w:val="4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skierowanych do wykonania przedmiotu umowy. </w:t>
      </w:r>
    </w:p>
    <w:p w14:paraId="13A9C745" w14:textId="77777777" w:rsidR="000B6E20" w:rsidRPr="009046E9" w:rsidRDefault="000B6E20" w:rsidP="000B6E20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09AC76D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before="188"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15.</w:t>
      </w:r>
    </w:p>
    <w:p w14:paraId="5CE17EDB" w14:textId="77777777" w:rsidR="006A7104" w:rsidRPr="00A7379E" w:rsidRDefault="006A7104" w:rsidP="006A7104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51CC84BA" w14:textId="77777777" w:rsidR="006A7104" w:rsidRPr="00226492" w:rsidRDefault="006A7104" w:rsidP="001D5C7F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 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E0CC65D" w14:textId="77777777" w:rsidR="006A7104" w:rsidRPr="00226492" w:rsidRDefault="006A7104" w:rsidP="001D5C7F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3B229BC0" w14:textId="77777777" w:rsidR="006A7104" w:rsidRPr="00A7379E" w:rsidRDefault="006A7104" w:rsidP="006A7104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9BDF6E8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16.</w:t>
      </w:r>
    </w:p>
    <w:p w14:paraId="47B5FA2C" w14:textId="77777777" w:rsidR="006A7104" w:rsidRPr="00A7379E" w:rsidRDefault="006A7104" w:rsidP="006A7104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2B4B464C" w14:textId="77777777" w:rsidR="006A7104" w:rsidRPr="00226492" w:rsidRDefault="006A7104" w:rsidP="001D5C7F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 przetworzonych na użytek Zamawiającego. Ponadto wszelkie informacje, dokumenty udostępnione przez Zamawiającego mogą być wykorzystane jedynie w celu realizacji Przedmiotu</w:t>
      </w:r>
      <w:r>
        <w:rPr>
          <w:rFonts w:ascii="Lato" w:hAnsi="Lato"/>
          <w:sz w:val="24"/>
          <w:szCs w:val="24"/>
        </w:rPr>
        <w:t xml:space="preserve"> Zamówienia</w:t>
      </w:r>
      <w:r w:rsidRPr="00226492">
        <w:rPr>
          <w:rFonts w:ascii="Lato" w:hAnsi="Lato"/>
          <w:sz w:val="24"/>
          <w:szCs w:val="24"/>
        </w:rPr>
        <w:t xml:space="preserve">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1D4A310" w14:textId="77777777" w:rsidR="006A7104" w:rsidRPr="00226492" w:rsidRDefault="006A7104" w:rsidP="001D5C7F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5803AEF" w14:textId="77777777" w:rsidR="006A7104" w:rsidRPr="00226492" w:rsidRDefault="006A7104" w:rsidP="001D5C7F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 zwalczaniu nieuczciwej konkurencji (Dz. U. z 2019 r., poz. 1010)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3361BD6A" w14:textId="77777777" w:rsidR="006A7104" w:rsidRPr="00226492" w:rsidRDefault="006A7104" w:rsidP="001D5C7F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 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21F7A75B" w14:textId="77777777" w:rsidR="000B6E20" w:rsidRPr="00A7379E" w:rsidRDefault="000B6E20" w:rsidP="006A7104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3CE3CB8E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17.</w:t>
      </w:r>
    </w:p>
    <w:p w14:paraId="0A04D963" w14:textId="77777777" w:rsidR="006A7104" w:rsidRPr="00A7379E" w:rsidRDefault="006A7104" w:rsidP="006A7104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7714536C" w14:textId="77777777" w:rsidR="006A7104" w:rsidRPr="00226492" w:rsidRDefault="006A7104" w:rsidP="001D5C7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61D159BB" w14:textId="77777777" w:rsidR="006A7104" w:rsidRPr="00226492" w:rsidRDefault="006A7104" w:rsidP="006A7104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zł </w:t>
      </w:r>
      <w:r w:rsidRPr="00226492">
        <w:rPr>
          <w:rFonts w:ascii="Lato" w:hAnsi="Lato"/>
          <w:spacing w:val="-15"/>
          <w:sz w:val="24"/>
          <w:szCs w:val="24"/>
        </w:rPr>
        <w:t xml:space="preserve">(słownie: ……………………………………………………. złotych  ……………../100) </w:t>
      </w:r>
      <w:r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5%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ceny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ofertowej</w:t>
      </w:r>
      <w:r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brutto</w:t>
      </w:r>
      <w:r w:rsidRPr="00226492">
        <w:rPr>
          <w:rFonts w:ascii="Lato" w:hAnsi="Lato"/>
          <w:sz w:val="24"/>
          <w:szCs w:val="24"/>
        </w:rPr>
        <w:t>).</w:t>
      </w:r>
    </w:p>
    <w:p w14:paraId="376C52BF" w14:textId="77777777" w:rsidR="006A7104" w:rsidRPr="00226492" w:rsidRDefault="006A7104" w:rsidP="001D5C7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51AF2DDF" w14:textId="77777777" w:rsidR="006A7104" w:rsidRPr="00226492" w:rsidRDefault="006A7104" w:rsidP="001D5C7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formach:</w:t>
      </w:r>
    </w:p>
    <w:p w14:paraId="487F9E9A" w14:textId="7A6F9131" w:rsidR="006A7104" w:rsidRPr="00226492" w:rsidRDefault="006A7104" w:rsidP="001D5C7F">
      <w:pPr>
        <w:pStyle w:val="Akapitzlist"/>
        <w:numPr>
          <w:ilvl w:val="1"/>
          <w:numId w:val="4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pieniądzu- należy wpłacić przelewem na rachunek bankowy Zamawiającego nr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0B6E20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z w:val="24"/>
          <w:szCs w:val="24"/>
        </w:rPr>
        <w:t>.</w:t>
      </w:r>
    </w:p>
    <w:p w14:paraId="62F44492" w14:textId="77777777" w:rsidR="006A7104" w:rsidRPr="00226492" w:rsidRDefault="006A7104" w:rsidP="001D5C7F">
      <w:pPr>
        <w:pStyle w:val="Akapitzlist"/>
        <w:numPr>
          <w:ilvl w:val="1"/>
          <w:numId w:val="4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4FF791F2" w14:textId="77777777" w:rsidR="006A7104" w:rsidRPr="00226492" w:rsidRDefault="006A7104" w:rsidP="001D5C7F">
      <w:pPr>
        <w:pStyle w:val="Akapitzlist"/>
        <w:numPr>
          <w:ilvl w:val="1"/>
          <w:numId w:val="4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67A6C2E2" w14:textId="77777777" w:rsidR="006A7104" w:rsidRPr="00226492" w:rsidRDefault="006A7104" w:rsidP="001D5C7F">
      <w:pPr>
        <w:pStyle w:val="Akapitzlist"/>
        <w:numPr>
          <w:ilvl w:val="1"/>
          <w:numId w:val="4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038F4D5E" w14:textId="77777777" w:rsidR="006A7104" w:rsidRPr="00226492" w:rsidRDefault="006A7104" w:rsidP="001D5C7F">
      <w:pPr>
        <w:pStyle w:val="Akapitzlist"/>
        <w:numPr>
          <w:ilvl w:val="1"/>
          <w:numId w:val="4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2B97CCE4" w14:textId="77777777" w:rsidR="006A7104" w:rsidRPr="00226492" w:rsidRDefault="006A7104" w:rsidP="001D5C7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99C1413" w14:textId="77777777" w:rsidR="006A7104" w:rsidRPr="00226492" w:rsidRDefault="006A7104" w:rsidP="001D5C7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3BB2784" w14:textId="77777777" w:rsidR="006A7104" w:rsidRPr="00226492" w:rsidRDefault="006A7104" w:rsidP="001D5C7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 lub kilka w/w form zabezpieczenia, o których mowa w art. 450 ust. 1 ustawy PZP z 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6DE7F4A7" w14:textId="77777777" w:rsidR="006A7104" w:rsidRPr="00226492" w:rsidRDefault="006A7104" w:rsidP="001D5C7F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76A194B0" w14:textId="77777777" w:rsidR="006A7104" w:rsidRPr="00226492" w:rsidRDefault="006A7104" w:rsidP="001D5C7F">
      <w:pPr>
        <w:pStyle w:val="Akapitzlist"/>
        <w:numPr>
          <w:ilvl w:val="1"/>
          <w:numId w:val="4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2FD2250A" w14:textId="77777777" w:rsidR="006A7104" w:rsidRPr="00226492" w:rsidRDefault="006A7104" w:rsidP="001D5C7F">
      <w:pPr>
        <w:pStyle w:val="Akapitzlist"/>
        <w:numPr>
          <w:ilvl w:val="1"/>
          <w:numId w:val="4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5CAD57B2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18.</w:t>
      </w:r>
    </w:p>
    <w:p w14:paraId="010A3CA2" w14:textId="77777777" w:rsidR="006A7104" w:rsidRPr="00A7379E" w:rsidRDefault="006A7104" w:rsidP="006A7104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00C4B4B9" w14:textId="77777777" w:rsidR="006A7104" w:rsidRDefault="006A7104" w:rsidP="001D5C7F">
      <w:pPr>
        <w:pStyle w:val="Akapitzlist"/>
        <w:numPr>
          <w:ilvl w:val="0"/>
          <w:numId w:val="4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 rozstrzygać będą polubownie. W przypadku nie dojścia do porozumienia spory podlegają rozstrzyganiu przez Sąd Powszechny właściwy dla siedziby Zamawiającego.</w:t>
      </w:r>
    </w:p>
    <w:p w14:paraId="00DA9C7C" w14:textId="77777777" w:rsidR="000537EB" w:rsidRPr="00226492" w:rsidRDefault="000537EB" w:rsidP="000537EB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8C92006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19.</w:t>
      </w:r>
    </w:p>
    <w:p w14:paraId="76DE40BC" w14:textId="77777777" w:rsidR="006A7104" w:rsidRPr="00A7379E" w:rsidRDefault="006A7104" w:rsidP="006A7104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4766577B" w14:textId="77777777" w:rsidR="006A7104" w:rsidRPr="00226492" w:rsidRDefault="006A7104" w:rsidP="001D5C7F">
      <w:pPr>
        <w:pStyle w:val="Akapitzlist"/>
        <w:numPr>
          <w:ilvl w:val="1"/>
          <w:numId w:val="4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C36F090" w14:textId="77777777" w:rsidR="006A7104" w:rsidRPr="00226492" w:rsidRDefault="006A7104" w:rsidP="001D5C7F">
      <w:pPr>
        <w:pStyle w:val="Akapitzlist"/>
        <w:numPr>
          <w:ilvl w:val="1"/>
          <w:numId w:val="4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 454-455 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22B786DA" w14:textId="77777777" w:rsidR="006A7104" w:rsidRPr="00226492" w:rsidRDefault="006A7104" w:rsidP="001D5C7F">
      <w:pPr>
        <w:pStyle w:val="Akapitzlist"/>
        <w:numPr>
          <w:ilvl w:val="1"/>
          <w:numId w:val="4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została sporządzona w dwóch jednobrzmiących egzemplarzach – po 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5BD180F" w14:textId="77777777" w:rsidR="006A7104" w:rsidRPr="00226492" w:rsidRDefault="006A7104" w:rsidP="001D5C7F">
      <w:pPr>
        <w:pStyle w:val="Akapitzlist"/>
        <w:numPr>
          <w:ilvl w:val="1"/>
          <w:numId w:val="4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 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250E07F" w14:textId="77777777" w:rsidR="006A7104" w:rsidRPr="00226492" w:rsidRDefault="006A7104" w:rsidP="001D5C7F">
      <w:pPr>
        <w:pStyle w:val="Akapitzlist"/>
        <w:numPr>
          <w:ilvl w:val="1"/>
          <w:numId w:val="4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BDE3999" w14:textId="6EF17BB9" w:rsidR="006A7104" w:rsidRDefault="006A7104" w:rsidP="001D5C7F">
      <w:pPr>
        <w:pStyle w:val="Akapitzlist"/>
        <w:numPr>
          <w:ilvl w:val="1"/>
          <w:numId w:val="4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702E0852" w14:textId="77777777" w:rsidR="000B6E20" w:rsidRPr="001679E6" w:rsidRDefault="000B6E20" w:rsidP="000B6E20">
      <w:pPr>
        <w:pStyle w:val="Akapitzlist"/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7546EDC" w14:textId="77777777" w:rsidR="006A7104" w:rsidRPr="00A7379E" w:rsidRDefault="006A7104" w:rsidP="001679E6">
      <w:pPr>
        <w:pStyle w:val="Nagwek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tabs>
          <w:tab w:val="left" w:pos="4395"/>
        </w:tabs>
        <w:spacing w:line="276" w:lineRule="auto"/>
        <w:ind w:right="54"/>
        <w:jc w:val="center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20.</w:t>
      </w:r>
    </w:p>
    <w:p w14:paraId="6D2DC450" w14:textId="77777777" w:rsidR="006A7104" w:rsidRPr="00A7379E" w:rsidRDefault="006A7104" w:rsidP="006A7104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0FD11B77" w14:textId="77777777" w:rsidR="006A7104" w:rsidRPr="00226492" w:rsidRDefault="006A7104" w:rsidP="006A7104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64175502" w14:textId="77777777" w:rsidR="006A7104" w:rsidRPr="00226492" w:rsidRDefault="006A7104" w:rsidP="001D5C7F">
      <w:pPr>
        <w:pStyle w:val="Akapitzlist"/>
        <w:numPr>
          <w:ilvl w:val="0"/>
          <w:numId w:val="4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6E251114" w14:textId="77777777" w:rsidR="006A7104" w:rsidRDefault="006A7104" w:rsidP="001D5C7F">
      <w:pPr>
        <w:pStyle w:val="Akapitzlist"/>
        <w:numPr>
          <w:ilvl w:val="0"/>
          <w:numId w:val="4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osób;</w:t>
      </w:r>
    </w:p>
    <w:p w14:paraId="569B12E9" w14:textId="77777777" w:rsidR="006A7104" w:rsidRPr="00226492" w:rsidRDefault="006A7104" w:rsidP="001D5C7F">
      <w:pPr>
        <w:pStyle w:val="Akapitzlist"/>
        <w:numPr>
          <w:ilvl w:val="0"/>
          <w:numId w:val="4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1631530F" w14:textId="77777777" w:rsidR="006A7104" w:rsidRPr="00226492" w:rsidRDefault="006A7104" w:rsidP="001D5C7F">
      <w:pPr>
        <w:pStyle w:val="Akapitzlist"/>
        <w:numPr>
          <w:ilvl w:val="0"/>
          <w:numId w:val="4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7D4C14D4" w14:textId="77777777" w:rsidR="006A7104" w:rsidRPr="00A7379E" w:rsidRDefault="006A7104" w:rsidP="006A7104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AC7F390" w14:textId="77777777" w:rsidR="006A7104" w:rsidRPr="00A7379E" w:rsidRDefault="006A7104" w:rsidP="006A7104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3D7C08B" w14:textId="77777777" w:rsidR="006A7104" w:rsidRPr="00A7379E" w:rsidRDefault="006A7104" w:rsidP="006A7104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7025742" w14:textId="5B6E6236" w:rsidR="006A7104" w:rsidRPr="00A7379E" w:rsidRDefault="006A7104" w:rsidP="000B6E20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90"/>
          <w:sz w:val="24"/>
          <w:szCs w:val="24"/>
        </w:rPr>
        <w:t>ZAMAWIAJĄCY:</w:t>
      </w:r>
      <w:r w:rsidR="000B6E20">
        <w:rPr>
          <w:rFonts w:ascii="Lato" w:hAnsi="Lato"/>
          <w:b/>
          <w:w w:val="90"/>
          <w:sz w:val="24"/>
          <w:szCs w:val="24"/>
        </w:rPr>
        <w:tab/>
      </w:r>
      <w:r w:rsidR="000B6E20">
        <w:rPr>
          <w:rFonts w:ascii="Lato" w:hAnsi="Lato"/>
          <w:b/>
          <w:w w:val="90"/>
          <w:sz w:val="24"/>
          <w:szCs w:val="24"/>
        </w:rPr>
        <w:tab/>
      </w:r>
      <w:r w:rsidR="000B6E20">
        <w:rPr>
          <w:rFonts w:ascii="Lato" w:hAnsi="Lato"/>
          <w:b/>
          <w:w w:val="90"/>
          <w:sz w:val="24"/>
          <w:szCs w:val="24"/>
        </w:rPr>
        <w:tab/>
      </w:r>
      <w:r w:rsidR="000B6E20" w:rsidRPr="00A7379E">
        <w:rPr>
          <w:rFonts w:ascii="Lato" w:hAnsi="Lato"/>
          <w:b/>
          <w:w w:val="85"/>
          <w:sz w:val="24"/>
          <w:szCs w:val="24"/>
        </w:rPr>
        <w:t>WYKONAWCA:</w:t>
      </w:r>
      <w:r w:rsidR="000B6E20" w:rsidRPr="00A7379E">
        <w:rPr>
          <w:rFonts w:ascii="Lato" w:hAnsi="Lato"/>
          <w:b/>
          <w:w w:val="85"/>
          <w:sz w:val="24"/>
          <w:szCs w:val="24"/>
        </w:rPr>
        <w:tab/>
        <w:t xml:space="preserve">           </w:t>
      </w:r>
    </w:p>
    <w:p w14:paraId="0FDA52C0" w14:textId="77777777" w:rsidR="006A7104" w:rsidRPr="00A7379E" w:rsidRDefault="006A7104" w:rsidP="006A7104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45A54613" w14:textId="77777777" w:rsidR="006A7104" w:rsidRDefault="006A7104" w:rsidP="006A7104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732BBD2F" w14:textId="77777777" w:rsidR="000B6E20" w:rsidRPr="00A7379E" w:rsidRDefault="000B6E20" w:rsidP="006A7104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707E14D3" w14:textId="4094FF09" w:rsidR="003C78BB" w:rsidRDefault="006A7104" w:rsidP="006A7104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bookmarkEnd w:id="0"/>
    <w:p w14:paraId="2F08C3C1" w14:textId="77777777" w:rsidR="003C78BB" w:rsidRDefault="003C78BB">
      <w:pPr>
        <w:widowControl/>
        <w:autoSpaceDE/>
        <w:autoSpaceDN/>
        <w:spacing w:after="160" w:line="259" w:lineRule="auto"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br w:type="page"/>
      </w:r>
    </w:p>
    <w:p w14:paraId="2C11C3E5" w14:textId="77777777" w:rsidR="006A7104" w:rsidRDefault="006A7104" w:rsidP="006A7104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DA5FB87" w14:textId="5DB1FF63" w:rsidR="006A7104" w:rsidRPr="00C478FF" w:rsidRDefault="006A7104" w:rsidP="006A7104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>Załącznik nr 2 do umowy</w:t>
      </w:r>
      <w:r>
        <w:rPr>
          <w:rFonts w:ascii="Lato" w:hAnsi="Lato" w:cs="Cambria"/>
        </w:rPr>
        <w:t xml:space="preserve"> nr…….</w:t>
      </w:r>
    </w:p>
    <w:p w14:paraId="63AF60F4" w14:textId="77777777" w:rsidR="006A7104" w:rsidRPr="000B6E20" w:rsidRDefault="006A7104" w:rsidP="000B6E20">
      <w:pPr>
        <w:rPr>
          <w:rFonts w:ascii="Lato" w:hAnsi="Lato"/>
          <w:b/>
          <w:sz w:val="24"/>
          <w:szCs w:val="24"/>
        </w:rPr>
      </w:pPr>
      <w:r w:rsidRPr="000B6E20">
        <w:rPr>
          <w:rFonts w:ascii="Lato" w:hAnsi="Lato"/>
          <w:b/>
          <w:sz w:val="24"/>
          <w:szCs w:val="24"/>
        </w:rPr>
        <w:t xml:space="preserve">Zamawiający: </w:t>
      </w:r>
    </w:p>
    <w:p w14:paraId="5A2754AB" w14:textId="77777777" w:rsidR="006A7104" w:rsidRPr="000B6E20" w:rsidRDefault="006A7104" w:rsidP="000B6E20">
      <w:pPr>
        <w:rPr>
          <w:rFonts w:ascii="Lato" w:hAnsi="Lato"/>
          <w:bCs/>
          <w:sz w:val="24"/>
          <w:szCs w:val="24"/>
        </w:rPr>
      </w:pPr>
      <w:r w:rsidRPr="000B6E20">
        <w:rPr>
          <w:rFonts w:ascii="Lato" w:hAnsi="Lato"/>
          <w:bCs/>
          <w:sz w:val="24"/>
          <w:szCs w:val="24"/>
        </w:rPr>
        <w:t xml:space="preserve">Magurski Park Narodowy </w:t>
      </w:r>
    </w:p>
    <w:p w14:paraId="31E810C5" w14:textId="77777777" w:rsidR="006A7104" w:rsidRPr="000B6E20" w:rsidRDefault="006A7104" w:rsidP="000B6E20">
      <w:pPr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Krempna 59, 38-232 Krempna</w:t>
      </w:r>
    </w:p>
    <w:p w14:paraId="2ED81794" w14:textId="77777777" w:rsidR="006A7104" w:rsidRPr="001E6D63" w:rsidRDefault="006A7104" w:rsidP="006A7104">
      <w:pPr>
        <w:spacing w:line="480" w:lineRule="auto"/>
        <w:rPr>
          <w:rFonts w:ascii="Lato" w:hAnsi="Lato"/>
          <w:b/>
        </w:rPr>
      </w:pPr>
      <w:r w:rsidRPr="001E6D63">
        <w:rPr>
          <w:rFonts w:ascii="Lato" w:hAnsi="Lato"/>
          <w:b/>
        </w:rPr>
        <w:t>Wykonawca:</w:t>
      </w:r>
    </w:p>
    <w:p w14:paraId="330D6394" w14:textId="77777777" w:rsidR="006A7104" w:rsidRPr="001E6D63" w:rsidRDefault="006A7104" w:rsidP="006A7104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………………………………………………………………………………………………</w:t>
      </w:r>
    </w:p>
    <w:p w14:paraId="23B2044D" w14:textId="77777777" w:rsidR="006A7104" w:rsidRDefault="006A7104" w:rsidP="006A7104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/>
          <w:i/>
          <w:sz w:val="20"/>
          <w:szCs w:val="20"/>
        </w:rPr>
        <w:t>CEiDG</w:t>
      </w:r>
      <w:proofErr w:type="spellEnd"/>
      <w:r w:rsidRPr="001E6D63">
        <w:rPr>
          <w:rFonts w:ascii="Lato" w:hAnsi="Lato"/>
          <w:i/>
          <w:sz w:val="20"/>
          <w:szCs w:val="20"/>
        </w:rPr>
        <w:t>)</w:t>
      </w:r>
    </w:p>
    <w:p w14:paraId="7F5BC826" w14:textId="77777777" w:rsidR="006A7104" w:rsidRPr="001E6D63" w:rsidRDefault="006A7104" w:rsidP="006A7104">
      <w:pPr>
        <w:ind w:right="5953"/>
        <w:rPr>
          <w:rFonts w:ascii="Lato" w:hAnsi="Lato"/>
          <w:i/>
          <w:sz w:val="20"/>
          <w:szCs w:val="20"/>
        </w:rPr>
      </w:pPr>
    </w:p>
    <w:p w14:paraId="7F1A5343" w14:textId="77777777" w:rsidR="006A7104" w:rsidRPr="001E6D63" w:rsidRDefault="006A7104" w:rsidP="006A7104">
      <w:pPr>
        <w:spacing w:line="480" w:lineRule="auto"/>
        <w:rPr>
          <w:rFonts w:ascii="Lato" w:hAnsi="Lato"/>
          <w:u w:val="single"/>
        </w:rPr>
      </w:pPr>
      <w:r w:rsidRPr="001E6D63">
        <w:rPr>
          <w:rFonts w:ascii="Lato" w:hAnsi="Lato"/>
          <w:u w:val="single"/>
        </w:rPr>
        <w:t>reprezentowany przez:</w:t>
      </w:r>
    </w:p>
    <w:p w14:paraId="2FF91C1D" w14:textId="77777777" w:rsidR="006A7104" w:rsidRPr="001E6D63" w:rsidRDefault="006A7104" w:rsidP="006A7104">
      <w:pPr>
        <w:spacing w:line="360" w:lineRule="auto"/>
        <w:ind w:right="5954"/>
        <w:rPr>
          <w:rFonts w:ascii="Lato" w:hAnsi="Lato"/>
        </w:rPr>
      </w:pPr>
      <w:r w:rsidRPr="001E6D63">
        <w:rPr>
          <w:rFonts w:ascii="Lato" w:hAnsi="Lato"/>
        </w:rPr>
        <w:t>………………………………………………</w:t>
      </w:r>
    </w:p>
    <w:p w14:paraId="02B8583C" w14:textId="77777777" w:rsidR="006A7104" w:rsidRPr="001E6D63" w:rsidRDefault="006A7104" w:rsidP="006A7104">
      <w:pPr>
        <w:ind w:right="5953"/>
        <w:rPr>
          <w:rFonts w:ascii="Lato" w:hAnsi="Lato"/>
          <w:i/>
          <w:sz w:val="20"/>
          <w:szCs w:val="20"/>
        </w:rPr>
      </w:pPr>
      <w:r w:rsidRPr="001E6D63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751DA526" w14:textId="77777777" w:rsidR="006A7104" w:rsidRPr="001E6D63" w:rsidRDefault="006A7104" w:rsidP="006A7104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D559B38" w14:textId="77777777" w:rsidR="006A7104" w:rsidRPr="000B6E20" w:rsidRDefault="006A7104" w:rsidP="006A7104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WYKAZ  OSÓB, KTÓRE BĘDĄ UCZESTNICZYĆ </w:t>
      </w:r>
    </w:p>
    <w:p w14:paraId="283079DA" w14:textId="77777777" w:rsidR="006A7104" w:rsidRPr="000B6E20" w:rsidRDefault="006A7104" w:rsidP="006A7104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sz w:val="24"/>
          <w:szCs w:val="24"/>
        </w:rPr>
        <w:t xml:space="preserve">W WYKONYWANIU ZAMÓWIENIA </w:t>
      </w:r>
    </w:p>
    <w:p w14:paraId="1E6BFFA7" w14:textId="56194906" w:rsidR="000537EB" w:rsidRPr="00766744" w:rsidRDefault="006A7104" w:rsidP="000537EB">
      <w:pPr>
        <w:tabs>
          <w:tab w:val="left" w:pos="8222"/>
        </w:tabs>
        <w:spacing w:line="276" w:lineRule="auto"/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0B6E20">
        <w:rPr>
          <w:rFonts w:ascii="Lato" w:hAnsi="Lato" w:cs="Cambria"/>
          <w:sz w:val="24"/>
          <w:szCs w:val="24"/>
        </w:rPr>
        <w:t>Przystępując do postępowania w sprawie zamówienia publicznego prowadzonego w</w:t>
      </w:r>
      <w:r w:rsidR="000537EB">
        <w:rPr>
          <w:rFonts w:ascii="Lato" w:hAnsi="Lato" w:cs="Cambria"/>
          <w:sz w:val="24"/>
          <w:szCs w:val="24"/>
        </w:rPr>
        <w:t> </w:t>
      </w:r>
      <w:r w:rsidRPr="000B6E20">
        <w:rPr>
          <w:rFonts w:ascii="Lato" w:hAnsi="Lato" w:cs="Cambria"/>
          <w:sz w:val="24"/>
          <w:szCs w:val="24"/>
        </w:rPr>
        <w:t xml:space="preserve">trybie </w:t>
      </w:r>
      <w:r w:rsidR="001679E6" w:rsidRPr="000B6E20">
        <w:rPr>
          <w:rFonts w:ascii="Lato" w:hAnsi="Lato" w:cs="Cambria"/>
          <w:sz w:val="24"/>
          <w:szCs w:val="24"/>
        </w:rPr>
        <w:t>podstawowym</w:t>
      </w:r>
      <w:r w:rsidRPr="000B6E20">
        <w:rPr>
          <w:rFonts w:ascii="Lato" w:hAnsi="Lato" w:cs="Cambria"/>
          <w:sz w:val="24"/>
          <w:szCs w:val="24"/>
        </w:rPr>
        <w:t xml:space="preserve"> pn. </w:t>
      </w:r>
      <w:r w:rsidR="000537EB" w:rsidRPr="00766744">
        <w:rPr>
          <w:rFonts w:ascii="Lato" w:hAnsi="Lato" w:cs="Calibri"/>
          <w:bCs/>
          <w:sz w:val="24"/>
          <w:szCs w:val="24"/>
        </w:rPr>
        <w:t>„</w:t>
      </w:r>
      <w:r w:rsidR="00D46019" w:rsidRPr="00D46019">
        <w:rPr>
          <w:rFonts w:ascii="Lato" w:hAnsi="Lato"/>
          <w:bCs/>
          <w:sz w:val="24"/>
          <w:szCs w:val="24"/>
          <w:lang w:eastAsia="zh-CN"/>
        </w:rPr>
        <w:t>Wykonanie prac związanych z remontem infrastruktury turystycznej na terenie Magurskiego Parku Narodowego</w:t>
      </w:r>
      <w:r w:rsidR="000537EB" w:rsidRPr="00766744">
        <w:rPr>
          <w:rFonts w:ascii="Lato" w:hAnsi="Lato" w:cs="Calibri"/>
          <w:bCs/>
          <w:sz w:val="24"/>
          <w:szCs w:val="24"/>
        </w:rPr>
        <w:t>”</w:t>
      </w:r>
    </w:p>
    <w:p w14:paraId="5A4961FC" w14:textId="77777777" w:rsidR="006A7104" w:rsidRPr="000B6E20" w:rsidRDefault="006A7104" w:rsidP="006A7104">
      <w:pPr>
        <w:spacing w:line="360" w:lineRule="auto"/>
        <w:jc w:val="both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bCs/>
          <w:sz w:val="24"/>
          <w:szCs w:val="24"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A7104" w:rsidRPr="000B6E20" w14:paraId="696819F8" w14:textId="77777777" w:rsidTr="00461297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40E134" w14:textId="77777777" w:rsidR="006A7104" w:rsidRPr="000B6E20" w:rsidRDefault="006A7104" w:rsidP="00461297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C6DDE" w14:textId="77777777" w:rsidR="006A7104" w:rsidRPr="000B6E20" w:rsidRDefault="006A7104" w:rsidP="00461297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Nazwisko</w:t>
            </w:r>
          </w:p>
          <w:p w14:paraId="27DFBFA8" w14:textId="77777777" w:rsidR="006A7104" w:rsidRPr="000B6E20" w:rsidRDefault="006A7104" w:rsidP="00461297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C859FC" w14:textId="77777777" w:rsidR="006A7104" w:rsidRPr="000B6E20" w:rsidRDefault="006A7104" w:rsidP="00461297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30FD1A" w14:textId="77777777" w:rsidR="006A7104" w:rsidRPr="000B6E20" w:rsidRDefault="006A7104" w:rsidP="00461297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6A9F24" w14:textId="77777777" w:rsidR="006A7104" w:rsidRPr="000B6E20" w:rsidRDefault="006A7104" w:rsidP="00461297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0B6E20">
              <w:rPr>
                <w:rFonts w:ascii="Lato" w:hAnsi="Lato" w:cs="Cambria"/>
                <w:b/>
                <w:bCs/>
                <w:sz w:val="24"/>
                <w:szCs w:val="24"/>
              </w:rPr>
              <w:t>Podstawa do dysponowania osobą (umowa o pracę, zlecenie, itp.)</w:t>
            </w:r>
          </w:p>
        </w:tc>
      </w:tr>
      <w:tr w:rsidR="006A7104" w:rsidRPr="000B6E20" w14:paraId="10A619C7" w14:textId="77777777" w:rsidTr="00461297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91C87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8544A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166E47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17A01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3489" w14:textId="77777777" w:rsidR="006A7104" w:rsidRPr="000B6E20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0B6E20" w14:paraId="1C3F7A20" w14:textId="77777777" w:rsidTr="00461297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7AF00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416652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F3108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08C033" w14:textId="77777777" w:rsidR="006A7104" w:rsidRPr="000B6E20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1228" w14:textId="77777777" w:rsidR="006A7104" w:rsidRPr="000B6E20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</w:tbl>
    <w:p w14:paraId="4A3CDF30" w14:textId="77777777" w:rsidR="006A7104" w:rsidRPr="000B6E20" w:rsidRDefault="006A7104" w:rsidP="006A7104">
      <w:pPr>
        <w:pStyle w:val="Tekstpodstawowy"/>
        <w:spacing w:line="360" w:lineRule="auto"/>
        <w:rPr>
          <w:rFonts w:ascii="Lato" w:hAnsi="Lato" w:cs="Cambria"/>
          <w:b/>
          <w:bCs/>
          <w:sz w:val="24"/>
          <w:szCs w:val="24"/>
        </w:rPr>
      </w:pPr>
    </w:p>
    <w:p w14:paraId="1C4B0BCE" w14:textId="77777777" w:rsidR="006A7104" w:rsidRPr="000B6E20" w:rsidRDefault="006A7104" w:rsidP="006A7104">
      <w:pPr>
        <w:pStyle w:val="Tekstpodstawowy"/>
        <w:spacing w:line="360" w:lineRule="auto"/>
        <w:ind w:left="0"/>
        <w:rPr>
          <w:rFonts w:ascii="Lato" w:hAnsi="Lato" w:cs="Cambria"/>
          <w:sz w:val="24"/>
          <w:szCs w:val="24"/>
        </w:rPr>
      </w:pPr>
      <w:r w:rsidRPr="000B6E20">
        <w:rPr>
          <w:rFonts w:ascii="Lato" w:hAnsi="Lato" w:cs="Cambria"/>
          <w:bCs/>
          <w:sz w:val="24"/>
          <w:szCs w:val="24"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0610AFBD" w14:textId="77777777" w:rsidR="006A7104" w:rsidRPr="000B6E20" w:rsidRDefault="006A7104" w:rsidP="006A7104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4"/>
          <w:szCs w:val="24"/>
        </w:rPr>
      </w:pPr>
    </w:p>
    <w:p w14:paraId="4932873A" w14:textId="07667378" w:rsidR="006A7104" w:rsidRPr="000B6E20" w:rsidRDefault="006A7104" w:rsidP="006A7104">
      <w:pPr>
        <w:spacing w:line="360" w:lineRule="auto"/>
        <w:rPr>
          <w:rFonts w:ascii="Lato" w:hAnsi="Lato"/>
          <w:sz w:val="24"/>
          <w:szCs w:val="24"/>
        </w:rPr>
      </w:pPr>
      <w:r w:rsidRPr="000B6E20">
        <w:rPr>
          <w:rFonts w:ascii="Lato" w:hAnsi="Lato"/>
          <w:sz w:val="24"/>
          <w:szCs w:val="24"/>
        </w:rPr>
        <w:t>………………….…….……. dnia …………………….202</w:t>
      </w:r>
      <w:r w:rsidR="001679E6" w:rsidRPr="000B6E20">
        <w:rPr>
          <w:rFonts w:ascii="Lato" w:hAnsi="Lato"/>
          <w:sz w:val="24"/>
          <w:szCs w:val="24"/>
        </w:rPr>
        <w:t>3</w:t>
      </w:r>
      <w:r w:rsidRPr="000B6E20">
        <w:rPr>
          <w:rFonts w:ascii="Lato" w:hAnsi="Lato"/>
          <w:sz w:val="24"/>
          <w:szCs w:val="24"/>
        </w:rPr>
        <w:t xml:space="preserve"> r. </w:t>
      </w:r>
      <w:r w:rsidRPr="000B6E20">
        <w:rPr>
          <w:rFonts w:ascii="Lato" w:hAnsi="Lato"/>
          <w:sz w:val="24"/>
          <w:szCs w:val="24"/>
        </w:rPr>
        <w:tab/>
      </w:r>
      <w:r w:rsidRPr="000B6E20">
        <w:rPr>
          <w:rFonts w:ascii="Lato" w:hAnsi="Lato"/>
          <w:sz w:val="24"/>
          <w:szCs w:val="24"/>
        </w:rPr>
        <w:tab/>
        <w:t>…………………………………………</w:t>
      </w:r>
    </w:p>
    <w:p w14:paraId="327AA44C" w14:textId="77777777" w:rsidR="006A7104" w:rsidRDefault="006A7104" w:rsidP="006A7104">
      <w:pPr>
        <w:spacing w:line="360" w:lineRule="auto"/>
        <w:jc w:val="both"/>
        <w:rPr>
          <w:rFonts w:ascii="Lato" w:hAnsi="Lato"/>
          <w:i/>
        </w:rPr>
      </w:pPr>
      <w:r w:rsidRPr="001E6D63">
        <w:rPr>
          <w:rFonts w:ascii="Lato" w:hAnsi="Lato"/>
          <w:i/>
        </w:rPr>
        <w:t xml:space="preserve">           (miejscowość)</w:t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>
        <w:rPr>
          <w:rFonts w:ascii="Lato" w:hAnsi="Lato"/>
          <w:i/>
        </w:rPr>
        <w:tab/>
      </w:r>
      <w:r w:rsidRPr="001E6D63">
        <w:rPr>
          <w:rFonts w:ascii="Lato" w:hAnsi="Lato"/>
          <w:i/>
        </w:rPr>
        <w:t xml:space="preserve">          (podpis)</w:t>
      </w:r>
    </w:p>
    <w:p w14:paraId="41726EA0" w14:textId="77777777" w:rsidR="001679E6" w:rsidRDefault="001679E6" w:rsidP="006A7104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4"/>
          <w:szCs w:val="24"/>
        </w:rPr>
      </w:pPr>
    </w:p>
    <w:p w14:paraId="60AD94DF" w14:textId="77777777" w:rsidR="001679E6" w:rsidRDefault="001679E6" w:rsidP="006A7104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4"/>
          <w:szCs w:val="24"/>
        </w:rPr>
      </w:pPr>
    </w:p>
    <w:p w14:paraId="0FDC7A92" w14:textId="65FCE206" w:rsidR="001679E6" w:rsidRDefault="006A7104" w:rsidP="00393CB7">
      <w:pPr>
        <w:spacing w:line="360" w:lineRule="auto"/>
        <w:rPr>
          <w:rFonts w:ascii="Lato" w:hAnsi="Lato"/>
        </w:rPr>
      </w:pPr>
      <w:r w:rsidRPr="001E6D63">
        <w:rPr>
          <w:rFonts w:ascii="Lato" w:hAnsi="Lato"/>
        </w:rPr>
        <w:tab/>
      </w:r>
    </w:p>
    <w:p w14:paraId="3147AEE6" w14:textId="639C824E" w:rsidR="006A7104" w:rsidRPr="00A7379E" w:rsidRDefault="006A7104" w:rsidP="006A7104">
      <w:pPr>
        <w:spacing w:line="360" w:lineRule="auto"/>
        <w:jc w:val="right"/>
        <w:rPr>
          <w:rFonts w:ascii="Lato" w:hAnsi="Lato"/>
          <w:sz w:val="24"/>
          <w:szCs w:val="24"/>
        </w:rPr>
      </w:pPr>
      <w:r>
        <w:rPr>
          <w:rFonts w:ascii="Lato" w:hAnsi="Lato"/>
        </w:rPr>
        <w:lastRenderedPageBreak/>
        <w:t>Za</w:t>
      </w:r>
      <w:r w:rsidRPr="00A7379E">
        <w:rPr>
          <w:rFonts w:ascii="Lato" w:hAnsi="Lato"/>
          <w:w w:val="90"/>
          <w:sz w:val="24"/>
          <w:szCs w:val="24"/>
        </w:rPr>
        <w:t xml:space="preserve">łącznik nr </w:t>
      </w:r>
      <w:r w:rsidR="00393CB7">
        <w:rPr>
          <w:rFonts w:ascii="Lato" w:hAnsi="Lato"/>
          <w:w w:val="90"/>
          <w:sz w:val="24"/>
          <w:szCs w:val="24"/>
        </w:rPr>
        <w:t>3</w:t>
      </w:r>
      <w:r w:rsidRPr="00A7379E">
        <w:rPr>
          <w:rFonts w:ascii="Lato" w:hAnsi="Lato"/>
          <w:w w:val="90"/>
          <w:sz w:val="24"/>
          <w:szCs w:val="24"/>
        </w:rPr>
        <w:t xml:space="preserve"> do </w:t>
      </w:r>
      <w:r>
        <w:rPr>
          <w:rFonts w:ascii="Lato" w:hAnsi="Lato"/>
          <w:w w:val="90"/>
          <w:sz w:val="24"/>
          <w:szCs w:val="24"/>
        </w:rPr>
        <w:t>u</w:t>
      </w:r>
      <w:r w:rsidRPr="00A7379E">
        <w:rPr>
          <w:rFonts w:ascii="Lato" w:hAnsi="Lato"/>
          <w:w w:val="90"/>
          <w:sz w:val="24"/>
          <w:szCs w:val="24"/>
        </w:rPr>
        <w:t>mowy</w:t>
      </w:r>
      <w:r>
        <w:rPr>
          <w:rFonts w:ascii="Lato" w:hAnsi="Lato"/>
          <w:w w:val="90"/>
          <w:sz w:val="24"/>
          <w:szCs w:val="24"/>
        </w:rPr>
        <w:t xml:space="preserve"> nr ………………</w:t>
      </w:r>
    </w:p>
    <w:p w14:paraId="260D6AD9" w14:textId="77777777" w:rsidR="006A7104" w:rsidRDefault="006A7104" w:rsidP="006A7104">
      <w:pPr>
        <w:pStyle w:val="Tekstpodstawowy"/>
        <w:spacing w:line="276" w:lineRule="auto"/>
        <w:ind w:left="0" w:right="54"/>
        <w:jc w:val="center"/>
        <w:rPr>
          <w:rFonts w:ascii="Lato" w:hAnsi="Lato"/>
          <w:b/>
        </w:rPr>
      </w:pPr>
    </w:p>
    <w:p w14:paraId="6BC8D0A2" w14:textId="77777777" w:rsidR="006A7104" w:rsidRPr="00A7379E" w:rsidRDefault="006A7104" w:rsidP="006A7104">
      <w:pPr>
        <w:pStyle w:val="Tekstpodstawowy"/>
        <w:spacing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</w:rPr>
        <w:t>WYKAZ PODWYKONAWCÓW</w:t>
      </w:r>
    </w:p>
    <w:p w14:paraId="11F8D3D6" w14:textId="77777777" w:rsidR="006A7104" w:rsidRPr="00A7379E" w:rsidRDefault="006A7104" w:rsidP="006A7104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99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5122"/>
      </w:tblGrid>
      <w:tr w:rsidR="006A7104" w:rsidRPr="00A7379E" w14:paraId="06BE5644" w14:textId="77777777" w:rsidTr="00461297">
        <w:trPr>
          <w:trHeight w:val="1302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11E36B52" w14:textId="77777777" w:rsidR="006A7104" w:rsidRPr="00A7379E" w:rsidRDefault="006A7104" w:rsidP="00461297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w w:val="95"/>
                <w:sz w:val="24"/>
                <w:szCs w:val="24"/>
              </w:rPr>
            </w:pPr>
            <w:r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C98F391" w14:textId="77777777" w:rsidR="006A7104" w:rsidRPr="00A7379E" w:rsidRDefault="006A7104" w:rsidP="00461297">
            <w:pPr>
              <w:pStyle w:val="TableParagraph"/>
              <w:spacing w:before="7" w:line="276" w:lineRule="auto"/>
              <w:ind w:left="282" w:right="54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14:paraId="72C4E627" w14:textId="77777777" w:rsidR="006A7104" w:rsidRPr="0007519C" w:rsidRDefault="006A7104" w:rsidP="00461297">
            <w:pPr>
              <w:pStyle w:val="TableParagraph"/>
              <w:spacing w:before="7" w:line="276" w:lineRule="auto"/>
              <w:ind w:left="286" w:right="214"/>
              <w:rPr>
                <w:rFonts w:ascii="Lato" w:hAnsi="Lato"/>
                <w:b/>
                <w:sz w:val="24"/>
                <w:szCs w:val="24"/>
                <w:lang w:val="pl-PL"/>
              </w:rPr>
            </w:pPr>
            <w:r w:rsidRPr="0007519C">
              <w:rPr>
                <w:rFonts w:ascii="Lato" w:hAnsi="Lato"/>
                <w:b/>
                <w:w w:val="95"/>
                <w:sz w:val="24"/>
                <w:szCs w:val="24"/>
                <w:lang w:val="pl-PL"/>
              </w:rPr>
              <w:t xml:space="preserve">Szczegółowy opis zakresu czynności, który </w:t>
            </w:r>
            <w:r w:rsidRPr="0007519C">
              <w:rPr>
                <w:rFonts w:ascii="Lato" w:hAnsi="Lato"/>
                <w:b/>
                <w:w w:val="90"/>
                <w:sz w:val="24"/>
                <w:szCs w:val="24"/>
                <w:lang w:val="pl-PL"/>
              </w:rPr>
              <w:t>Wykonawca zamierza powierzyć Podwykonawcy</w:t>
            </w:r>
            <w:r w:rsidRPr="0007519C">
              <w:rPr>
                <w:rFonts w:ascii="Lato" w:hAnsi="Lato"/>
                <w:b/>
                <w:sz w:val="24"/>
                <w:szCs w:val="24"/>
                <w:lang w:val="pl-PL"/>
              </w:rPr>
              <w:t xml:space="preserve"> przy realizacji Zamówienia</w:t>
            </w:r>
          </w:p>
        </w:tc>
      </w:tr>
      <w:tr w:rsidR="006A7104" w:rsidRPr="00A7379E" w14:paraId="0F413AED" w14:textId="77777777" w:rsidTr="00461297">
        <w:trPr>
          <w:trHeight w:val="1123"/>
        </w:trPr>
        <w:tc>
          <w:tcPr>
            <w:tcW w:w="852" w:type="dxa"/>
          </w:tcPr>
          <w:p w14:paraId="4F0017FD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51A521F8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471517DC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6A7104" w:rsidRPr="00A7379E" w14:paraId="742B4FA2" w14:textId="77777777" w:rsidTr="00461297">
        <w:trPr>
          <w:trHeight w:val="1123"/>
        </w:trPr>
        <w:tc>
          <w:tcPr>
            <w:tcW w:w="852" w:type="dxa"/>
          </w:tcPr>
          <w:p w14:paraId="547E4E11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0C85D651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057BA9BC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6A7104" w:rsidRPr="00A7379E" w14:paraId="1B7384BE" w14:textId="77777777" w:rsidTr="00461297">
        <w:trPr>
          <w:trHeight w:val="1123"/>
        </w:trPr>
        <w:tc>
          <w:tcPr>
            <w:tcW w:w="852" w:type="dxa"/>
          </w:tcPr>
          <w:p w14:paraId="3C9AFEDA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212FB48F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3E2E90BD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6A7104" w:rsidRPr="00A7379E" w14:paraId="29D0FDF0" w14:textId="77777777" w:rsidTr="00461297">
        <w:trPr>
          <w:trHeight w:val="1125"/>
        </w:trPr>
        <w:tc>
          <w:tcPr>
            <w:tcW w:w="852" w:type="dxa"/>
          </w:tcPr>
          <w:p w14:paraId="39B83DF2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6C2D4D58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20FD2068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6A7104" w:rsidRPr="00A7379E" w14:paraId="70647D6C" w14:textId="77777777" w:rsidTr="00461297">
        <w:trPr>
          <w:trHeight w:val="1125"/>
        </w:trPr>
        <w:tc>
          <w:tcPr>
            <w:tcW w:w="852" w:type="dxa"/>
          </w:tcPr>
          <w:p w14:paraId="51AAB6F4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1D399585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4529D1DA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tr w:rsidR="006A7104" w:rsidRPr="00A7379E" w14:paraId="35E3BB11" w14:textId="77777777" w:rsidTr="00461297">
        <w:trPr>
          <w:trHeight w:val="1125"/>
        </w:trPr>
        <w:tc>
          <w:tcPr>
            <w:tcW w:w="852" w:type="dxa"/>
          </w:tcPr>
          <w:p w14:paraId="5A2C8148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</w:tcPr>
          <w:p w14:paraId="78689A78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  <w:tc>
          <w:tcPr>
            <w:tcW w:w="5122" w:type="dxa"/>
          </w:tcPr>
          <w:p w14:paraId="5FFADC56" w14:textId="77777777" w:rsidR="006A7104" w:rsidRPr="0007519C" w:rsidRDefault="006A7104" w:rsidP="00461297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  <w:lang w:val="pl-PL"/>
              </w:rPr>
            </w:pPr>
          </w:p>
        </w:tc>
      </w:tr>
      <w:bookmarkEnd w:id="1"/>
    </w:tbl>
    <w:p w14:paraId="7C8C3D42" w14:textId="77777777" w:rsidR="006A7104" w:rsidRDefault="006A7104" w:rsidP="006A7104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2B17151F" w14:textId="77777777" w:rsidR="006A7104" w:rsidRDefault="006A7104" w:rsidP="006A7104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2F9221C0" w14:textId="77777777" w:rsidR="006A7104" w:rsidRDefault="006A7104" w:rsidP="006A7104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4259446" w14:textId="77777777" w:rsidR="006A7104" w:rsidRDefault="006A7104" w:rsidP="006A7104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0B60CE3" w14:textId="77777777" w:rsidR="006A7104" w:rsidRDefault="006A7104" w:rsidP="006A7104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63191091" w14:textId="77777777" w:rsidR="006A7104" w:rsidRPr="00A37505" w:rsidRDefault="006A7104" w:rsidP="006A7104">
      <w:pPr>
        <w:spacing w:line="276" w:lineRule="auto"/>
        <w:jc w:val="both"/>
        <w:rPr>
          <w:rFonts w:ascii="Lato" w:hAnsi="Lato"/>
          <w:color w:val="000000"/>
        </w:rPr>
      </w:pPr>
      <w:r w:rsidRPr="00A37505">
        <w:rPr>
          <w:rFonts w:ascii="Lato" w:hAnsi="Lato"/>
          <w:color w:val="000000"/>
        </w:rPr>
        <w:t xml:space="preserve">…………….……. </w:t>
      </w:r>
      <w:r w:rsidRPr="00A37505">
        <w:rPr>
          <w:rFonts w:ascii="Lato" w:hAnsi="Lato"/>
          <w:i/>
          <w:color w:val="000000"/>
        </w:rPr>
        <w:t xml:space="preserve">(miejscowość), </w:t>
      </w:r>
      <w:r w:rsidRPr="00A37505">
        <w:rPr>
          <w:rFonts w:ascii="Lato" w:hAnsi="Lato"/>
          <w:color w:val="000000"/>
        </w:rPr>
        <w:t xml:space="preserve">dnia …………………. r. </w:t>
      </w:r>
      <w:r w:rsidRPr="00A37505">
        <w:rPr>
          <w:rFonts w:ascii="Lato" w:hAnsi="Lato"/>
          <w:color w:val="000000"/>
        </w:rPr>
        <w:tab/>
      </w:r>
      <w:r>
        <w:rPr>
          <w:rFonts w:ascii="Lato" w:hAnsi="Lato"/>
          <w:color w:val="000000"/>
        </w:rPr>
        <w:tab/>
      </w:r>
      <w:r w:rsidRPr="00A37505">
        <w:rPr>
          <w:rFonts w:ascii="Lato" w:hAnsi="Lato"/>
          <w:color w:val="000000"/>
        </w:rPr>
        <w:t>………………………………………</w:t>
      </w:r>
    </w:p>
    <w:p w14:paraId="539D7C0B" w14:textId="77777777" w:rsidR="006A7104" w:rsidRPr="002E28D3" w:rsidRDefault="006A7104" w:rsidP="006A7104">
      <w:pPr>
        <w:spacing w:line="276" w:lineRule="auto"/>
        <w:ind w:left="4248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/>
          <w:i/>
          <w:color w:val="000000"/>
          <w:sz w:val="24"/>
          <w:szCs w:val="24"/>
        </w:rPr>
        <w:t>(podpis)</w:t>
      </w:r>
    </w:p>
    <w:p w14:paraId="5BAC907B" w14:textId="77777777" w:rsidR="006A7104" w:rsidRDefault="006A7104" w:rsidP="006A7104">
      <w:pPr>
        <w:spacing w:line="360" w:lineRule="auto"/>
        <w:rPr>
          <w:rFonts w:ascii="Lato" w:hAnsi="Lato"/>
        </w:rPr>
      </w:pPr>
      <w:r w:rsidRPr="001E6D63">
        <w:rPr>
          <w:rFonts w:ascii="Lato" w:hAnsi="Lato"/>
        </w:rPr>
        <w:t xml:space="preserve">                                        </w:t>
      </w:r>
    </w:p>
    <w:p w14:paraId="062F9A66" w14:textId="77777777" w:rsidR="006A7104" w:rsidRPr="00A7379E" w:rsidRDefault="006A7104" w:rsidP="006A7104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5EE556A9" w14:textId="77777777" w:rsidR="00DA3280" w:rsidRDefault="00DA3280"/>
    <w:sectPr w:rsidR="00DA3280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49D6" w14:textId="77777777" w:rsidR="00A75EDE" w:rsidRDefault="00A75EDE" w:rsidP="002B5233">
      <w:r>
        <w:separator/>
      </w:r>
    </w:p>
  </w:endnote>
  <w:endnote w:type="continuationSeparator" w:id="0">
    <w:p w14:paraId="0A465329" w14:textId="77777777" w:rsidR="00A75EDE" w:rsidRDefault="00A75EDE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2DF0A" w14:textId="77777777" w:rsidR="00A75EDE" w:rsidRDefault="00A75EDE" w:rsidP="002B5233">
      <w:r>
        <w:separator/>
      </w:r>
    </w:p>
  </w:footnote>
  <w:footnote w:type="continuationSeparator" w:id="0">
    <w:p w14:paraId="39D94F05" w14:textId="77777777" w:rsidR="00A75EDE" w:rsidRDefault="00A75EDE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6434C6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0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4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5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8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9C86AB9"/>
    <w:multiLevelType w:val="multilevel"/>
    <w:tmpl w:val="609CD10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6542F5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6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7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0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1" w15:restartNumberingAfterBreak="0">
    <w:nsid w:val="7024679D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4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5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6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7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7"/>
  </w:num>
  <w:num w:numId="8" w16cid:durableId="1465929983">
    <w:abstractNumId w:val="42"/>
  </w:num>
  <w:num w:numId="9" w16cid:durableId="796220648">
    <w:abstractNumId w:val="11"/>
  </w:num>
  <w:num w:numId="10" w16cid:durableId="236601556">
    <w:abstractNumId w:val="17"/>
  </w:num>
  <w:num w:numId="11" w16cid:durableId="1218860167">
    <w:abstractNumId w:val="36"/>
  </w:num>
  <w:num w:numId="12" w16cid:durableId="1487933931">
    <w:abstractNumId w:val="58"/>
  </w:num>
  <w:num w:numId="13" w16cid:durableId="1077169654">
    <w:abstractNumId w:val="18"/>
  </w:num>
  <w:num w:numId="14" w16cid:durableId="1235361534">
    <w:abstractNumId w:val="13"/>
  </w:num>
  <w:num w:numId="15" w16cid:durableId="1928491815">
    <w:abstractNumId w:val="60"/>
  </w:num>
  <w:num w:numId="16" w16cid:durableId="644552698">
    <w:abstractNumId w:val="67"/>
  </w:num>
  <w:num w:numId="17" w16cid:durableId="1360396370">
    <w:abstractNumId w:val="10"/>
  </w:num>
  <w:num w:numId="18" w16cid:durableId="1531604609">
    <w:abstractNumId w:val="16"/>
  </w:num>
  <w:num w:numId="19" w16cid:durableId="2094012243">
    <w:abstractNumId w:val="44"/>
  </w:num>
  <w:num w:numId="20" w16cid:durableId="1785349133">
    <w:abstractNumId w:val="51"/>
  </w:num>
  <w:num w:numId="21" w16cid:durableId="344670796">
    <w:abstractNumId w:val="22"/>
  </w:num>
  <w:num w:numId="22" w16cid:durableId="1623685497">
    <w:abstractNumId w:val="47"/>
  </w:num>
  <w:num w:numId="23" w16cid:durableId="111825614">
    <w:abstractNumId w:val="21"/>
  </w:num>
  <w:num w:numId="24" w16cid:durableId="1079212999">
    <w:abstractNumId w:val="48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6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4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4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2"/>
  </w:num>
  <w:num w:numId="40" w16cid:durableId="613173346">
    <w:abstractNumId w:val="55"/>
  </w:num>
  <w:num w:numId="41" w16cid:durableId="1358505016">
    <w:abstractNumId w:val="9"/>
  </w:num>
  <w:num w:numId="42" w16cid:durableId="827138003">
    <w:abstractNumId w:val="28"/>
  </w:num>
  <w:num w:numId="43" w16cid:durableId="721447273">
    <w:abstractNumId w:val="12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50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6"/>
  </w:num>
  <w:num w:numId="53" w16cid:durableId="895310998">
    <w:abstractNumId w:val="5"/>
  </w:num>
  <w:num w:numId="54" w16cid:durableId="493108930">
    <w:abstractNumId w:val="63"/>
  </w:num>
  <w:num w:numId="55" w16cid:durableId="1347369824">
    <w:abstractNumId w:val="65"/>
  </w:num>
  <w:num w:numId="56" w16cid:durableId="170219628">
    <w:abstractNumId w:val="59"/>
  </w:num>
  <w:num w:numId="57" w16cid:durableId="1684478303">
    <w:abstractNumId w:val="49"/>
  </w:num>
  <w:num w:numId="58" w16cid:durableId="2145535431">
    <w:abstractNumId w:val="29"/>
  </w:num>
  <w:num w:numId="59" w16cid:durableId="433788537">
    <w:abstractNumId w:val="14"/>
  </w:num>
  <w:num w:numId="60" w16cid:durableId="1626503197">
    <w:abstractNumId w:val="15"/>
  </w:num>
  <w:num w:numId="61" w16cid:durableId="1111508941">
    <w:abstractNumId w:val="3"/>
  </w:num>
  <w:num w:numId="62" w16cid:durableId="1025249846">
    <w:abstractNumId w:val="52"/>
  </w:num>
  <w:num w:numId="63" w16cid:durableId="1619681902">
    <w:abstractNumId w:val="53"/>
  </w:num>
  <w:num w:numId="64" w16cid:durableId="1053847156">
    <w:abstractNumId w:val="6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6"/>
  </w:num>
  <w:num w:numId="66" w16cid:durableId="718699796">
    <w:abstractNumId w:val="25"/>
  </w:num>
  <w:num w:numId="67" w16cid:durableId="1001736836">
    <w:abstractNumId w:val="61"/>
  </w:num>
  <w:num w:numId="68" w16cid:durableId="1134058549">
    <w:abstractNumId w:val="8"/>
  </w:num>
  <w:num w:numId="69" w16cid:durableId="1929383544">
    <w:abstractNumId w:val="45"/>
  </w:num>
  <w:num w:numId="70" w16cid:durableId="1553956549">
    <w:abstractNumId w:val="6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7519C"/>
    <w:rsid w:val="00081956"/>
    <w:rsid w:val="00086276"/>
    <w:rsid w:val="0009266C"/>
    <w:rsid w:val="000976E7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89D"/>
    <w:rsid w:val="00152E29"/>
    <w:rsid w:val="00166386"/>
    <w:rsid w:val="001679E6"/>
    <w:rsid w:val="001839CF"/>
    <w:rsid w:val="001863F0"/>
    <w:rsid w:val="00190BF9"/>
    <w:rsid w:val="00196128"/>
    <w:rsid w:val="0019618B"/>
    <w:rsid w:val="00197BBB"/>
    <w:rsid w:val="001A2DE4"/>
    <w:rsid w:val="001B0B8E"/>
    <w:rsid w:val="001B1D5F"/>
    <w:rsid w:val="001B73F7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284"/>
    <w:rsid w:val="002D1C21"/>
    <w:rsid w:val="002E558B"/>
    <w:rsid w:val="002F5D36"/>
    <w:rsid w:val="003017C7"/>
    <w:rsid w:val="00303333"/>
    <w:rsid w:val="00330424"/>
    <w:rsid w:val="0033088C"/>
    <w:rsid w:val="00344077"/>
    <w:rsid w:val="003547A6"/>
    <w:rsid w:val="0035480C"/>
    <w:rsid w:val="00384FE0"/>
    <w:rsid w:val="00392F6C"/>
    <w:rsid w:val="00393CB7"/>
    <w:rsid w:val="003B756F"/>
    <w:rsid w:val="003C5040"/>
    <w:rsid w:val="003C6C38"/>
    <w:rsid w:val="003C78BB"/>
    <w:rsid w:val="003D6279"/>
    <w:rsid w:val="003E4633"/>
    <w:rsid w:val="003E5363"/>
    <w:rsid w:val="003E768F"/>
    <w:rsid w:val="003E7F4C"/>
    <w:rsid w:val="0040556E"/>
    <w:rsid w:val="004323B5"/>
    <w:rsid w:val="00443F29"/>
    <w:rsid w:val="00447CF3"/>
    <w:rsid w:val="0045148A"/>
    <w:rsid w:val="00456459"/>
    <w:rsid w:val="004579A7"/>
    <w:rsid w:val="00464087"/>
    <w:rsid w:val="0046710E"/>
    <w:rsid w:val="00484C5B"/>
    <w:rsid w:val="00485A07"/>
    <w:rsid w:val="004967F3"/>
    <w:rsid w:val="004972F6"/>
    <w:rsid w:val="004A6248"/>
    <w:rsid w:val="004F70B9"/>
    <w:rsid w:val="00507DBD"/>
    <w:rsid w:val="00517B60"/>
    <w:rsid w:val="00521397"/>
    <w:rsid w:val="00540C9A"/>
    <w:rsid w:val="0057177A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429DF"/>
    <w:rsid w:val="006505C4"/>
    <w:rsid w:val="00663F77"/>
    <w:rsid w:val="0068431A"/>
    <w:rsid w:val="00685BAA"/>
    <w:rsid w:val="006A192F"/>
    <w:rsid w:val="006A7104"/>
    <w:rsid w:val="006B2DF6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75FAB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83718"/>
    <w:rsid w:val="008A036A"/>
    <w:rsid w:val="008C7844"/>
    <w:rsid w:val="00905CCA"/>
    <w:rsid w:val="009114B8"/>
    <w:rsid w:val="00913B73"/>
    <w:rsid w:val="0091797C"/>
    <w:rsid w:val="0092034E"/>
    <w:rsid w:val="0092094B"/>
    <w:rsid w:val="0093271A"/>
    <w:rsid w:val="00941482"/>
    <w:rsid w:val="009459F2"/>
    <w:rsid w:val="009540ED"/>
    <w:rsid w:val="00956BD0"/>
    <w:rsid w:val="00996ECF"/>
    <w:rsid w:val="009A0FF3"/>
    <w:rsid w:val="009A1487"/>
    <w:rsid w:val="009A745A"/>
    <w:rsid w:val="009B4128"/>
    <w:rsid w:val="009B4D59"/>
    <w:rsid w:val="009C5D5E"/>
    <w:rsid w:val="009E4190"/>
    <w:rsid w:val="00A0220F"/>
    <w:rsid w:val="00A03AC8"/>
    <w:rsid w:val="00A1479E"/>
    <w:rsid w:val="00A15E33"/>
    <w:rsid w:val="00A7243D"/>
    <w:rsid w:val="00A75EDE"/>
    <w:rsid w:val="00A813D6"/>
    <w:rsid w:val="00A86821"/>
    <w:rsid w:val="00A86883"/>
    <w:rsid w:val="00A91ACD"/>
    <w:rsid w:val="00A939E9"/>
    <w:rsid w:val="00AA0831"/>
    <w:rsid w:val="00AB1856"/>
    <w:rsid w:val="00AD352C"/>
    <w:rsid w:val="00AD5EDD"/>
    <w:rsid w:val="00AF486D"/>
    <w:rsid w:val="00B20726"/>
    <w:rsid w:val="00B2750B"/>
    <w:rsid w:val="00B57454"/>
    <w:rsid w:val="00B90B73"/>
    <w:rsid w:val="00BA1821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B6210"/>
    <w:rsid w:val="00CC669A"/>
    <w:rsid w:val="00CD2843"/>
    <w:rsid w:val="00CE7E8E"/>
    <w:rsid w:val="00D03F0F"/>
    <w:rsid w:val="00D17E26"/>
    <w:rsid w:val="00D40CD6"/>
    <w:rsid w:val="00D46019"/>
    <w:rsid w:val="00D53D40"/>
    <w:rsid w:val="00D56B4C"/>
    <w:rsid w:val="00D64CDA"/>
    <w:rsid w:val="00D64DD8"/>
    <w:rsid w:val="00D73590"/>
    <w:rsid w:val="00D85933"/>
    <w:rsid w:val="00DA3280"/>
    <w:rsid w:val="00DA3527"/>
    <w:rsid w:val="00DB1BDC"/>
    <w:rsid w:val="00DB1F4D"/>
    <w:rsid w:val="00DC5399"/>
    <w:rsid w:val="00DD314C"/>
    <w:rsid w:val="00DD3B6F"/>
    <w:rsid w:val="00DD74B2"/>
    <w:rsid w:val="00E00186"/>
    <w:rsid w:val="00E00C7C"/>
    <w:rsid w:val="00E14FE1"/>
    <w:rsid w:val="00E17904"/>
    <w:rsid w:val="00E203FB"/>
    <w:rsid w:val="00E22C51"/>
    <w:rsid w:val="00E44CAB"/>
    <w:rsid w:val="00E569C5"/>
    <w:rsid w:val="00E61F6A"/>
    <w:rsid w:val="00E703A7"/>
    <w:rsid w:val="00E76C50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46E99"/>
    <w:rsid w:val="00F50495"/>
    <w:rsid w:val="00F716F1"/>
    <w:rsid w:val="00F7617B"/>
    <w:rsid w:val="00F7768C"/>
    <w:rsid w:val="00F80BC4"/>
    <w:rsid w:val="00FA26CF"/>
    <w:rsid w:val="00FB5247"/>
    <w:rsid w:val="00FB5A9B"/>
    <w:rsid w:val="00FB7367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8132</Words>
  <Characters>48792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cp:lastPrinted>2023-08-21T11:13:00Z</cp:lastPrinted>
  <dcterms:created xsi:type="dcterms:W3CDTF">2023-08-28T13:03:00Z</dcterms:created>
  <dcterms:modified xsi:type="dcterms:W3CDTF">2023-08-28T13:03:00Z</dcterms:modified>
</cp:coreProperties>
</file>