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15EB" w14:textId="56CE1F49" w:rsidR="00811373" w:rsidRDefault="00811373" w:rsidP="00811373">
      <w:pPr>
        <w:pStyle w:val="Tekstpodstawowy"/>
        <w:spacing w:before="3" w:line="276" w:lineRule="auto"/>
        <w:ind w:left="0" w:right="-54"/>
        <w:jc w:val="right"/>
        <w:rPr>
          <w:rFonts w:ascii="Lato" w:hAnsi="Lato"/>
          <w:b/>
          <w:sz w:val="24"/>
          <w:szCs w:val="24"/>
        </w:rPr>
      </w:pPr>
      <w:bookmarkStart w:id="0" w:name="_Hlk9423529"/>
      <w:r>
        <w:rPr>
          <w:rFonts w:ascii="Lato" w:hAnsi="Lato"/>
          <w:b/>
          <w:sz w:val="24"/>
          <w:szCs w:val="24"/>
        </w:rPr>
        <w:t xml:space="preserve">Załącznik nr </w:t>
      </w:r>
      <w:r w:rsidR="00212C04">
        <w:rPr>
          <w:rFonts w:ascii="Lato" w:hAnsi="Lato"/>
          <w:b/>
          <w:sz w:val="24"/>
          <w:szCs w:val="24"/>
        </w:rPr>
        <w:t>7</w:t>
      </w:r>
      <w:r>
        <w:rPr>
          <w:rFonts w:ascii="Lato" w:hAnsi="Lato"/>
          <w:b/>
          <w:sz w:val="24"/>
          <w:szCs w:val="24"/>
        </w:rPr>
        <w:t>– Wzór umowy</w:t>
      </w:r>
    </w:p>
    <w:p w14:paraId="4A7EA16D" w14:textId="77777777" w:rsidR="00811373" w:rsidRDefault="00811373" w:rsidP="0081137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7703B041" w14:textId="77777777" w:rsidR="00811373" w:rsidRPr="00226492" w:rsidRDefault="00811373" w:rsidP="0081137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638DAFC3" w14:textId="72573E5D" w:rsidR="00811373" w:rsidRPr="00226492" w:rsidRDefault="00811373" w:rsidP="00811373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 w:rsidR="00212C04">
        <w:rPr>
          <w:rFonts w:ascii="Lato" w:hAnsi="Lato"/>
          <w:b/>
          <w:sz w:val="24"/>
          <w:szCs w:val="24"/>
        </w:rPr>
        <w:t>4</w:t>
      </w:r>
    </w:p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ED6C1C3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7FD40F62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055F0FA0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2AE72BB1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0183F27B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3DFA0F9B" w14:textId="77777777" w:rsidR="00212C04" w:rsidRPr="000A6236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D358C9E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4A607080" w14:textId="77777777" w:rsidR="00212C04" w:rsidRPr="00226492" w:rsidRDefault="00212C04" w:rsidP="00212C04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70C8B5F0" w14:textId="77777777" w:rsidR="00212C04" w:rsidRPr="00226492" w:rsidRDefault="00212C04" w:rsidP="00212C04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5EF8B76A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06A147D6" w14:textId="77777777" w:rsidR="00212C04" w:rsidRPr="00226492" w:rsidRDefault="00212C04" w:rsidP="00212C04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744D868D" w14:textId="77777777" w:rsidR="00212C04" w:rsidRPr="00A7379E" w:rsidRDefault="00212C04" w:rsidP="00212C04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66D62313" w14:textId="44857409" w:rsidR="000703E8" w:rsidRPr="000703E8" w:rsidRDefault="00F8579F" w:rsidP="000703E8">
      <w:pPr>
        <w:pStyle w:val="Akapitzlist"/>
        <w:numPr>
          <w:ilvl w:val="0"/>
          <w:numId w:val="25"/>
        </w:numPr>
        <w:tabs>
          <w:tab w:val="left" w:pos="-142"/>
        </w:tabs>
        <w:ind w:left="-284" w:right="57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>jest</w:t>
      </w:r>
      <w:bookmarkStart w:id="1" w:name="_Hlk51576358"/>
      <w:bookmarkStart w:id="2" w:name="_Hlk31972260"/>
      <w:r w:rsidR="000703E8">
        <w:rPr>
          <w:rFonts w:ascii="Lato" w:hAnsi="Lato"/>
          <w:sz w:val="24"/>
          <w:szCs w:val="24"/>
        </w:rPr>
        <w:t xml:space="preserve"> </w:t>
      </w:r>
      <w:r w:rsidR="000703E8" w:rsidRPr="007047AD">
        <w:rPr>
          <w:rFonts w:ascii="Lato" w:hAnsi="Lato" w:cs="Calibri"/>
          <w:b/>
          <w:sz w:val="24"/>
          <w:szCs w:val="24"/>
        </w:rPr>
        <w:t>„</w:t>
      </w:r>
      <w:r w:rsidR="000703E8" w:rsidRPr="007047AD">
        <w:rPr>
          <w:rFonts w:ascii="Lato" w:hAnsi="Lato"/>
          <w:b/>
          <w:sz w:val="24"/>
          <w:szCs w:val="24"/>
          <w:lang w:eastAsia="zh-CN"/>
        </w:rPr>
        <w:t xml:space="preserve">Remont </w:t>
      </w:r>
      <w:r w:rsidR="00212C04">
        <w:rPr>
          <w:rFonts w:ascii="Lato" w:hAnsi="Lato"/>
          <w:b/>
          <w:sz w:val="24"/>
          <w:szCs w:val="24"/>
          <w:lang w:eastAsia="zh-CN"/>
        </w:rPr>
        <w:t>dróg i szlaków rowerowych na terenie Magurskiego Parku Narodowego</w:t>
      </w:r>
      <w:r w:rsidR="000703E8" w:rsidRPr="007047AD">
        <w:rPr>
          <w:rFonts w:ascii="Lato" w:hAnsi="Lato" w:cs="Calibri"/>
          <w:b/>
          <w:sz w:val="24"/>
          <w:szCs w:val="24"/>
        </w:rPr>
        <w:t>”</w:t>
      </w:r>
      <w:bookmarkEnd w:id="1"/>
    </w:p>
    <w:bookmarkEnd w:id="2"/>
    <w:p w14:paraId="4ED19A4C" w14:textId="5A0364CB" w:rsidR="000D6485" w:rsidRPr="00304C70" w:rsidRDefault="00F8579F" w:rsidP="00C75DC4">
      <w:pPr>
        <w:tabs>
          <w:tab w:val="left" w:pos="-142"/>
        </w:tabs>
        <w:spacing w:line="276" w:lineRule="auto"/>
        <w:ind w:left="-284" w:right="57"/>
        <w:jc w:val="both"/>
        <w:rPr>
          <w:rFonts w:ascii="Lato" w:hAnsi="Lato"/>
          <w:sz w:val="24"/>
          <w:szCs w:val="24"/>
        </w:rPr>
      </w:pPr>
      <w:r w:rsidRPr="00C75DC4">
        <w:rPr>
          <w:rStyle w:val="AkapitzlistZnak"/>
          <w:rFonts w:ascii="Lato" w:hAnsi="Lato" w:cs="Times New Roman"/>
          <w:sz w:val="24"/>
          <w:szCs w:val="24"/>
        </w:rPr>
        <w:t xml:space="preserve">Tak </w:t>
      </w:r>
      <w:r w:rsidRPr="00C75DC4">
        <w:rPr>
          <w:rStyle w:val="AkapitzlistZnak"/>
          <w:rFonts w:ascii="Lato" w:hAnsi="Lato"/>
          <w:sz w:val="24"/>
          <w:szCs w:val="24"/>
        </w:rPr>
        <w:t>określony Przedmiot Umowy nazywany będzie zamiennie Przedmiotem 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26717A14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Określenie Przedmiotu </w:t>
      </w:r>
      <w:r w:rsidR="007047AD">
        <w:rPr>
          <w:rFonts w:ascii="Lato" w:hAnsi="Lato"/>
          <w:sz w:val="24"/>
          <w:szCs w:val="24"/>
        </w:rPr>
        <w:t>Zamówienia</w:t>
      </w:r>
      <w:r w:rsidRPr="00940598">
        <w:rPr>
          <w:rFonts w:ascii="Lato" w:hAnsi="Lato"/>
          <w:sz w:val="24"/>
          <w:szCs w:val="24"/>
        </w:rPr>
        <w:t xml:space="preserve"> i jego zakresu: według dokumentacji projektowej i</w:t>
      </w:r>
      <w:r w:rsidR="00811373" w:rsidRPr="00940598">
        <w:rPr>
          <w:rFonts w:ascii="Lato" w:hAnsi="Lato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przedmiaru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940598">
        <w:rPr>
          <w:rFonts w:ascii="Lato" w:hAnsi="Lato"/>
          <w:spacing w:val="-15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6A6DAAFB" w14:textId="2FAB3EE4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811373" w:rsidRPr="00940598">
        <w:rPr>
          <w:rFonts w:ascii="Lato" w:hAnsi="Lato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dokumentacji technicznej</w:t>
      </w:r>
      <w:r w:rsidR="00911A18" w:rsidRPr="00940598">
        <w:rPr>
          <w:rFonts w:ascii="Lato" w:hAnsi="Lato"/>
          <w:spacing w:val="-12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tj.:</w:t>
      </w:r>
    </w:p>
    <w:p w14:paraId="673355E8" w14:textId="09530B94" w:rsidR="00212C04" w:rsidRDefault="00212C04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Projekt</w:t>
      </w:r>
    </w:p>
    <w:p w14:paraId="0C45610A" w14:textId="08C7772B" w:rsidR="00F8579F" w:rsidRPr="00940598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Przedmiar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</w:t>
      </w:r>
    </w:p>
    <w:p w14:paraId="43A2A233" w14:textId="162B0ACE" w:rsidR="000D6485" w:rsidRPr="00940598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Specyfikacja</w:t>
      </w:r>
      <w:r w:rsidRPr="00940598">
        <w:rPr>
          <w:rFonts w:ascii="Lato" w:hAnsi="Lato"/>
          <w:spacing w:val="-11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Techniczna</w:t>
      </w:r>
      <w:r w:rsidRPr="00940598">
        <w:rPr>
          <w:rFonts w:ascii="Lato" w:hAnsi="Lato"/>
          <w:spacing w:val="-10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Wykonania</w:t>
      </w:r>
      <w:r w:rsidRPr="00940598">
        <w:rPr>
          <w:rFonts w:ascii="Lato" w:hAnsi="Lato"/>
          <w:spacing w:val="-13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i</w:t>
      </w:r>
      <w:r w:rsidRPr="00940598">
        <w:rPr>
          <w:rFonts w:ascii="Lato" w:hAnsi="Lato"/>
          <w:spacing w:val="-9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Odbioru</w:t>
      </w:r>
      <w:r w:rsidRPr="00940598">
        <w:rPr>
          <w:rFonts w:ascii="Lato" w:hAnsi="Lato"/>
          <w:spacing w:val="-10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</w:t>
      </w:r>
      <w:r w:rsidR="000700F7" w:rsidRPr="00940598">
        <w:rPr>
          <w:rFonts w:ascii="Lato" w:hAnsi="Lato"/>
          <w:sz w:val="24"/>
          <w:szCs w:val="24"/>
        </w:rPr>
        <w:t xml:space="preserve"> B</w:t>
      </w:r>
      <w:r w:rsidR="007F2897" w:rsidRPr="00940598">
        <w:rPr>
          <w:rFonts w:ascii="Lato" w:hAnsi="Lato"/>
          <w:sz w:val="24"/>
          <w:szCs w:val="24"/>
        </w:rPr>
        <w:t>udowlanych</w:t>
      </w:r>
      <w:r w:rsidRPr="00940598">
        <w:rPr>
          <w:rFonts w:ascii="Lato" w:hAnsi="Lato"/>
          <w:spacing w:val="-11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(</w:t>
      </w:r>
      <w:r w:rsidR="009B55C0" w:rsidRPr="00940598">
        <w:rPr>
          <w:rFonts w:ascii="Lato" w:hAnsi="Lato"/>
          <w:sz w:val="24"/>
          <w:szCs w:val="24"/>
        </w:rPr>
        <w:t>STWiOR</w:t>
      </w:r>
      <w:r w:rsidRPr="00940598">
        <w:rPr>
          <w:rFonts w:ascii="Lato" w:hAnsi="Lato"/>
          <w:sz w:val="24"/>
          <w:szCs w:val="24"/>
        </w:rPr>
        <w:t>)</w:t>
      </w:r>
    </w:p>
    <w:p w14:paraId="501500ED" w14:textId="580946DE" w:rsidR="000D4C15" w:rsidRPr="00940598" w:rsidRDefault="00F8579F" w:rsidP="00304C7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Zakres prac obejmuje</w:t>
      </w:r>
      <w:r w:rsidR="00304C70" w:rsidRPr="00940598">
        <w:rPr>
          <w:rFonts w:ascii="Lato" w:hAnsi="Lato"/>
          <w:sz w:val="24"/>
          <w:szCs w:val="24"/>
        </w:rPr>
        <w:t>:</w:t>
      </w:r>
      <w:r w:rsidR="00DF1E66" w:rsidRPr="00940598">
        <w:rPr>
          <w:rFonts w:ascii="Lato" w:hAnsi="Lato"/>
          <w:sz w:val="24"/>
          <w:szCs w:val="24"/>
        </w:rPr>
        <w:t xml:space="preserve"> </w:t>
      </w:r>
    </w:p>
    <w:p w14:paraId="0CDD7096" w14:textId="77777777" w:rsidR="00212C04" w:rsidRPr="00392A19" w:rsidRDefault="00212C04" w:rsidP="00212C04">
      <w:pPr>
        <w:spacing w:line="276" w:lineRule="auto"/>
        <w:ind w:right="60"/>
        <w:jc w:val="both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392A19">
        <w:rPr>
          <w:rFonts w:ascii="Lato" w:hAnsi="Lato"/>
          <w:b/>
          <w:bCs/>
          <w:color w:val="000000" w:themeColor="text1"/>
          <w:sz w:val="24"/>
          <w:szCs w:val="24"/>
        </w:rPr>
        <w:t>Część 1:</w:t>
      </w:r>
    </w:p>
    <w:p w14:paraId="2634DDF8" w14:textId="77777777" w:rsidR="00212C04" w:rsidRPr="00392A19" w:rsidRDefault="00212C04" w:rsidP="00212C04">
      <w:pPr>
        <w:spacing w:line="276" w:lineRule="auto"/>
        <w:jc w:val="both"/>
        <w:rPr>
          <w:rFonts w:ascii="Lato" w:eastAsia="Calibri" w:hAnsi="Lato"/>
          <w:sz w:val="24"/>
          <w:szCs w:val="24"/>
          <w:lang w:bidi="ar-SA"/>
        </w:rPr>
      </w:pPr>
      <w:r w:rsidRPr="00392A19">
        <w:rPr>
          <w:rFonts w:ascii="Lato" w:hAnsi="Lato"/>
          <w:b/>
          <w:color w:val="000000"/>
          <w:sz w:val="24"/>
          <w:szCs w:val="24"/>
        </w:rPr>
        <w:t>„Remont drogi przebiegającej doliną Świerzowa Ruska w celu zapewnienia bezpieczeństwa na szlaku rowerowym w obszarze ochrony czynnej”</w:t>
      </w:r>
    </w:p>
    <w:p w14:paraId="553444C4" w14:textId="77777777" w:rsidR="00212C04" w:rsidRPr="00392A19" w:rsidRDefault="00212C04" w:rsidP="00212C04">
      <w:pPr>
        <w:spacing w:line="276" w:lineRule="auto"/>
        <w:jc w:val="both"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Zakres robót budowlanych obejmuje następujące zagadnienia:</w:t>
      </w:r>
    </w:p>
    <w:p w14:paraId="513EEC98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Roboty przygotowawcze takie jak usunięcie zarośli oraz humusu a także cięcie pielęgnacyjne drzew,</w:t>
      </w:r>
    </w:p>
    <w:p w14:paraId="76075171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Wykonanie robót ziemnych,</w:t>
      </w:r>
    </w:p>
    <w:p w14:paraId="11CC4E2B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lastRenderedPageBreak/>
        <w:t>Uporządkowanie i usprawnienie spływu wód poprzez oczyszczenie i udrożnienie istniejących przepustów oraz wykonanie nowych w miejscach zastoisk wodnych,</w:t>
      </w:r>
    </w:p>
    <w:p w14:paraId="65DF93AC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Odcinkowe wykonanie koryta oraz warstw nawierzchniowych z kruszywa łamanego,</w:t>
      </w:r>
    </w:p>
    <w:p w14:paraId="4D311556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Wykonanie elementów odwodnienia w postaci ścieków otwartych – wodospustów z materiałów kamiennych,</w:t>
      </w:r>
    </w:p>
    <w:p w14:paraId="6F0C54A3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Roboty wykończeniowe – zabezpieczenie skarp elementami drewnianymi,</w:t>
      </w:r>
    </w:p>
    <w:p w14:paraId="4717ED98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Rekultywacja terenu.</w:t>
      </w:r>
    </w:p>
    <w:p w14:paraId="7C02CE23" w14:textId="77777777" w:rsidR="00212C04" w:rsidRPr="00392A19" w:rsidRDefault="00212C04" w:rsidP="00212C04">
      <w:pPr>
        <w:spacing w:line="276" w:lineRule="auto"/>
        <w:ind w:right="60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12AB0077" w14:textId="77777777" w:rsidR="00212C04" w:rsidRPr="00392A19" w:rsidRDefault="00212C04" w:rsidP="00212C04">
      <w:pPr>
        <w:spacing w:line="276" w:lineRule="auto"/>
        <w:ind w:right="60"/>
        <w:jc w:val="both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392A19">
        <w:rPr>
          <w:rFonts w:ascii="Lato" w:hAnsi="Lato"/>
          <w:b/>
          <w:bCs/>
          <w:color w:val="000000" w:themeColor="text1"/>
          <w:sz w:val="24"/>
          <w:szCs w:val="24"/>
        </w:rPr>
        <w:t>Część 2:</w:t>
      </w:r>
    </w:p>
    <w:p w14:paraId="453D9080" w14:textId="77777777" w:rsidR="00212C04" w:rsidRPr="00392A19" w:rsidRDefault="00212C04" w:rsidP="00212C04">
      <w:pPr>
        <w:spacing w:line="276" w:lineRule="auto"/>
        <w:jc w:val="both"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bookmarkStart w:id="3" w:name="_Hlk504559134"/>
      <w:r w:rsidRPr="00392A19">
        <w:rPr>
          <w:rFonts w:ascii="Lato" w:hAnsi="Lato"/>
          <w:b/>
          <w:sz w:val="24"/>
          <w:szCs w:val="24"/>
        </w:rPr>
        <w:t>„</w:t>
      </w:r>
      <w:bookmarkEnd w:id="3"/>
      <w:r w:rsidRPr="00392A19">
        <w:rPr>
          <w:rFonts w:ascii="Lato" w:hAnsi="Lato"/>
          <w:b/>
          <w:color w:val="000000"/>
          <w:sz w:val="24"/>
          <w:szCs w:val="24"/>
        </w:rPr>
        <w:t>Remont szlaku rowerowego łącznikowego między szlakiem rowerowym Folusz- Świątkowa koloru niebieskiego a szlakiem rowerowym „Na styku kultur” koloru czerwonego”</w:t>
      </w:r>
    </w:p>
    <w:p w14:paraId="65DD4BF9" w14:textId="77777777" w:rsidR="00212C04" w:rsidRPr="00392A19" w:rsidRDefault="00212C04" w:rsidP="00212C04">
      <w:pPr>
        <w:spacing w:line="276" w:lineRule="auto"/>
        <w:jc w:val="both"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Zakres robót budowlanych obejmuje następujące zagadnienia:</w:t>
      </w:r>
    </w:p>
    <w:p w14:paraId="75B8889D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Roboty przygotowawcze takie jak usunięcie zarośli oraz humusu a także cięcie pielęgnacyjne drzew,</w:t>
      </w:r>
    </w:p>
    <w:p w14:paraId="435DE439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Wykonanie robót ziemnych,</w:t>
      </w:r>
    </w:p>
    <w:p w14:paraId="04093BD9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Uporządkowanie i usprawnienie spływu wód poprzez oczyszczenie i udrożnienie istniejących przepustów,</w:t>
      </w:r>
    </w:p>
    <w:p w14:paraId="71499ED7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Wykonanie warstw nawierzchniowych z kruszywa łamanego,,</w:t>
      </w:r>
    </w:p>
    <w:p w14:paraId="305F81FC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Wykonanie elementów odwodnienia w postaci ścieków otwartych – wodospustów z tworzyw sztucznych,</w:t>
      </w:r>
    </w:p>
    <w:p w14:paraId="5B0A7F54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Roboty wykończeniowe – zabezpieczenie skarp elementami drewnianymi,</w:t>
      </w:r>
    </w:p>
    <w:p w14:paraId="3CC3B11A" w14:textId="77777777" w:rsidR="00212C04" w:rsidRPr="00392A19" w:rsidRDefault="00212C04" w:rsidP="00212C04">
      <w:pPr>
        <w:pStyle w:val="Akapitzlist"/>
        <w:numPr>
          <w:ilvl w:val="0"/>
          <w:numId w:val="38"/>
        </w:numPr>
        <w:suppressAutoHyphens/>
        <w:autoSpaceDE/>
        <w:autoSpaceDN/>
        <w:spacing w:line="276" w:lineRule="auto"/>
        <w:ind w:right="0"/>
        <w:contextualSpacing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392A19">
        <w:rPr>
          <w:rFonts w:ascii="Lato" w:eastAsia="SimSun" w:hAnsi="Lato" w:cs="Tahoma"/>
          <w:color w:val="000000"/>
          <w:sz w:val="24"/>
          <w:szCs w:val="24"/>
          <w:lang w:eastAsia="hi-IN" w:bidi="hi-IN"/>
        </w:rPr>
        <w:t>Rekultywacja terenu.</w:t>
      </w:r>
    </w:p>
    <w:p w14:paraId="76F08C56" w14:textId="77777777" w:rsidR="00304C70" w:rsidRPr="00DF1E66" w:rsidRDefault="00304C70" w:rsidP="00304C70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1EB93FCB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43D11720" w14:textId="77777777" w:rsidR="00C46AF2" w:rsidRPr="00226492" w:rsidRDefault="00C46AF2" w:rsidP="00C46AF2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 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wymogami dokumentacji projektowej, wytycznymi SWZ a także jej pozostałymi załącznikami.</w:t>
      </w:r>
    </w:p>
    <w:p w14:paraId="4771124C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57D7C81F" w14:textId="77777777" w:rsidR="00C46AF2" w:rsidRPr="00226492" w:rsidRDefault="00C46AF2" w:rsidP="00C46AF2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0C25374A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0AC6C630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06ADCAAD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robót.</w:t>
      </w:r>
    </w:p>
    <w:p w14:paraId="5444FAE8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755A68A0" w14:textId="5D28CAAC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 Wykonawcy, SWZ oraz dokumentacja techniczna załączona do SWZ,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</w:t>
      </w:r>
      <w:r w:rsidRPr="00226492">
        <w:rPr>
          <w:rFonts w:ascii="Lato" w:hAnsi="Lato"/>
          <w:sz w:val="24"/>
          <w:szCs w:val="24"/>
        </w:rPr>
        <w:lastRenderedPageBreak/>
        <w:t>iż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SWZ,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że w przypadku stwierdzenia jakichkolwiek rozbieżności lub wieloznaczności w ich postanowieniach Wykonawca nie będzie uprawniony do ograniczenia Przedmiotu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>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286CB3DE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D3D1B4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branżowymi, SWZ,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 Inwestorskiego;</w:t>
      </w:r>
    </w:p>
    <w:p w14:paraId="5C4D0FA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dokumentacji potwierdzającej zakres faktycznego wykonania robót;</w:t>
      </w:r>
    </w:p>
    <w:p w14:paraId="135F040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F2AC335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668F9E58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2EBA8ADC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456DDB2F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27E7BEF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69653BD7" w14:textId="77777777" w:rsidR="00C46AF2" w:rsidRPr="00226492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 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6BB593E6" w14:textId="77777777" w:rsidR="00C46AF2" w:rsidRPr="00226492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2FF7D4DE" w14:textId="77777777" w:rsidR="00C46AF2" w:rsidRPr="00226492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 Inwestorskiego. W przypadku wykorzystania do realizacji robót przez Wykonawcę niezaakceptowanych przez Inspektora Nadzoru Inwestorskiego 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polecić Wykonawcy </w:t>
      </w:r>
      <w:r w:rsidRPr="00226492">
        <w:rPr>
          <w:rFonts w:ascii="Lato" w:hAnsi="Lato"/>
          <w:sz w:val="24"/>
          <w:szCs w:val="24"/>
        </w:rPr>
        <w:lastRenderedPageBreak/>
        <w:t>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12776372" w:rsidR="00901312" w:rsidRPr="00A7379E" w:rsidRDefault="00901312" w:rsidP="00C46AF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realizacji robót: </w:t>
      </w:r>
      <w:bookmarkStart w:id="4" w:name="_Hlk522869689"/>
    </w:p>
    <w:bookmarkEnd w:id="4"/>
    <w:p w14:paraId="1072EDC2" w14:textId="77777777" w:rsidR="00C46AF2" w:rsidRPr="00C46AF2" w:rsidRDefault="00C46AF2" w:rsidP="00C46AF2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>Rozpoczęcie robót: …………………………………..</w:t>
      </w:r>
    </w:p>
    <w:p w14:paraId="2417EE8A" w14:textId="77777777" w:rsidR="00C46AF2" w:rsidRPr="00C46AF2" w:rsidRDefault="00C46AF2" w:rsidP="00C46AF2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 xml:space="preserve">Całość zadania powinna zostać wykonana do dnia: ……………………………… </w:t>
      </w:r>
    </w:p>
    <w:p w14:paraId="4F1F8C5E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0858C480" w14:textId="5E9206F2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</w:t>
      </w:r>
      <w:r w:rsidR="007047AD">
        <w:rPr>
          <w:rFonts w:ascii="Lato" w:hAnsi="Lato"/>
          <w:sz w:val="24"/>
          <w:szCs w:val="24"/>
        </w:rPr>
        <w:t>Zamówienia</w:t>
      </w:r>
      <w:r w:rsidRPr="00C735CF">
        <w:rPr>
          <w:rFonts w:ascii="Lato" w:hAnsi="Lato"/>
          <w:sz w:val="24"/>
          <w:szCs w:val="24"/>
        </w:rPr>
        <w:t xml:space="preserve">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50770784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,  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01682275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zgłoszonego przez 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12FE8B45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013CAAAE" w14:textId="3601773D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Przedmiot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0F6C9341" w14:textId="77777777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 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94CA9C5" w14:textId="77777777" w:rsidR="00212C04" w:rsidRPr="00226492" w:rsidRDefault="00212C04" w:rsidP="00212C04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</w:t>
      </w:r>
      <w:r w:rsidRPr="00302BEE">
        <w:rPr>
          <w:rFonts w:ascii="Lato" w:hAnsi="Lato"/>
          <w:sz w:val="24"/>
          <w:szCs w:val="24"/>
        </w:rPr>
        <w:t>Dz.U.</w:t>
      </w:r>
      <w:r>
        <w:rPr>
          <w:rFonts w:ascii="Lato" w:hAnsi="Lato"/>
          <w:sz w:val="24"/>
          <w:szCs w:val="24"/>
        </w:rPr>
        <w:t xml:space="preserve"> z </w:t>
      </w:r>
      <w:r w:rsidRPr="00302BEE">
        <w:rPr>
          <w:rFonts w:ascii="Lato" w:hAnsi="Lato"/>
          <w:sz w:val="24"/>
          <w:szCs w:val="24"/>
        </w:rPr>
        <w:t>2024</w:t>
      </w:r>
      <w:r>
        <w:rPr>
          <w:rFonts w:ascii="Lato" w:hAnsi="Lato"/>
          <w:sz w:val="24"/>
          <w:szCs w:val="24"/>
        </w:rPr>
        <w:t xml:space="preserve"> r</w:t>
      </w:r>
      <w:r w:rsidRPr="00302BEE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 xml:space="preserve"> poz. </w:t>
      </w:r>
      <w:r w:rsidRPr="00302BEE">
        <w:rPr>
          <w:rFonts w:ascii="Lato" w:hAnsi="Lato"/>
          <w:sz w:val="24"/>
          <w:szCs w:val="24"/>
        </w:rPr>
        <w:t>725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wymogom projektu, posiadają również wymagane przepisami prawa atesty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certyfikaty oraz zostały dopuszczone do stosowania.</w:t>
      </w:r>
    </w:p>
    <w:p w14:paraId="3B0E2D26" w14:textId="1F9BB258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29E6CFBE" w14:textId="77777777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nie ponosi odpowiedzialności za utratę lub zniszczenie maszyn, </w:t>
      </w:r>
      <w:r w:rsidRPr="00226492">
        <w:rPr>
          <w:rFonts w:ascii="Lato" w:hAnsi="Lato"/>
          <w:sz w:val="24"/>
          <w:szCs w:val="24"/>
        </w:rPr>
        <w:lastRenderedPageBreak/>
        <w:t>urządzeń i 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798C0CBC" w14:textId="1EA1F3AD" w:rsidR="00192566" w:rsidRPr="00226492" w:rsidRDefault="00192566" w:rsidP="00192566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0CD17D7D" w14:textId="77777777" w:rsidR="00192566" w:rsidRPr="00226492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5BC7DB2E" w14:textId="0610E898" w:rsidR="00192566" w:rsidRPr="00CA199C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7047AD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 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1D306B73" w14:textId="77777777" w:rsidR="00192566" w:rsidRPr="00CA199C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6596D84B" w14:textId="77777777" w:rsidR="00192566" w:rsidRPr="00226492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66F493F4" w14:textId="77777777" w:rsidR="00192566" w:rsidRPr="00226492" w:rsidRDefault="00192566" w:rsidP="00192566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4FDCE842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68C7060A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63F9436" w14:textId="12893B2F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 najwyższą starannością, zgodnie z jej treścią i dokumentacją, na warunkach określonych w SWZ,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025A8A5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7FC39149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0CA9AB70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64229C5C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1ED569DD" w14:textId="1AE1BCF2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rękojmi;</w:t>
      </w:r>
    </w:p>
    <w:p w14:paraId="7C4B0119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647616AA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215057E5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248A165" w14:textId="77777777" w:rsidR="00192566" w:rsidRPr="00226492" w:rsidRDefault="00192566" w:rsidP="001925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76451D1" w14:textId="77777777" w:rsidR="00192566" w:rsidRPr="00226492" w:rsidRDefault="00192566" w:rsidP="001925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3EA3AC9F" w14:textId="77777777" w:rsidR="00192566" w:rsidRPr="00226492" w:rsidRDefault="00192566" w:rsidP="00192566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od </w:t>
      </w:r>
      <w:r w:rsidRPr="00226492">
        <w:rPr>
          <w:rFonts w:ascii="Lato" w:hAnsi="Lato"/>
          <w:sz w:val="24"/>
          <w:szCs w:val="24"/>
        </w:rPr>
        <w:lastRenderedPageBreak/>
        <w:t>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5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bookmarkEnd w:id="5"/>
    <w:p w14:paraId="51CCF62D" w14:textId="77777777" w:rsidR="00212C04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wysokości:</w:t>
      </w:r>
    </w:p>
    <w:p w14:paraId="122FC12D" w14:textId="77777777" w:rsidR="00212C04" w:rsidRPr="00392A19" w:rsidRDefault="00212C04" w:rsidP="00212C04">
      <w:pPr>
        <w:spacing w:line="276" w:lineRule="auto"/>
        <w:jc w:val="both"/>
        <w:rPr>
          <w:rFonts w:ascii="Lato" w:eastAsia="Calibri" w:hAnsi="Lato"/>
          <w:sz w:val="24"/>
          <w:szCs w:val="24"/>
          <w:lang w:bidi="ar-SA"/>
        </w:rPr>
      </w:pPr>
      <w:r w:rsidRPr="00212C04">
        <w:rPr>
          <w:rFonts w:ascii="Lato" w:hAnsi="Lato"/>
          <w:b/>
          <w:bCs/>
          <w:sz w:val="24"/>
          <w:szCs w:val="24"/>
        </w:rPr>
        <w:t>Część 1:</w:t>
      </w:r>
      <w:r w:rsidR="00192566" w:rsidRPr="00212C04">
        <w:rPr>
          <w:rFonts w:ascii="Lato" w:hAnsi="Lato"/>
          <w:b/>
          <w:bCs/>
          <w:w w:val="95"/>
          <w:sz w:val="24"/>
          <w:szCs w:val="24"/>
        </w:rPr>
        <w:t xml:space="preserve"> </w:t>
      </w:r>
      <w:r w:rsidRPr="00392A19">
        <w:rPr>
          <w:rFonts w:ascii="Lato" w:hAnsi="Lato"/>
          <w:b/>
          <w:color w:val="000000"/>
          <w:sz w:val="24"/>
          <w:szCs w:val="24"/>
        </w:rPr>
        <w:t>„Remont drogi przebiegającej doliną Świerzowa Ruska w celu zapewnienia bezpieczeństwa na szlaku rowerowym w obszarze ochrony czynnej”</w:t>
      </w:r>
    </w:p>
    <w:p w14:paraId="2E81FD97" w14:textId="77777777" w:rsidR="00212C04" w:rsidRPr="00226492" w:rsidRDefault="00212C04" w:rsidP="00212C04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4BEA5FB9" w14:textId="77777777" w:rsidR="00212C04" w:rsidRDefault="00212C04" w:rsidP="00212C04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(słownie: ………………………………………………………..zł 00/100). </w:t>
      </w:r>
    </w:p>
    <w:p w14:paraId="0E119CCB" w14:textId="77777777" w:rsidR="00212C04" w:rsidRPr="00392A19" w:rsidRDefault="00212C04" w:rsidP="00212C04">
      <w:pPr>
        <w:spacing w:line="276" w:lineRule="auto"/>
        <w:jc w:val="both"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r w:rsidRPr="00212C04">
        <w:rPr>
          <w:rFonts w:ascii="Lato" w:hAnsi="Lato"/>
          <w:b/>
          <w:bCs/>
          <w:sz w:val="24"/>
          <w:szCs w:val="24"/>
        </w:rPr>
        <w:t xml:space="preserve">Część </w:t>
      </w:r>
      <w:r w:rsidRPr="00212C04">
        <w:rPr>
          <w:rFonts w:ascii="Lato" w:hAnsi="Lato"/>
          <w:b/>
          <w:bCs/>
          <w:sz w:val="24"/>
          <w:szCs w:val="24"/>
        </w:rPr>
        <w:t>2</w:t>
      </w:r>
      <w:r w:rsidRPr="00212C04">
        <w:rPr>
          <w:rFonts w:ascii="Lato" w:hAnsi="Lato"/>
          <w:b/>
          <w:bCs/>
          <w:sz w:val="24"/>
          <w:szCs w:val="24"/>
        </w:rPr>
        <w:t>:</w:t>
      </w:r>
      <w:r w:rsidRPr="00212C04">
        <w:rPr>
          <w:rFonts w:ascii="Lato" w:hAnsi="Lato"/>
          <w:b/>
          <w:bCs/>
          <w:w w:val="95"/>
          <w:sz w:val="24"/>
          <w:szCs w:val="24"/>
        </w:rPr>
        <w:t xml:space="preserve"> </w:t>
      </w:r>
      <w:r w:rsidRPr="00392A19">
        <w:rPr>
          <w:rFonts w:ascii="Lato" w:hAnsi="Lato"/>
          <w:b/>
          <w:sz w:val="24"/>
          <w:szCs w:val="24"/>
        </w:rPr>
        <w:t>„</w:t>
      </w:r>
      <w:r w:rsidRPr="00392A19">
        <w:rPr>
          <w:rFonts w:ascii="Lato" w:hAnsi="Lato"/>
          <w:b/>
          <w:color w:val="000000"/>
          <w:sz w:val="24"/>
          <w:szCs w:val="24"/>
        </w:rPr>
        <w:t>Remont szlaku rowerowego łącznikowego między szlakiem rowerowym Folusz- Świątkowa koloru niebieskiego a szlakiem rowerowym „Na styku kultur” koloru czerwonego”</w:t>
      </w:r>
    </w:p>
    <w:p w14:paraId="2FBCF632" w14:textId="77777777" w:rsidR="00212C04" w:rsidRPr="00226492" w:rsidRDefault="00212C04" w:rsidP="00212C04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7F3DAC69" w14:textId="77777777" w:rsidR="00212C04" w:rsidRDefault="00212C04" w:rsidP="00212C04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(słownie: ………………………………………………………..zł 00/100). </w:t>
      </w:r>
    </w:p>
    <w:p w14:paraId="7F104482" w14:textId="77777777" w:rsidR="00212C04" w:rsidRDefault="00212C04" w:rsidP="00212C04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</w:p>
    <w:p w14:paraId="608963C7" w14:textId="77777777" w:rsidR="00212C04" w:rsidRPr="00226492" w:rsidRDefault="00212C04" w:rsidP="00212C04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1C5BD23" w14:textId="77777777" w:rsidR="00212C04" w:rsidRPr="00226492" w:rsidRDefault="00212C04" w:rsidP="00212C04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6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prawidłowo wystawionej faktury końcowej, w oparciu o protokół odbioru końcowego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podpisany przez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Strony, z terminem płatności 21 dni od daty otrzymania przez Zamawiającego.</w:t>
      </w:r>
    </w:p>
    <w:bookmarkEnd w:id="6"/>
    <w:p w14:paraId="69F59425" w14:textId="77777777" w:rsidR="00212C04" w:rsidRPr="00226492" w:rsidRDefault="00212C04" w:rsidP="00212C04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polskich na podane poniżej konto bankowe Wykonawcy …………………………………………………………………………………… </w:t>
      </w:r>
    </w:p>
    <w:p w14:paraId="0D4144A2" w14:textId="77777777" w:rsidR="00212C04" w:rsidRPr="00226492" w:rsidRDefault="00212C04" w:rsidP="00212C04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 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BF2B1A0" w14:textId="77777777" w:rsidR="00212C04" w:rsidRPr="00226492" w:rsidRDefault="00212C04" w:rsidP="00212C04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4895187F" w14:textId="77777777" w:rsidR="00212C04" w:rsidRPr="00226492" w:rsidRDefault="00212C04" w:rsidP="00212C04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1AD9A405" w14:textId="77777777" w:rsidR="00212C04" w:rsidRPr="00226492" w:rsidRDefault="00212C04" w:rsidP="00212C04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 upoważnia Zamawiającego do jednostronnego potrącania z wynagrodzenia należnego Wykonawcy (w tym z kwoty zabezpieczenia należytego wykonania Umowy) wszelkich wierzytelności przysługujących Zamawiającemu od Wykonawcy na podstawie niniejszej Umowy i innych stosunków prawnych, przy czym w przypadku cesji wierzytelności Zamawiający będzie realizować prawo potrącenia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2C5C849" w14:textId="77777777" w:rsidR="00212C04" w:rsidRPr="00226492" w:rsidRDefault="00212C04" w:rsidP="00212C04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8A188FC" w14:textId="77777777" w:rsidR="00212C04" w:rsidRPr="00226492" w:rsidRDefault="00212C04" w:rsidP="00212C04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 o ile Wykonawca zachowa procedury przewidziane w postanowieniach niniejszej Umowy. Za działania/zaniechania Podwykonawców Wykonawca ponosi odpowiedzialność jak za działania/zaniechania własne.</w:t>
      </w:r>
    </w:p>
    <w:p w14:paraId="48111E0A" w14:textId="77777777" w:rsidR="00212C04" w:rsidRPr="00D85933" w:rsidRDefault="00212C04" w:rsidP="00212C04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 na swój koszt potrzebne oprzyrządowanie, potencjał ludzki oraz </w:t>
      </w:r>
      <w:r w:rsidRPr="00D85933">
        <w:rPr>
          <w:rFonts w:ascii="Lato" w:hAnsi="Lato"/>
          <w:sz w:val="24"/>
          <w:szCs w:val="24"/>
        </w:rPr>
        <w:t>materiały.</w:t>
      </w:r>
    </w:p>
    <w:p w14:paraId="53BA2E16" w14:textId="4E8E065C" w:rsidR="00212C04" w:rsidRPr="00D85933" w:rsidRDefault="00212C04" w:rsidP="00212C04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D85933">
        <w:rPr>
          <w:rFonts w:ascii="Lato" w:hAnsi="Lato"/>
          <w:sz w:val="24"/>
          <w:szCs w:val="24"/>
        </w:rPr>
        <w:t>Osobami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uprawnionymi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do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kontaktów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ze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strony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są</w:t>
      </w:r>
      <w:r w:rsidRPr="00D85933">
        <w:rPr>
          <w:rFonts w:ascii="Lato" w:hAnsi="Lato"/>
          <w:sz w:val="24"/>
          <w:szCs w:val="24"/>
        </w:rPr>
        <w:t xml:space="preserve">: </w:t>
      </w:r>
      <w:r>
        <w:rPr>
          <w:rFonts w:ascii="Lato" w:hAnsi="Lato"/>
          <w:sz w:val="24"/>
          <w:szCs w:val="24"/>
        </w:rPr>
        <w:t>………………….</w:t>
      </w:r>
    </w:p>
    <w:p w14:paraId="2886F4A2" w14:textId="77777777" w:rsidR="00212C04" w:rsidRPr="00226492" w:rsidRDefault="00212C04" w:rsidP="00212C04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…………………………, tel</w:t>
      </w:r>
      <w:r w:rsidRPr="00226492">
        <w:rPr>
          <w:rFonts w:ascii="Lato" w:hAnsi="Lato"/>
          <w:spacing w:val="-20"/>
          <w:sz w:val="24"/>
          <w:szCs w:val="24"/>
        </w:rPr>
        <w:t xml:space="preserve">:  …………………………. </w:t>
      </w:r>
      <w:r w:rsidRPr="00226492">
        <w:rPr>
          <w:rFonts w:ascii="Lato" w:hAnsi="Lato"/>
          <w:sz w:val="24"/>
          <w:szCs w:val="24"/>
        </w:rPr>
        <w:t xml:space="preserve">email:  ……………………………….. </w:t>
      </w:r>
    </w:p>
    <w:p w14:paraId="5C63C13E" w14:textId="77777777" w:rsidR="00212C04" w:rsidRDefault="00212C04" w:rsidP="00212C04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>
        <w:rPr>
          <w:rFonts w:ascii="Lato" w:hAnsi="Lato"/>
          <w:spacing w:val="-9"/>
          <w:sz w:val="24"/>
          <w:szCs w:val="24"/>
        </w:rPr>
        <w:t>4 i 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6545D633" w14:textId="77777777" w:rsidR="009B3AE6" w:rsidRPr="00226492" w:rsidRDefault="009B3AE6" w:rsidP="009B3AE6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79DBCBE0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oświadcza, że posiada zdolność płatniczą, gwarantującą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00293A41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48AC760D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39B189" w14:textId="77777777" w:rsidR="00212C04" w:rsidRPr="00226492" w:rsidRDefault="00212C04" w:rsidP="00212C04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protokół odbioru końcowego; </w:t>
      </w:r>
    </w:p>
    <w:p w14:paraId="0F5C8A59" w14:textId="77777777" w:rsidR="00212C04" w:rsidRPr="00226492" w:rsidRDefault="00212C04" w:rsidP="00212C04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Pr="00226492">
        <w:rPr>
          <w:rFonts w:ascii="Lato" w:hAnsi="Lato"/>
          <w:spacing w:val="-3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których mowa w § 7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6C3426EF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27C69E47" w14:textId="77777777" w:rsidR="00212C04" w:rsidRPr="00226492" w:rsidRDefault="00212C04" w:rsidP="00212C04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09B2E296" w14:textId="77777777" w:rsidR="00212C04" w:rsidRPr="00226492" w:rsidRDefault="00212C04" w:rsidP="00212C04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2EAB5156" w14:textId="77777777" w:rsidR="00212C04" w:rsidRPr="00226492" w:rsidRDefault="00212C04" w:rsidP="00212C04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7D5C1699" w14:textId="77777777" w:rsidR="00212C04" w:rsidRPr="00226492" w:rsidRDefault="00212C04" w:rsidP="00212C04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50DBDAED" w14:textId="77777777" w:rsidR="00212C04" w:rsidRPr="00226492" w:rsidRDefault="00212C04" w:rsidP="00212C04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 Umowy o roboty budowlane nr ……… z dnia……… realizowane w ramach zadania ............……………………..,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 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1D6A8CF1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BADC109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Podwykonawcą wymaga formy pisemnej pod rygorem nieważności.</w:t>
      </w:r>
    </w:p>
    <w:p w14:paraId="73D334AF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899032E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sprawie zamówienia publicznego może stanowić podstawę do odstąpienia od Umowy w 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11BBADF" w14:textId="77777777" w:rsidR="00212C04" w:rsidRPr="00226492" w:rsidRDefault="00212C04" w:rsidP="00212C04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 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4FDD01EF" w14:textId="77777777" w:rsidR="00212C04" w:rsidRPr="00226492" w:rsidRDefault="00212C04" w:rsidP="00212C04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 zapłatę w trybie art. 647 § 5 kodeksu cywilnego, Wykonawca zobowiązany jest do zwrotu poniesionych przez Zamawiającego kosztów sądowych.</w:t>
      </w:r>
    </w:p>
    <w:p w14:paraId="6CA010A7" w14:textId="77777777" w:rsidR="00212C04" w:rsidRPr="00226492" w:rsidRDefault="00212C04" w:rsidP="00212C04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dopuszcza możliwość zmiany Podwykonawców. Zgoda na zmianę Podwykonawcy uzależniona będzie od zachowania wymogów określonych w niniejszej Umowie oraz SWZ.</w:t>
      </w:r>
    </w:p>
    <w:p w14:paraId="53ABC6E9" w14:textId="77777777" w:rsidR="00212C04" w:rsidRPr="00226492" w:rsidRDefault="00212C04" w:rsidP="00212C04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118 ust. 1 ustawy</w:t>
      </w:r>
      <w:r>
        <w:rPr>
          <w:rFonts w:ascii="Lato" w:hAnsi="Lato"/>
          <w:sz w:val="24"/>
          <w:szCs w:val="24"/>
        </w:rPr>
        <w:t xml:space="preserve"> </w:t>
      </w:r>
      <w:r w:rsidRPr="0070233F">
        <w:rPr>
          <w:rFonts w:ascii="Lato" w:hAnsi="Lato"/>
          <w:sz w:val="24"/>
          <w:szCs w:val="24"/>
        </w:rPr>
        <w:t>z dnia 11 września 2019 r.</w:t>
      </w:r>
      <w:r w:rsidRPr="00226492">
        <w:rPr>
          <w:rFonts w:ascii="Lato" w:hAnsi="Lato"/>
          <w:sz w:val="24"/>
          <w:szCs w:val="24"/>
        </w:rPr>
        <w:t xml:space="preserve"> Prawo zamówień publicznych</w:t>
      </w:r>
      <w:r>
        <w:rPr>
          <w:rFonts w:ascii="Lato" w:hAnsi="Lato"/>
          <w:sz w:val="24"/>
          <w:szCs w:val="24"/>
        </w:rPr>
        <w:t xml:space="preserve"> (</w:t>
      </w:r>
      <w:r w:rsidRPr="0070233F">
        <w:rPr>
          <w:rFonts w:ascii="Lato" w:hAnsi="Lato"/>
          <w:sz w:val="24"/>
          <w:szCs w:val="24"/>
        </w:rPr>
        <w:t>Dz.U.</w:t>
      </w:r>
      <w:r>
        <w:rPr>
          <w:rFonts w:ascii="Lato" w:hAnsi="Lato"/>
          <w:sz w:val="24"/>
          <w:szCs w:val="24"/>
        </w:rPr>
        <w:t xml:space="preserve"> z </w:t>
      </w:r>
      <w:r w:rsidRPr="0070233F">
        <w:rPr>
          <w:rFonts w:ascii="Lato" w:hAnsi="Lato"/>
          <w:sz w:val="24"/>
          <w:szCs w:val="24"/>
        </w:rPr>
        <w:t>2023</w:t>
      </w:r>
      <w:r>
        <w:rPr>
          <w:rFonts w:ascii="Lato" w:hAnsi="Lato"/>
          <w:sz w:val="24"/>
          <w:szCs w:val="24"/>
        </w:rPr>
        <w:t xml:space="preserve"> r</w:t>
      </w:r>
      <w:r w:rsidRPr="0070233F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 xml:space="preserve"> poz. </w:t>
      </w:r>
      <w:r w:rsidRPr="0070233F">
        <w:rPr>
          <w:rFonts w:ascii="Lato" w:hAnsi="Lato"/>
          <w:sz w:val="24"/>
          <w:szCs w:val="24"/>
        </w:rPr>
        <w:t>1605</w:t>
      </w:r>
      <w:r>
        <w:rPr>
          <w:rFonts w:ascii="Lato" w:hAnsi="Lato"/>
          <w:sz w:val="24"/>
          <w:szCs w:val="24"/>
        </w:rPr>
        <w:t xml:space="preserve"> z późn. zm., dalej zwane Prawem zamówień publicznych)</w:t>
      </w:r>
      <w:r w:rsidRPr="00226492">
        <w:rPr>
          <w:rFonts w:ascii="Lato" w:hAnsi="Lato"/>
          <w:sz w:val="24"/>
          <w:szCs w:val="24"/>
        </w:rPr>
        <w:t xml:space="preserve"> w celu wykazania spełnienia warunków udziału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postępowaniu określonych w SWZ,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 tym zakresie nastąpi na zasadach określonych w art 122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3324E2F8" w14:textId="77777777" w:rsidR="00212C04" w:rsidRPr="00226492" w:rsidRDefault="00212C04" w:rsidP="00212C0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29240CED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</w:t>
      </w:r>
      <w:r>
        <w:rPr>
          <w:rFonts w:ascii="Lato" w:hAnsi="Lato"/>
          <w:sz w:val="24"/>
          <w:szCs w:val="24"/>
        </w:rPr>
        <w:t xml:space="preserve">, przy czym </w:t>
      </w:r>
      <w:r w:rsidRPr="00226492">
        <w:rPr>
          <w:rFonts w:ascii="Lato" w:hAnsi="Lato"/>
          <w:sz w:val="24"/>
          <w:szCs w:val="24"/>
        </w:rPr>
        <w:t>Strony dopuszczają kumulację tej kary z pozostałymi karami zawartymi w</w:t>
      </w:r>
      <w:r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Umowie;</w:t>
      </w:r>
    </w:p>
    <w:p w14:paraId="6710A8DA" w14:textId="78A2AE11" w:rsidR="00212C04" w:rsidRPr="00620CBE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>nieterminowego wykonania Przedmiotu Zamówienia przez Wykonawcę w</w:t>
      </w:r>
      <w:r>
        <w:rPr>
          <w:rFonts w:ascii="Lato" w:hAnsi="Lato"/>
          <w:sz w:val="24"/>
          <w:szCs w:val="24"/>
        </w:rPr>
        <w:t> </w:t>
      </w:r>
      <w:r w:rsidRPr="00620CBE">
        <w:rPr>
          <w:rFonts w:ascii="Lato" w:hAnsi="Lato"/>
          <w:sz w:val="24"/>
          <w:szCs w:val="24"/>
        </w:rPr>
        <w:t>wysokości 0,5 % wynagrodzenia brutto, o którym mowa w § 5 ust. 1 za każdy dzień opóźnienia liczony od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upływu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terminu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wyznaczonego</w:t>
      </w:r>
      <w:r w:rsidRPr="00620CBE">
        <w:rPr>
          <w:rFonts w:ascii="Lato" w:hAnsi="Lato"/>
          <w:spacing w:val="-8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na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wykonanie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Przedmiotu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Umowy</w:t>
      </w:r>
      <w:r>
        <w:rPr>
          <w:rFonts w:ascii="Lato" w:hAnsi="Lato"/>
          <w:sz w:val="24"/>
          <w:szCs w:val="24"/>
        </w:rPr>
        <w:t>.</w:t>
      </w:r>
    </w:p>
    <w:p w14:paraId="052A9B59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opóźnienia w usunięciu wad stwierdzonych przez Zamawiającego przy odbiorze końcowym oraz </w:t>
      </w:r>
      <w:r w:rsidRPr="00226492">
        <w:rPr>
          <w:rFonts w:ascii="Lato" w:hAnsi="Lato"/>
          <w:sz w:val="24"/>
          <w:szCs w:val="24"/>
        </w:rPr>
        <w:t>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>
        <w:rPr>
          <w:rFonts w:ascii="Lato" w:hAnsi="Lato"/>
          <w:sz w:val="24"/>
          <w:szCs w:val="24"/>
        </w:rPr>
        <w:t>.</w:t>
      </w:r>
    </w:p>
    <w:p w14:paraId="4E966B3D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>
        <w:rPr>
          <w:rFonts w:ascii="Lato" w:hAnsi="Lato"/>
          <w:sz w:val="24"/>
          <w:szCs w:val="24"/>
        </w:rPr>
        <w:t>.</w:t>
      </w:r>
    </w:p>
    <w:p w14:paraId="7B9CEF0E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E8BDB81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670C199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0EBFED57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7400E583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brak dokonania wymaganej przez Zamawiającego zmiany umowy o podwykonawstwo w zakresie terminu zapłaty we wskazanym przez Zamawiającego terminie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171DAA8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7DE59D6" w14:textId="77777777" w:rsidR="00212C04" w:rsidRPr="00226492" w:rsidRDefault="00212C04" w:rsidP="00212C04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§ 14 żądanych przez Zamawiającego dowodów w celu potwierdzenia spełnienia przez </w:t>
      </w:r>
      <w:r w:rsidRPr="00226492">
        <w:rPr>
          <w:rFonts w:ascii="Lato" w:hAnsi="Lato"/>
          <w:sz w:val="24"/>
          <w:szCs w:val="24"/>
        </w:rPr>
        <w:lastRenderedPageBreak/>
        <w:t>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58295BC7" w14:textId="77777777" w:rsidR="00212C04" w:rsidRPr="00226492" w:rsidRDefault="00212C04" w:rsidP="00212C0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zastrzeżeniem przypadków przewidzianych w niniejszej Umowie) - w wysokości </w:t>
      </w:r>
      <w:r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45B2D6DB" w14:textId="77777777" w:rsidR="00212C04" w:rsidRPr="00226492" w:rsidRDefault="00212C04" w:rsidP="00212C0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ustalają, że w przypadku zaistnienia sytuacji opisanej w ust. 1 pkt </w:t>
      </w:r>
      <w:r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z w:val="24"/>
          <w:szCs w:val="24"/>
        </w:rPr>
        <w:t xml:space="preserve">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obciążyć kosztami robót w całości Wykonawcę.</w:t>
      </w:r>
    </w:p>
    <w:p w14:paraId="78E9692B" w14:textId="77777777" w:rsidR="00212C04" w:rsidRPr="00226492" w:rsidRDefault="00212C04" w:rsidP="00212C0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2D74A01E" w14:textId="77777777" w:rsidR="00212C04" w:rsidRPr="00226492" w:rsidRDefault="00212C04" w:rsidP="00212C0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6E2F5E5C" w14:textId="77777777" w:rsidR="00212C04" w:rsidRPr="00226492" w:rsidRDefault="00212C04" w:rsidP="00212C0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2A43E9DB" w14:textId="77777777" w:rsidR="00212C04" w:rsidRPr="00226492" w:rsidRDefault="00212C04" w:rsidP="00212C0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ADF7425" w14:textId="77777777" w:rsidR="009B3AE6" w:rsidRDefault="009B3AE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3D844B45" w14:textId="57574ADA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62DB278A" w14:textId="77777777" w:rsidR="00212C04" w:rsidRPr="00226492" w:rsidRDefault="00212C04" w:rsidP="00212C04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0C88B1B4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7315EE53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2B64DF3D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w wyznaczonym terminie, Wykonawca nadal narusza postanowienia niniejszej Umowy (w tym wykonuje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57D4EF04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1EE24DB6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ACC101D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31930FF0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71D73723" w14:textId="77777777" w:rsidR="00212C04" w:rsidRPr="00226492" w:rsidRDefault="00212C04" w:rsidP="00212C04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pracę.</w:t>
      </w:r>
    </w:p>
    <w:p w14:paraId="686B2875" w14:textId="77777777" w:rsidR="00212C04" w:rsidRPr="00226492" w:rsidRDefault="00212C04" w:rsidP="00212C04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71FBFC53" w14:textId="77777777" w:rsidR="00212C04" w:rsidRPr="00226492" w:rsidRDefault="00212C04" w:rsidP="00212C04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6B0BE49A" w14:textId="77777777" w:rsidR="00212C04" w:rsidRPr="00226492" w:rsidRDefault="00212C04" w:rsidP="00212C04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424DC9E0" w14:textId="77777777" w:rsidR="00212C04" w:rsidRPr="00226492" w:rsidRDefault="00212C04" w:rsidP="00212C04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3D467FCD" w14:textId="77777777" w:rsidR="00212C04" w:rsidRPr="00226492" w:rsidRDefault="00212C04" w:rsidP="00212C04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4A1A4C0" w14:textId="77777777" w:rsidR="00212C04" w:rsidRPr="00226492" w:rsidRDefault="00212C04" w:rsidP="00212C04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583A4C50" w14:textId="77777777" w:rsidR="00212C04" w:rsidRPr="00226492" w:rsidRDefault="00212C04" w:rsidP="00212C04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 kosztorysem powykonawczym według stanu na dzień odstąpienia; podpisany przez Strony protokół inwentaryzacji robót w toku stanowić będzie podstawę do wystawienia faktury VAT przez Wykonawcę – tylko, jeżeli odstąpienie od Umowy, nastąpiło z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F8E8ED9" w14:textId="77777777" w:rsidR="00212C04" w:rsidRPr="00226492" w:rsidRDefault="00212C04" w:rsidP="00212C04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2B0B095A" w14:textId="77777777" w:rsidR="00212C04" w:rsidRPr="00226492" w:rsidRDefault="00212C04" w:rsidP="00212C04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61729876" w14:textId="77777777" w:rsidR="00212C04" w:rsidRPr="00226492" w:rsidRDefault="00212C04" w:rsidP="00212C04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 niniejszego paragrafu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044FCDBF" w14:textId="77777777" w:rsidR="00212C04" w:rsidRDefault="00212C04" w:rsidP="00212C04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</w:t>
      </w:r>
      <w:r w:rsidRPr="00226492">
        <w:rPr>
          <w:rFonts w:ascii="Lato" w:hAnsi="Lato"/>
          <w:sz w:val="24"/>
          <w:szCs w:val="24"/>
        </w:rPr>
        <w:lastRenderedPageBreak/>
        <w:t xml:space="preserve">Umowie) oraz rękojmi w rozumieniu Kodeksu cywilnego na część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A7379E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1EC8069A" w14:textId="77777777" w:rsidR="00212C04" w:rsidRPr="00A7379E" w:rsidRDefault="00212C04" w:rsidP="00212C04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7AB20634" w14:textId="77777777" w:rsidR="00212C04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 i gwarantuje, że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 jest wysokiej jakości i udziela Zamawiającemu</w:t>
      </w:r>
      <w:r>
        <w:rPr>
          <w:rFonts w:ascii="Lato" w:hAnsi="Lato"/>
          <w:sz w:val="24"/>
          <w:szCs w:val="24"/>
        </w:rPr>
        <w:t>:</w:t>
      </w:r>
    </w:p>
    <w:p w14:paraId="1AA4E4F1" w14:textId="56AE333F" w:rsidR="00212C04" w:rsidRPr="00EE51EB" w:rsidRDefault="00212C04" w:rsidP="00212C04">
      <w:pPr>
        <w:tabs>
          <w:tab w:val="left" w:pos="-709"/>
          <w:tab w:val="left" w:pos="709"/>
        </w:tabs>
        <w:spacing w:line="276" w:lineRule="auto"/>
        <w:rPr>
          <w:rFonts w:ascii="Lato" w:hAnsi="Lato"/>
          <w:sz w:val="24"/>
          <w:szCs w:val="24"/>
        </w:rPr>
      </w:pPr>
      <w:r w:rsidRPr="00EE51EB">
        <w:rPr>
          <w:rFonts w:ascii="Lato" w:hAnsi="Lato"/>
          <w:bCs/>
          <w:sz w:val="24"/>
          <w:szCs w:val="24"/>
        </w:rPr>
        <w:t>W zakresie części 1: ……….</w:t>
      </w:r>
      <w:r w:rsidR="009B7291">
        <w:rPr>
          <w:rFonts w:ascii="Lato" w:hAnsi="Lato"/>
          <w:bCs/>
          <w:sz w:val="24"/>
          <w:szCs w:val="24"/>
        </w:rPr>
        <w:t>*</w:t>
      </w:r>
      <w:r w:rsidRPr="00EE51EB">
        <w:rPr>
          <w:rFonts w:ascii="Lato" w:hAnsi="Lato"/>
          <w:bCs/>
          <w:sz w:val="24"/>
          <w:szCs w:val="24"/>
        </w:rPr>
        <w:t xml:space="preserve"> miesięcznej</w:t>
      </w:r>
      <w:r>
        <w:rPr>
          <w:rFonts w:ascii="Lato" w:hAnsi="Lato"/>
          <w:b/>
          <w:sz w:val="24"/>
          <w:szCs w:val="24"/>
        </w:rPr>
        <w:t xml:space="preserve"> </w:t>
      </w:r>
      <w:r w:rsidRPr="00EE51EB">
        <w:rPr>
          <w:rFonts w:ascii="Lato" w:hAnsi="Lato"/>
          <w:b/>
          <w:sz w:val="24"/>
          <w:szCs w:val="24"/>
        </w:rPr>
        <w:t xml:space="preserve"> </w:t>
      </w:r>
      <w:r w:rsidRPr="00EE51EB">
        <w:rPr>
          <w:rFonts w:ascii="Lato" w:hAnsi="Lato"/>
          <w:bCs/>
          <w:sz w:val="24"/>
          <w:szCs w:val="24"/>
        </w:rPr>
        <w:t>rękojmi</w:t>
      </w:r>
      <w:r w:rsidRPr="00EE51EB">
        <w:rPr>
          <w:rFonts w:ascii="Lato" w:hAnsi="Lato"/>
          <w:sz w:val="24"/>
          <w:szCs w:val="24"/>
        </w:rPr>
        <w:t xml:space="preserve"> i gwarancji </w:t>
      </w:r>
    </w:p>
    <w:p w14:paraId="757943B3" w14:textId="5A890C6A" w:rsidR="009B7291" w:rsidRDefault="00212C04" w:rsidP="009B7291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 zakre</w:t>
      </w:r>
      <w:r w:rsidRPr="00EE51EB">
        <w:rPr>
          <w:rFonts w:ascii="Lato" w:hAnsi="Lato"/>
          <w:bCs/>
          <w:sz w:val="24"/>
          <w:szCs w:val="24"/>
        </w:rPr>
        <w:t xml:space="preserve">sie części 2: </w:t>
      </w:r>
      <w:r w:rsidR="009B7291" w:rsidRPr="00016D54">
        <w:rPr>
          <w:rFonts w:ascii="Lato" w:hAnsi="Lato"/>
          <w:bCs/>
          <w:sz w:val="24"/>
          <w:szCs w:val="24"/>
        </w:rPr>
        <w:t>……….</w:t>
      </w:r>
      <w:r w:rsidR="009B7291">
        <w:rPr>
          <w:rFonts w:ascii="Lato" w:hAnsi="Lato"/>
          <w:bCs/>
          <w:sz w:val="24"/>
          <w:szCs w:val="24"/>
        </w:rPr>
        <w:t>*</w:t>
      </w:r>
      <w:r w:rsidR="009B7291" w:rsidRPr="00016D54">
        <w:rPr>
          <w:rFonts w:ascii="Lato" w:hAnsi="Lato"/>
          <w:bCs/>
          <w:sz w:val="24"/>
          <w:szCs w:val="24"/>
        </w:rPr>
        <w:t xml:space="preserve"> miesięcznej</w:t>
      </w:r>
      <w:r w:rsidR="009B7291" w:rsidRPr="00016D54">
        <w:rPr>
          <w:rFonts w:ascii="Lato" w:hAnsi="Lato"/>
          <w:b/>
          <w:sz w:val="24"/>
          <w:szCs w:val="24"/>
        </w:rPr>
        <w:t xml:space="preserve">  </w:t>
      </w:r>
      <w:r w:rsidR="009B7291" w:rsidRPr="00016D54">
        <w:rPr>
          <w:rFonts w:ascii="Lato" w:hAnsi="Lato"/>
          <w:bCs/>
          <w:sz w:val="24"/>
          <w:szCs w:val="24"/>
        </w:rPr>
        <w:t>rękojmi</w:t>
      </w:r>
      <w:r w:rsidR="009B7291" w:rsidRPr="00016D54">
        <w:rPr>
          <w:rFonts w:ascii="Lato" w:hAnsi="Lato"/>
          <w:sz w:val="24"/>
          <w:szCs w:val="24"/>
        </w:rPr>
        <w:t xml:space="preserve"> i gwarancji </w:t>
      </w:r>
    </w:p>
    <w:p w14:paraId="48271D0B" w14:textId="77777777" w:rsidR="009B7291" w:rsidRPr="00C964A6" w:rsidRDefault="009B7291" w:rsidP="009B7291">
      <w:pPr>
        <w:pStyle w:val="Akapitzlist"/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C964A6">
        <w:rPr>
          <w:rFonts w:ascii="Lato" w:eastAsia="Times New Roman" w:hAnsi="Lato"/>
          <w:iCs/>
          <w:color w:val="000000"/>
          <w:spacing w:val="-6"/>
          <w:sz w:val="20"/>
          <w:szCs w:val="20"/>
          <w:lang w:eastAsia="zh-CN"/>
        </w:rPr>
        <w:t xml:space="preserve">* </w:t>
      </w:r>
      <w:r w:rsidRPr="00C964A6">
        <w:rPr>
          <w:rFonts w:ascii="Lato" w:eastAsia="Times New Roman" w:hAnsi="Lato"/>
          <w:i/>
          <w:iCs/>
          <w:color w:val="000000"/>
          <w:spacing w:val="-6"/>
          <w:sz w:val="20"/>
          <w:szCs w:val="20"/>
          <w:lang w:eastAsia="zh-CN"/>
        </w:rPr>
        <w:t>ilość miesięcy zaoferowana przez Wykonawcę w ofercie</w:t>
      </w:r>
    </w:p>
    <w:p w14:paraId="42EFA254" w14:textId="2035DF6C" w:rsidR="00212C04" w:rsidRPr="00226492" w:rsidRDefault="00212C04" w:rsidP="009B7291">
      <w:pPr>
        <w:tabs>
          <w:tab w:val="left" w:pos="-709"/>
          <w:tab w:val="left" w:pos="709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oraz wszelkie dostarczone urządzenia oraz wbudowane materiały wykorzystane do wykonania robót budowlanych. W zakresie nieuregulowanym w 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7E3353DE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1225664F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FD2A583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 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F247101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10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040FE1BF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Zamawiającego.</w:t>
      </w:r>
    </w:p>
    <w:p w14:paraId="70542092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skutki wad ujawnionych w Przedmiocie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6672661E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4DC46816" w14:textId="77777777" w:rsidR="00212C04" w:rsidRPr="00226492" w:rsidRDefault="00212C04" w:rsidP="00212C0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 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20AD80E5" w14:textId="5870926A" w:rsidR="009B7291" w:rsidRPr="00226492" w:rsidRDefault="009B7291" w:rsidP="009B7291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Przedmiotem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(w tym prac wynikających z obowiązku usunięcia wad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usterek ujawnionych w okresie rękojmi/gwarancji), bez zgody sądu, wybranemu przez siebie podmiotowi trzeciemu na koszt i ryzyko Wykonawcy (wykonanie zastępcze),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3B36912E" w14:textId="77777777" w:rsidR="009B7291" w:rsidRPr="00226492" w:rsidRDefault="009B7291" w:rsidP="009B729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376C7032" w14:textId="77777777" w:rsidR="009B7291" w:rsidRPr="00226492" w:rsidRDefault="009B7291" w:rsidP="009B729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61909E0" w14:textId="77777777" w:rsidR="009B7291" w:rsidRPr="00226492" w:rsidRDefault="009B7291" w:rsidP="009B729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199CBCCE" w14:textId="77777777" w:rsidR="009B7291" w:rsidRDefault="009B7291" w:rsidP="009B7291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00632FD5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7" w:name="_Hlk63941574"/>
      <w:r w:rsidRPr="00226492">
        <w:rPr>
          <w:rFonts w:ascii="Lato" w:hAnsi="Lato"/>
          <w:sz w:val="24"/>
          <w:szCs w:val="24"/>
        </w:rPr>
        <w:t xml:space="preserve">Strony mają prawo do zgodnego skrócenia terminu realizacji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 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782EB479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 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32CE8BB5" w14:textId="77777777" w:rsidR="009B7291" w:rsidRPr="00226492" w:rsidRDefault="009B7291" w:rsidP="009B7291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>
        <w:rPr>
          <w:rFonts w:ascii="Lato" w:hAnsi="Lato"/>
          <w:spacing w:val="-1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dni;</w:t>
      </w:r>
    </w:p>
    <w:p w14:paraId="38D26975" w14:textId="77777777" w:rsidR="009B7291" w:rsidRPr="00226492" w:rsidRDefault="009B7291" w:rsidP="009B7291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7B248B03" w14:textId="77777777" w:rsidR="009B7291" w:rsidRPr="00226492" w:rsidRDefault="009B7291" w:rsidP="009B7291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43F5E64E" w14:textId="77777777" w:rsidR="009B7291" w:rsidRPr="00226492" w:rsidRDefault="009B7291" w:rsidP="009B7291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4B910DAF" w14:textId="77777777" w:rsidR="009B7291" w:rsidRPr="00226492" w:rsidRDefault="009B7291" w:rsidP="009B7291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6C6DA21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 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 trwające dłużej niż 3 dni lub krótkotrwałe intensywne opady deszczu, które spowodowały rozmiękczenie gruntu uniemożliwiające wykonywanie prac. Zmiana terminu nie spowoduje zwiększenia wynagrodzenia Wykonawcy.</w:t>
      </w:r>
    </w:p>
    <w:p w14:paraId="65AAD883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 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66410017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6AD5EC6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2419CBC4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zakresem odpowiadającymi wymaganiom stawianym Wykonawcy (w zakresie dotyczącym podwykonawstwa). Dokumenty potwierdzające zdolność techniczną lub zawodową </w:t>
      </w:r>
      <w:r w:rsidRPr="00226492">
        <w:rPr>
          <w:rFonts w:ascii="Lato" w:hAnsi="Lato"/>
          <w:sz w:val="24"/>
          <w:szCs w:val="24"/>
        </w:rPr>
        <w:lastRenderedPageBreak/>
        <w:t>Podwykonawcy lub dalszego Podwykonawcy, wykazy personelu i sprzętu oraz informacja o kwalifikacjach osób, którymi dysponuje Podwykonawca lub dalszy Podwykonawca w celu realizacji przedmiotu umowy o podwykonawstwo będą stanowiły załącznik do tej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Umowie.</w:t>
      </w:r>
    </w:p>
    <w:p w14:paraId="0CAADF05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123A7ADE" w14:textId="77777777" w:rsidR="009B7291" w:rsidRPr="00226492" w:rsidRDefault="009B7291" w:rsidP="009B7291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</w:t>
      </w:r>
    </w:p>
    <w:p w14:paraId="68884507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4ECD0817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zobowiązany będzie do przekazania </w:t>
      </w:r>
      <w:r>
        <w:rPr>
          <w:rFonts w:ascii="Lato" w:hAnsi="Lato"/>
          <w:sz w:val="24"/>
          <w:szCs w:val="24"/>
        </w:rPr>
        <w:t xml:space="preserve"> przedstawicielowi Zamawiającego</w:t>
      </w:r>
      <w:r w:rsidRPr="00226492">
        <w:rPr>
          <w:rFonts w:ascii="Lato" w:hAnsi="Lato"/>
          <w:sz w:val="24"/>
          <w:szCs w:val="24"/>
        </w:rPr>
        <w:t xml:space="preserve">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ABC3F6F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12DA6071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 oparciu o 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5EB27DBB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</w:t>
      </w:r>
      <w:r>
        <w:rPr>
          <w:rFonts w:ascii="Lato" w:hAnsi="Lato"/>
          <w:sz w:val="24"/>
          <w:szCs w:val="24"/>
        </w:rPr>
        <w:t xml:space="preserve"> prowadzenia</w:t>
      </w:r>
      <w:r w:rsidRPr="00226492">
        <w:rPr>
          <w:rFonts w:ascii="Lato" w:hAnsi="Lato"/>
          <w:sz w:val="24"/>
          <w:szCs w:val="24"/>
        </w:rPr>
        <w:t xml:space="preserve">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>
        <w:rPr>
          <w:rFonts w:ascii="Lato" w:hAnsi="Lato"/>
          <w:sz w:val="24"/>
          <w:szCs w:val="24"/>
        </w:rPr>
        <w:t xml:space="preserve"> przedstawiciela Zamawiającego </w:t>
      </w:r>
    </w:p>
    <w:p w14:paraId="008E4EFF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</w:t>
      </w:r>
      <w:r>
        <w:rPr>
          <w:rFonts w:ascii="Lato" w:hAnsi="Lato"/>
          <w:sz w:val="24"/>
          <w:szCs w:val="24"/>
        </w:rPr>
        <w:t xml:space="preserve"> przedstawiciel Zamawiającego</w:t>
      </w:r>
      <w:r w:rsidRPr="00226492">
        <w:rPr>
          <w:rFonts w:ascii="Lato" w:hAnsi="Lato"/>
          <w:sz w:val="24"/>
          <w:szCs w:val="24"/>
        </w:rPr>
        <w:t xml:space="preserve">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6E793ADD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przedstawiciel Zamawiającego</w:t>
      </w:r>
      <w:r w:rsidRPr="00226492">
        <w:rPr>
          <w:rFonts w:ascii="Lato" w:hAnsi="Lato"/>
          <w:sz w:val="24"/>
          <w:szCs w:val="24"/>
        </w:rPr>
        <w:t xml:space="preserve">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BD43343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terminie 5 dni roboczych od dnia otrzymania żądania zmiany, zaopiniowanego </w:t>
      </w:r>
      <w:r w:rsidRPr="00226492">
        <w:rPr>
          <w:rFonts w:ascii="Lato" w:hAnsi="Lato"/>
          <w:sz w:val="24"/>
          <w:szCs w:val="24"/>
        </w:rPr>
        <w:lastRenderedPageBreak/>
        <w:t>przez</w:t>
      </w:r>
      <w:r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z w:val="24"/>
          <w:szCs w:val="24"/>
        </w:rPr>
        <w:t>, Zamawiający powiadomi Wykonawcę o 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56BF63D6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0765E20F" w14:textId="77777777" w:rsidR="009B7291" w:rsidRPr="00226492" w:rsidRDefault="009B7291" w:rsidP="009B7291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6A9E20B4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F598FA0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39E7DF17" w14:textId="77777777" w:rsidR="009B7291" w:rsidRPr="00226492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0F6659C3" w14:textId="77777777" w:rsidR="009B7291" w:rsidRDefault="009B7291" w:rsidP="009B729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  <w:bookmarkEnd w:id="7"/>
    </w:p>
    <w:p w14:paraId="648E5099" w14:textId="77777777" w:rsidR="009B7291" w:rsidRPr="001679E6" w:rsidRDefault="009B7291" w:rsidP="009B7291">
      <w:pPr>
        <w:pStyle w:val="Akapitzlist"/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6C6E82F" w14:textId="791885F5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4BFB566" w14:textId="77777777" w:rsidR="005F0946" w:rsidRPr="00226492" w:rsidRDefault="005F0946" w:rsidP="005F0946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>
        <w:rPr>
          <w:rFonts w:ascii="Lato" w:hAnsi="Lato"/>
          <w:b/>
          <w:sz w:val="24"/>
          <w:szCs w:val="24"/>
        </w:rPr>
        <w:t xml:space="preserve"> (jeśli dotyczy)</w:t>
      </w:r>
    </w:p>
    <w:p w14:paraId="3585398B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Podwykonawcom.</w:t>
      </w:r>
    </w:p>
    <w:p w14:paraId="52FD5E64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D1AF473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6E20BC9C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 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 podwykonawstwo o treści zgodnej z 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8F0AEE5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44727BB4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zapłaty wynagrodzenia Podwykonawcy lub dalszemu Podwykonawcy przewidziany w  umowie o podwykonawstwo nie może być dłuższy niż 30 dni od dnia doręczenia Wykonawcy, Podwykonawcy lub dalszemu Podwykonawcy faktury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700939C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6C2BC519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663552FB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umowy o podwykonawstwo zostaje określone na co najmniej takim poziomie jakości, jaki wynika z Umowy zawartej pomiędzy </w:t>
      </w:r>
      <w:r w:rsidRPr="00226492">
        <w:rPr>
          <w:rFonts w:ascii="Lato" w:hAnsi="Lato"/>
          <w:sz w:val="24"/>
          <w:szCs w:val="24"/>
        </w:rPr>
        <w:lastRenderedPageBreak/>
        <w:t>Zamawiającym a Wykonawcą i powinno odpowiadać stosownym dla tego wykonania wymaganiom określonym w dokumentacji technicznej, STWiOR</w:t>
      </w:r>
      <w:r>
        <w:rPr>
          <w:rFonts w:ascii="Lato" w:hAnsi="Lato"/>
          <w:sz w:val="24"/>
          <w:szCs w:val="24"/>
        </w:rPr>
        <w:t>B</w:t>
      </w:r>
      <w:r w:rsidRPr="00226492">
        <w:rPr>
          <w:rFonts w:ascii="Lato" w:hAnsi="Lato"/>
          <w:sz w:val="24"/>
          <w:szCs w:val="24"/>
        </w:rPr>
        <w:t>, SWZ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26BD4D9D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przedmiotu umowy o podwykonawstwo, z tytułu gwarancji i rękojmi nie będzie krótszy od okresu odpowiedzialności za wady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Wykonawcy wobec Zamawiającego,</w:t>
      </w:r>
    </w:p>
    <w:p w14:paraId="47573F20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 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 celu realizacji przedmiotu umowy o 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791D8637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7CB2D2C7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734D2496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718177EA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0EE23BBB" w14:textId="77777777" w:rsidR="009B7291" w:rsidRPr="00226492" w:rsidRDefault="009B7291" w:rsidP="009B7291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181A21D2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przystąpienie do jej realizacji przez Podwykonawcę może nastąpić wyłącznie po akceptacji umowy o 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3D902133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5D5665EF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56917BCE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paragrafu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264782F3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 umów sprzeczne z ust. 5</w:t>
      </w:r>
      <w:r>
        <w:rPr>
          <w:rFonts w:ascii="Lato" w:hAnsi="Lato"/>
          <w:sz w:val="24"/>
          <w:szCs w:val="24"/>
        </w:rPr>
        <w:t xml:space="preserve"> i ust.</w:t>
      </w:r>
      <w:r w:rsidRPr="00226492">
        <w:rPr>
          <w:rFonts w:ascii="Lato" w:hAnsi="Lato"/>
          <w:sz w:val="24"/>
          <w:szCs w:val="24"/>
        </w:rPr>
        <w:t xml:space="preserve"> 6 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  <w:r>
        <w:rPr>
          <w:rFonts w:ascii="Lato" w:hAnsi="Lato"/>
          <w:sz w:val="24"/>
          <w:szCs w:val="24"/>
        </w:rPr>
        <w:t xml:space="preserve"> </w:t>
      </w:r>
      <w:r w:rsidRPr="003C78BB">
        <w:rPr>
          <w:rFonts w:ascii="Lato" w:hAnsi="Lato"/>
          <w:sz w:val="24"/>
          <w:szCs w:val="24"/>
        </w:rPr>
        <w:t xml:space="preserve">Termin do zgłoszenia przez Zamawiającego </w:t>
      </w:r>
      <w:r w:rsidRPr="003C78BB">
        <w:rPr>
          <w:rFonts w:ascii="Lato" w:hAnsi="Lato"/>
          <w:sz w:val="24"/>
          <w:szCs w:val="24"/>
        </w:rPr>
        <w:lastRenderedPageBreak/>
        <w:t>sprzeciwu lub zastrzeżeń wynosi 7 dni.</w:t>
      </w:r>
    </w:p>
    <w:p w14:paraId="20777A72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i rękojmi udzielane przez Podwykonawców muszą odpowiadać, co najmniej okresowi gwarancji i rękojmi 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22A13CE9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Wykonawcę obowiązków określonych w § 13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1EAA73CA" w14:textId="77777777" w:rsidR="009B7291" w:rsidRPr="00226492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paragrafie</w:t>
      </w:r>
      <w:r w:rsidRPr="00226492">
        <w:rPr>
          <w:rFonts w:ascii="Lato" w:hAnsi="Lato"/>
          <w:sz w:val="24"/>
          <w:szCs w:val="24"/>
        </w:rPr>
        <w:t>.</w:t>
      </w:r>
    </w:p>
    <w:p w14:paraId="01794701" w14:textId="77777777" w:rsidR="009B7291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 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734A7B5" w14:textId="038ADE28" w:rsidR="005F0946" w:rsidRPr="009B7291" w:rsidRDefault="009B7291" w:rsidP="009B729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9B7291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 podwykonawstwo.</w:t>
      </w:r>
    </w:p>
    <w:p w14:paraId="5758575D" w14:textId="77777777" w:rsidR="005F0946" w:rsidRDefault="005F094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53ACFFCD" w14:textId="1A129E8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2E74375E" w14:textId="6874C1AC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Stosownie do art. 95 ust. 1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 pracę w rozumieniu przepisów Kodeksu Pracy pracowników wykonujących czynności ogólnobudowlane i operatorów maszyn i urządzeń,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</w:t>
      </w:r>
      <w:r w:rsidRPr="00BD28F8">
        <w:rPr>
          <w:rFonts w:ascii="Lato" w:hAnsi="Lato"/>
          <w:sz w:val="24"/>
          <w:szCs w:val="24"/>
        </w:rPr>
        <w:t>pracy (Dz. U. z 202</w:t>
      </w:r>
      <w:r w:rsidR="0027173F">
        <w:rPr>
          <w:rFonts w:ascii="Lato" w:hAnsi="Lato"/>
          <w:sz w:val="24"/>
          <w:szCs w:val="24"/>
        </w:rPr>
        <w:t>3</w:t>
      </w:r>
      <w:r w:rsidRPr="00BD28F8">
        <w:rPr>
          <w:rFonts w:ascii="Lato" w:hAnsi="Lato"/>
          <w:sz w:val="24"/>
          <w:szCs w:val="24"/>
        </w:rPr>
        <w:t xml:space="preserve"> r. poz. </w:t>
      </w:r>
      <w:r w:rsidR="0027173F">
        <w:rPr>
          <w:rFonts w:ascii="Lato" w:hAnsi="Lato"/>
          <w:sz w:val="24"/>
          <w:szCs w:val="24"/>
        </w:rPr>
        <w:t>1465 z późn. zm.</w:t>
      </w:r>
      <w:r w:rsidRPr="00BD28F8">
        <w:rPr>
          <w:rFonts w:ascii="Lato" w:hAnsi="Lato"/>
          <w:sz w:val="24"/>
          <w:szCs w:val="24"/>
        </w:rPr>
        <w:t>).</w:t>
      </w:r>
    </w:p>
    <w:p w14:paraId="18C78A4F" w14:textId="77777777" w:rsidR="0027173F" w:rsidRPr="00226492" w:rsidRDefault="0027173F" w:rsidP="0027173F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3A11B88A" w14:textId="77777777" w:rsidR="0027173F" w:rsidRPr="00226492" w:rsidRDefault="0027173F" w:rsidP="0027173F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54E156AE" w14:textId="77777777" w:rsidR="0027173F" w:rsidRPr="00226492" w:rsidRDefault="0027173F" w:rsidP="0027173F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63C7352A" w14:textId="77777777" w:rsidR="0027173F" w:rsidRPr="00226492" w:rsidRDefault="0027173F" w:rsidP="0027173F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6C4F71EF" w14:textId="77777777" w:rsidR="0027173F" w:rsidRPr="00226492" w:rsidRDefault="0027173F" w:rsidP="0027173F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celu potwierdzenia spełnienia wymogu zatrudnienia na </w:t>
      </w:r>
      <w:r w:rsidRPr="00226492">
        <w:rPr>
          <w:rFonts w:ascii="Lato" w:hAnsi="Lato"/>
          <w:sz w:val="24"/>
          <w:szCs w:val="24"/>
        </w:rPr>
        <w:lastRenderedPageBreak/>
        <w:t>podstawie umowy o 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3ED2CA52" w14:textId="77777777" w:rsidR="0027173F" w:rsidRPr="00226492" w:rsidRDefault="0027173F" w:rsidP="0027173F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37A8863A" w14:textId="77777777" w:rsidR="0027173F" w:rsidRPr="00226492" w:rsidRDefault="0027173F" w:rsidP="0027173F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 10 maja 2018 r. o ochronie danych osobowych (Dz.U. z 2019 r. poz. 1781). (tj. w 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anonimizacji.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7324220" w14:textId="77777777" w:rsidR="0027173F" w:rsidRPr="00226492" w:rsidRDefault="0027173F" w:rsidP="0027173F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 wysokości określonej w § 8 Umowy. Niezłożenie przez Wykonawcę w 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3E1FA469" w14:textId="77777777" w:rsidR="0027173F" w:rsidRPr="00226492" w:rsidRDefault="0027173F" w:rsidP="0027173F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EF3215E" w14:textId="77777777" w:rsidR="0027173F" w:rsidRDefault="0027173F" w:rsidP="0027173F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152172ED" w14:textId="77777777" w:rsidR="005F0946" w:rsidRPr="00226492" w:rsidRDefault="005F0946" w:rsidP="005F0946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 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F42BA3A" w14:textId="77777777" w:rsidR="005F0946" w:rsidRPr="00226492" w:rsidRDefault="005F0946" w:rsidP="005F0946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79B4F7B3" w14:textId="77777777" w:rsidR="0027173F" w:rsidRPr="00226492" w:rsidRDefault="0027173F" w:rsidP="0027173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 przetworzonych na użytek Zamawiającego. Ponadto wszelkie informacje, dokumenty udostępnione przez Zamawiającego mogą być wykorzystane jedynie w celu realizacji Przedmiotu</w:t>
      </w:r>
      <w:r>
        <w:rPr>
          <w:rFonts w:ascii="Lato" w:hAnsi="Lato"/>
          <w:sz w:val="24"/>
          <w:szCs w:val="24"/>
        </w:rPr>
        <w:t xml:space="preserve"> Zamówienia</w:t>
      </w:r>
      <w:r w:rsidRPr="00226492">
        <w:rPr>
          <w:rFonts w:ascii="Lato" w:hAnsi="Lato"/>
          <w:sz w:val="24"/>
          <w:szCs w:val="24"/>
        </w:rPr>
        <w:t xml:space="preserve">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E8F8910" w14:textId="77777777" w:rsidR="0027173F" w:rsidRPr="00226492" w:rsidRDefault="0027173F" w:rsidP="0027173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389E82E" w14:textId="77777777" w:rsidR="0027173F" w:rsidRPr="00226492" w:rsidRDefault="0027173F" w:rsidP="0027173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 zwalczaniu nieuczciwej konkurencji (Dz. U. z 20</w:t>
      </w:r>
      <w:r>
        <w:rPr>
          <w:rFonts w:ascii="Lato" w:hAnsi="Lato"/>
          <w:sz w:val="24"/>
          <w:szCs w:val="24"/>
        </w:rPr>
        <w:t>22</w:t>
      </w:r>
      <w:r w:rsidRPr="00226492">
        <w:rPr>
          <w:rFonts w:ascii="Lato" w:hAnsi="Lato"/>
          <w:sz w:val="24"/>
          <w:szCs w:val="24"/>
        </w:rPr>
        <w:t xml:space="preserve"> r., poz.</w:t>
      </w:r>
      <w:r>
        <w:rPr>
          <w:rFonts w:ascii="Lato" w:hAnsi="Lato"/>
          <w:sz w:val="24"/>
          <w:szCs w:val="24"/>
        </w:rPr>
        <w:t>1233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6C9CFD7B" w14:textId="77777777" w:rsidR="0027173F" w:rsidRPr="00226492" w:rsidRDefault="0027173F" w:rsidP="0027173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 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6FE966" w14:textId="2208FB75" w:rsidR="000D6485" w:rsidRPr="00A7379E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6A19AE28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763B22AC" w14:textId="77777777" w:rsidR="00682825" w:rsidRPr="00226492" w:rsidRDefault="00682825" w:rsidP="00682825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zł </w:t>
      </w:r>
      <w:r w:rsidRPr="00226492">
        <w:rPr>
          <w:rFonts w:ascii="Lato" w:hAnsi="Lato"/>
          <w:spacing w:val="-15"/>
          <w:sz w:val="24"/>
          <w:szCs w:val="24"/>
        </w:rPr>
        <w:t xml:space="preserve">(słownie: ……………………………………………………. złotych  ……………../100) </w:t>
      </w:r>
      <w:r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5%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ceny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ofertowej</w:t>
      </w:r>
      <w:r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brutto</w:t>
      </w:r>
      <w:r w:rsidRPr="00226492">
        <w:rPr>
          <w:rFonts w:ascii="Lato" w:hAnsi="Lato"/>
          <w:sz w:val="24"/>
          <w:szCs w:val="24"/>
        </w:rPr>
        <w:t>).</w:t>
      </w:r>
    </w:p>
    <w:p w14:paraId="55AE2123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43A10E9" w14:textId="7191C63D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</w:t>
      </w:r>
      <w:r w:rsidR="009046E9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formach:</w:t>
      </w:r>
    </w:p>
    <w:p w14:paraId="12A78247" w14:textId="521C0665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pieniądzu- należy wpłacić przelewem na rachunek bankowy Zamawiającego nr</w:t>
      </w:r>
      <w:r w:rsidR="009046E9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27173F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z w:val="24"/>
          <w:szCs w:val="24"/>
        </w:rPr>
        <w:t>.</w:t>
      </w:r>
    </w:p>
    <w:p w14:paraId="3F3DAA25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3BB52ACD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3037E0C0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6AB5FD44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poręczeniach udzielanych przez podmioty, o których mowa w art. 6b ust.5 pkt 2 </w:t>
      </w:r>
      <w:r w:rsidRPr="00226492">
        <w:rPr>
          <w:rFonts w:ascii="Lato" w:hAnsi="Lato"/>
          <w:sz w:val="24"/>
          <w:szCs w:val="24"/>
        </w:rPr>
        <w:lastRenderedPageBreak/>
        <w:t>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2C1F989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68EE2D2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2A07B43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 lub kilka w/w form zabezpieczenia, o których mowa w art. 450 ust. 1 ustawy PZP z 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11A5A58A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1ACC5DB3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2D336934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37AB9734" w14:textId="77777777" w:rsidR="00682825" w:rsidRPr="00A7379E" w:rsidRDefault="00682825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13E928" w14:textId="77777777" w:rsidR="00682825" w:rsidRPr="00226492" w:rsidRDefault="00682825" w:rsidP="0068282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 rozstrzygać będą polubownie. W przypadku nie dojścia do porozumienia spory podlegają rozstrzyganiu przez Sąd Powszechny 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26FC6B04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CA240E9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 454-455 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37A0F6EC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została sporządzona w dwóch jednobrzmiących egzemplarzach – po 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352D9221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 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04BC006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5127D52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3A76591D" w14:textId="55E1D28B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20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45E4E2A7" w14:textId="77777777" w:rsidR="00BD27C8" w:rsidRPr="00226492" w:rsidRDefault="00BD27C8" w:rsidP="00BD27C8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8D7F93B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1081411A" w14:textId="6D691130" w:rsidR="00BD27C8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osób;</w:t>
      </w:r>
    </w:p>
    <w:p w14:paraId="72C555DF" w14:textId="6ADEBC03" w:rsidR="002E28D3" w:rsidRPr="00226492" w:rsidRDefault="002E28D3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Wykaz sprzętu;</w:t>
      </w:r>
    </w:p>
    <w:p w14:paraId="49AB2EE1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47323C90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E44290E" w14:textId="33985C8B" w:rsidR="00694B5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ab/>
      </w:r>
      <w:r>
        <w:rPr>
          <w:rFonts w:ascii="Lato" w:hAnsi="Lato"/>
          <w:w w:val="95"/>
          <w:sz w:val="24"/>
          <w:szCs w:val="24"/>
        </w:rPr>
        <w:tab/>
        <w:t xml:space="preserve">ZAMAWIAJĄCY: </w:t>
      </w:r>
      <w:r>
        <w:rPr>
          <w:rFonts w:ascii="Lato" w:hAnsi="Lato"/>
          <w:w w:val="95"/>
          <w:sz w:val="24"/>
          <w:szCs w:val="24"/>
        </w:rPr>
        <w:tab/>
      </w:r>
      <w:r>
        <w:rPr>
          <w:rFonts w:ascii="Lato" w:hAnsi="Lato"/>
          <w:w w:val="95"/>
          <w:sz w:val="24"/>
          <w:szCs w:val="24"/>
        </w:rPr>
        <w:tab/>
      </w:r>
      <w:r>
        <w:rPr>
          <w:rFonts w:ascii="Lato" w:hAnsi="Lato"/>
          <w:w w:val="95"/>
          <w:sz w:val="24"/>
          <w:szCs w:val="24"/>
        </w:rPr>
        <w:tab/>
      </w:r>
      <w:r>
        <w:rPr>
          <w:rFonts w:ascii="Lato" w:hAnsi="Lato"/>
          <w:w w:val="95"/>
          <w:sz w:val="24"/>
          <w:szCs w:val="24"/>
        </w:rPr>
        <w:tab/>
      </w:r>
      <w:r>
        <w:rPr>
          <w:rFonts w:ascii="Lato" w:hAnsi="Lato"/>
          <w:w w:val="95"/>
          <w:sz w:val="24"/>
          <w:szCs w:val="24"/>
        </w:rPr>
        <w:tab/>
      </w:r>
      <w:r>
        <w:rPr>
          <w:rFonts w:ascii="Lato" w:hAnsi="Lato"/>
          <w:w w:val="95"/>
          <w:sz w:val="24"/>
          <w:szCs w:val="24"/>
        </w:rPr>
        <w:tab/>
        <w:t>WYKONAWCA:</w:t>
      </w:r>
    </w:p>
    <w:p w14:paraId="1903C36D" w14:textId="77777777" w:rsidR="0027173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C6144A0" w14:textId="77777777" w:rsidR="0027173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2BBDD4C" w14:textId="77777777" w:rsidR="0027173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8FF604B" w14:textId="77777777" w:rsidR="0027173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D557E6D" w14:textId="77777777" w:rsidR="0027173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B15181A" w14:textId="789EEB96" w:rsidR="0027173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>…………………………………………………</w:t>
      </w:r>
      <w:r>
        <w:rPr>
          <w:rFonts w:ascii="Lato" w:hAnsi="Lato"/>
          <w:w w:val="95"/>
          <w:sz w:val="24"/>
          <w:szCs w:val="24"/>
        </w:rPr>
        <w:tab/>
        <w:t xml:space="preserve">    </w:t>
      </w:r>
      <w:r>
        <w:rPr>
          <w:rFonts w:ascii="Lato" w:hAnsi="Lato"/>
          <w:w w:val="95"/>
          <w:sz w:val="24"/>
          <w:szCs w:val="24"/>
        </w:rPr>
        <w:tab/>
      </w:r>
      <w:r>
        <w:rPr>
          <w:rFonts w:ascii="Lato" w:hAnsi="Lato"/>
          <w:w w:val="95"/>
          <w:sz w:val="24"/>
          <w:szCs w:val="24"/>
        </w:rPr>
        <w:tab/>
        <w:t xml:space="preserve">        </w:t>
      </w:r>
      <w:r>
        <w:rPr>
          <w:rFonts w:ascii="Lato" w:hAnsi="Lato"/>
          <w:w w:val="95"/>
          <w:sz w:val="24"/>
          <w:szCs w:val="24"/>
        </w:rPr>
        <w:t>…………………………………………………</w:t>
      </w:r>
    </w:p>
    <w:p w14:paraId="23E2C3D3" w14:textId="434A4562" w:rsidR="0027173F" w:rsidRDefault="0027173F" w:rsidP="0027173F">
      <w:pPr>
        <w:pStyle w:val="Tekstpodstawowy"/>
        <w:tabs>
          <w:tab w:val="left" w:pos="142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508558C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6ACB446" w14:textId="4A8CA850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0AD7D22" w14:textId="6AA631C1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8350B6E" w14:textId="465E8DE1" w:rsidR="0027173F" w:rsidRDefault="0027173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FD968A8" w14:textId="77777777" w:rsidR="009A782D" w:rsidRPr="00C478FF" w:rsidRDefault="0027173F" w:rsidP="009A782D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>
        <w:rPr>
          <w:rFonts w:ascii="Lato" w:hAnsi="Lato"/>
          <w:w w:val="95"/>
          <w:sz w:val="24"/>
          <w:szCs w:val="24"/>
        </w:rPr>
        <w:br w:type="page"/>
      </w:r>
      <w:r w:rsidR="009A782D" w:rsidRPr="00C478FF">
        <w:rPr>
          <w:rFonts w:ascii="Lato" w:hAnsi="Lato" w:cs="Cambria"/>
        </w:rPr>
        <w:lastRenderedPageBreak/>
        <w:t>Załącznik nr 2 do umowy</w:t>
      </w:r>
      <w:r w:rsidR="009A782D">
        <w:rPr>
          <w:rFonts w:ascii="Lato" w:hAnsi="Lato" w:cs="Cambria"/>
        </w:rPr>
        <w:t xml:space="preserve"> nr……. z dnia ………</w:t>
      </w:r>
    </w:p>
    <w:p w14:paraId="5290E4D3" w14:textId="77777777" w:rsidR="009A782D" w:rsidRDefault="009A782D" w:rsidP="009A782D">
      <w:pPr>
        <w:rPr>
          <w:rFonts w:ascii="Lato" w:hAnsi="Lato"/>
          <w:b/>
          <w:sz w:val="24"/>
          <w:szCs w:val="24"/>
        </w:rPr>
      </w:pPr>
    </w:p>
    <w:p w14:paraId="1BA74CCB" w14:textId="77777777" w:rsidR="009A782D" w:rsidRPr="000B6E20" w:rsidRDefault="009A782D" w:rsidP="009A782D">
      <w:pPr>
        <w:rPr>
          <w:rFonts w:ascii="Lato" w:hAnsi="Lato"/>
          <w:b/>
          <w:sz w:val="24"/>
          <w:szCs w:val="24"/>
        </w:rPr>
      </w:pPr>
      <w:r w:rsidRPr="000B6E20">
        <w:rPr>
          <w:rFonts w:ascii="Lato" w:hAnsi="Lato"/>
          <w:b/>
          <w:sz w:val="24"/>
          <w:szCs w:val="24"/>
        </w:rPr>
        <w:t xml:space="preserve">Zamawiający: </w:t>
      </w:r>
    </w:p>
    <w:p w14:paraId="7C39CEED" w14:textId="77777777" w:rsidR="009A782D" w:rsidRPr="000B6E20" w:rsidRDefault="009A782D" w:rsidP="009A782D">
      <w:pPr>
        <w:rPr>
          <w:rFonts w:ascii="Lato" w:hAnsi="Lato"/>
          <w:bCs/>
          <w:sz w:val="24"/>
          <w:szCs w:val="24"/>
        </w:rPr>
      </w:pPr>
      <w:r w:rsidRPr="000B6E20">
        <w:rPr>
          <w:rFonts w:ascii="Lato" w:hAnsi="Lato"/>
          <w:bCs/>
          <w:sz w:val="24"/>
          <w:szCs w:val="24"/>
        </w:rPr>
        <w:t xml:space="preserve">Magurski Park Narodowy </w:t>
      </w:r>
    </w:p>
    <w:p w14:paraId="50C4495E" w14:textId="77777777" w:rsidR="009A782D" w:rsidRPr="000B6E20" w:rsidRDefault="009A782D" w:rsidP="009A782D">
      <w:pPr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Krempna 59, 38-232 Krempna</w:t>
      </w:r>
    </w:p>
    <w:p w14:paraId="153F6AF3" w14:textId="77777777" w:rsidR="009A782D" w:rsidRPr="001E6D63" w:rsidRDefault="009A782D" w:rsidP="009A782D">
      <w:pPr>
        <w:spacing w:line="480" w:lineRule="auto"/>
        <w:rPr>
          <w:rFonts w:ascii="Lato" w:hAnsi="Lato"/>
          <w:b/>
        </w:rPr>
      </w:pPr>
      <w:r w:rsidRPr="001E6D63">
        <w:rPr>
          <w:rFonts w:ascii="Lato" w:hAnsi="Lato"/>
          <w:b/>
        </w:rPr>
        <w:t>Wykonawca:</w:t>
      </w:r>
    </w:p>
    <w:p w14:paraId="3CF6B0EA" w14:textId="77777777" w:rsidR="009A782D" w:rsidRPr="001E6D63" w:rsidRDefault="009A782D" w:rsidP="009A782D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………………………………………………………………………………………………</w:t>
      </w:r>
    </w:p>
    <w:p w14:paraId="5EEDC32B" w14:textId="77777777" w:rsidR="009A782D" w:rsidRDefault="009A782D" w:rsidP="009A782D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(pełna nazwa/firma, adres, w zależności od podmiotu: NIP/PESEL, KRS/CEiDG)</w:t>
      </w:r>
    </w:p>
    <w:p w14:paraId="6265315E" w14:textId="77777777" w:rsidR="009A782D" w:rsidRPr="001E6D63" w:rsidRDefault="009A782D" w:rsidP="009A782D">
      <w:pPr>
        <w:ind w:right="5953"/>
        <w:rPr>
          <w:rFonts w:ascii="Lato" w:hAnsi="Lato"/>
          <w:i/>
          <w:sz w:val="20"/>
          <w:szCs w:val="20"/>
        </w:rPr>
      </w:pPr>
    </w:p>
    <w:p w14:paraId="5F23E0CD" w14:textId="77777777" w:rsidR="009A782D" w:rsidRPr="001E6D63" w:rsidRDefault="009A782D" w:rsidP="009A782D">
      <w:pPr>
        <w:spacing w:line="480" w:lineRule="auto"/>
        <w:rPr>
          <w:rFonts w:ascii="Lato" w:hAnsi="Lato"/>
          <w:u w:val="single"/>
        </w:rPr>
      </w:pPr>
      <w:r w:rsidRPr="001E6D63">
        <w:rPr>
          <w:rFonts w:ascii="Lato" w:hAnsi="Lato"/>
          <w:u w:val="single"/>
        </w:rPr>
        <w:t>reprezentowany przez:</w:t>
      </w:r>
    </w:p>
    <w:p w14:paraId="7E7409C3" w14:textId="77777777" w:rsidR="009A782D" w:rsidRPr="001E6D63" w:rsidRDefault="009A782D" w:rsidP="009A782D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</w:t>
      </w:r>
    </w:p>
    <w:p w14:paraId="44A77041" w14:textId="77777777" w:rsidR="009A782D" w:rsidRPr="001E6D63" w:rsidRDefault="009A782D" w:rsidP="009A782D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668A5589" w14:textId="77777777" w:rsidR="009A782D" w:rsidRPr="001E6D63" w:rsidRDefault="009A782D" w:rsidP="009A782D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6400667F" w14:textId="77777777" w:rsidR="009A782D" w:rsidRPr="000B6E20" w:rsidRDefault="009A782D" w:rsidP="009A782D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WYKAZ  OSÓB, KTÓRE BĘDĄ UCZESTNICZYĆ </w:t>
      </w:r>
    </w:p>
    <w:p w14:paraId="7E690E65" w14:textId="77777777" w:rsidR="009A782D" w:rsidRPr="000B6E20" w:rsidRDefault="009A782D" w:rsidP="009A782D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 WYKONYWANIU ZAMÓWIENIA </w:t>
      </w:r>
    </w:p>
    <w:p w14:paraId="609679C5" w14:textId="4AD18A04" w:rsidR="009A782D" w:rsidRPr="009A782D" w:rsidRDefault="009A782D" w:rsidP="009A782D">
      <w:pPr>
        <w:tabs>
          <w:tab w:val="left" w:pos="8222"/>
        </w:tabs>
        <w:spacing w:line="276" w:lineRule="auto"/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0B6E20">
        <w:rPr>
          <w:rFonts w:ascii="Lato" w:hAnsi="Lato" w:cs="Cambria"/>
          <w:sz w:val="24"/>
          <w:szCs w:val="24"/>
        </w:rPr>
        <w:t>Przystępując do postępowania w sprawie zamówienia publicznego prowadzonego w</w:t>
      </w:r>
      <w:r>
        <w:rPr>
          <w:rFonts w:ascii="Lato" w:hAnsi="Lato" w:cs="Cambria"/>
          <w:sz w:val="24"/>
          <w:szCs w:val="24"/>
        </w:rPr>
        <w:t> </w:t>
      </w:r>
      <w:r w:rsidRPr="000B6E20">
        <w:rPr>
          <w:rFonts w:ascii="Lato" w:hAnsi="Lato" w:cs="Cambria"/>
          <w:sz w:val="24"/>
          <w:szCs w:val="24"/>
        </w:rPr>
        <w:t xml:space="preserve">trybie podstawowym pn. </w:t>
      </w:r>
      <w:r w:rsidRPr="00CD1CCF">
        <w:rPr>
          <w:rFonts w:ascii="Lato" w:hAnsi="Lato" w:cs="Calibri"/>
          <w:b/>
          <w:sz w:val="24"/>
          <w:szCs w:val="24"/>
        </w:rPr>
        <w:t>„</w:t>
      </w:r>
      <w:r>
        <w:rPr>
          <w:rFonts w:ascii="Lato" w:hAnsi="Lato"/>
          <w:b/>
          <w:sz w:val="24"/>
          <w:szCs w:val="24"/>
          <w:lang w:eastAsia="zh-CN"/>
        </w:rPr>
        <w:t>Remont dróg i szlaków rowerowych na terenie Magurskiego Parku Narodowego</w:t>
      </w:r>
      <w:r w:rsidRPr="00CD1CCF">
        <w:rPr>
          <w:rFonts w:ascii="Lato" w:hAnsi="Lato" w:cs="Calibri"/>
          <w:b/>
          <w:sz w:val="24"/>
          <w:szCs w:val="24"/>
        </w:rPr>
        <w:t>”</w:t>
      </w:r>
      <w:r>
        <w:rPr>
          <w:rFonts w:ascii="Lato" w:hAnsi="Lato"/>
          <w:bCs/>
          <w:sz w:val="24"/>
          <w:szCs w:val="24"/>
          <w:lang w:eastAsia="zh-CN"/>
        </w:rPr>
        <w:t xml:space="preserve"> </w:t>
      </w:r>
      <w:r w:rsidRPr="000B6E20">
        <w:rPr>
          <w:rFonts w:ascii="Lato" w:hAnsi="Lato" w:cs="Cambria"/>
          <w:bCs/>
          <w:sz w:val="24"/>
          <w:szCs w:val="24"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9A782D" w:rsidRPr="000B6E20" w14:paraId="09AC3AC4" w14:textId="77777777" w:rsidTr="00C108A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A6DCF" w14:textId="77777777" w:rsidR="009A782D" w:rsidRPr="000B6E20" w:rsidRDefault="009A782D" w:rsidP="009A782D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35F9C" w14:textId="77777777" w:rsidR="009A782D" w:rsidRPr="000B6E20" w:rsidRDefault="009A782D" w:rsidP="009A782D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Nazwisko</w:t>
            </w:r>
          </w:p>
          <w:p w14:paraId="5CD7D377" w14:textId="77777777" w:rsidR="009A782D" w:rsidRPr="000B6E20" w:rsidRDefault="009A782D" w:rsidP="009A782D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8565E" w14:textId="77777777" w:rsidR="009A782D" w:rsidRPr="000B6E20" w:rsidRDefault="009A782D" w:rsidP="009A782D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641B2" w14:textId="77777777" w:rsidR="009A782D" w:rsidRPr="000B6E20" w:rsidRDefault="009A782D" w:rsidP="009A782D">
            <w:pPr>
              <w:keepNext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C31292" w14:textId="77777777" w:rsidR="009A782D" w:rsidRPr="000B6E20" w:rsidRDefault="009A782D" w:rsidP="009A782D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Podstawa do dysponowania osobą (umowa o pracę, zlecenie, itp.)</w:t>
            </w:r>
          </w:p>
        </w:tc>
      </w:tr>
      <w:tr w:rsidR="009A782D" w:rsidRPr="000B6E20" w14:paraId="42903D71" w14:textId="77777777" w:rsidTr="00C108A6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72EDF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DE74B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F109F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D7E92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ACF0" w14:textId="77777777" w:rsidR="009A782D" w:rsidRPr="000B6E20" w:rsidRDefault="009A782D" w:rsidP="009A782D">
            <w:pPr>
              <w:snapToGrid w:val="0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9A782D" w:rsidRPr="000B6E20" w14:paraId="024734E2" w14:textId="77777777" w:rsidTr="00C108A6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1F21E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2291D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0A91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205A9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0BF3" w14:textId="77777777" w:rsidR="009A782D" w:rsidRPr="000B6E20" w:rsidRDefault="009A782D" w:rsidP="009A782D">
            <w:pPr>
              <w:snapToGrid w:val="0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9A782D" w:rsidRPr="000B6E20" w14:paraId="5DDD134F" w14:textId="77777777" w:rsidTr="00C108A6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5EF4B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9DED8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F310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78A8C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FF9E" w14:textId="77777777" w:rsidR="009A782D" w:rsidRPr="000B6E20" w:rsidRDefault="009A782D" w:rsidP="009A782D">
            <w:pPr>
              <w:snapToGrid w:val="0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9A782D" w:rsidRPr="000B6E20" w14:paraId="4C2BBA23" w14:textId="77777777" w:rsidTr="00C108A6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8960D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1332F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57057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35A0D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7128" w14:textId="77777777" w:rsidR="009A782D" w:rsidRPr="000B6E20" w:rsidRDefault="009A782D" w:rsidP="009A782D">
            <w:pPr>
              <w:snapToGrid w:val="0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9A782D" w:rsidRPr="000B6E20" w14:paraId="1A34EFB6" w14:textId="77777777" w:rsidTr="00C108A6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0F0FB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9A0F5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08D54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A9D72" w14:textId="77777777" w:rsidR="009A782D" w:rsidRPr="000B6E20" w:rsidRDefault="009A782D" w:rsidP="009A782D">
            <w:pPr>
              <w:snapToGrid w:val="0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E4C" w14:textId="77777777" w:rsidR="009A782D" w:rsidRPr="000B6E20" w:rsidRDefault="009A782D" w:rsidP="009A782D">
            <w:pPr>
              <w:snapToGrid w:val="0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</w:tbl>
    <w:p w14:paraId="0D74CE35" w14:textId="77777777" w:rsidR="009A782D" w:rsidRPr="000B6E20" w:rsidRDefault="009A782D" w:rsidP="009A782D">
      <w:pPr>
        <w:pStyle w:val="Tekstpodstawowy"/>
        <w:ind w:left="0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bCs/>
          <w:sz w:val="24"/>
          <w:szCs w:val="24"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55178BA8" w14:textId="77777777" w:rsidR="009A782D" w:rsidRDefault="009A782D" w:rsidP="009A782D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4"/>
          <w:szCs w:val="24"/>
        </w:rPr>
      </w:pPr>
    </w:p>
    <w:p w14:paraId="76AB2992" w14:textId="77777777" w:rsidR="009A782D" w:rsidRPr="000B6E20" w:rsidRDefault="009A782D" w:rsidP="009A782D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4"/>
          <w:szCs w:val="24"/>
        </w:rPr>
      </w:pPr>
    </w:p>
    <w:p w14:paraId="035592E5" w14:textId="77777777" w:rsidR="009A782D" w:rsidRPr="000B6E20" w:rsidRDefault="009A782D" w:rsidP="009A782D">
      <w:pPr>
        <w:spacing w:line="360" w:lineRule="auto"/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………………….…….……. dnia …………………….202</w:t>
      </w:r>
      <w:r>
        <w:rPr>
          <w:rFonts w:ascii="Lato" w:hAnsi="Lato"/>
          <w:sz w:val="24"/>
          <w:szCs w:val="24"/>
        </w:rPr>
        <w:t>4</w:t>
      </w:r>
      <w:r w:rsidRPr="000B6E20">
        <w:rPr>
          <w:rFonts w:ascii="Lato" w:hAnsi="Lato"/>
          <w:sz w:val="24"/>
          <w:szCs w:val="24"/>
        </w:rPr>
        <w:t xml:space="preserve"> r. </w:t>
      </w:r>
      <w:r w:rsidRPr="000B6E20">
        <w:rPr>
          <w:rFonts w:ascii="Lato" w:hAnsi="Lato"/>
          <w:sz w:val="24"/>
          <w:szCs w:val="24"/>
        </w:rPr>
        <w:tab/>
      </w:r>
      <w:r w:rsidRPr="000B6E20">
        <w:rPr>
          <w:rFonts w:ascii="Lato" w:hAnsi="Lato"/>
          <w:sz w:val="24"/>
          <w:szCs w:val="24"/>
        </w:rPr>
        <w:tab/>
        <w:t>…………………………………………</w:t>
      </w:r>
    </w:p>
    <w:p w14:paraId="04F0FF3C" w14:textId="43E454E0" w:rsidR="009A782D" w:rsidRDefault="009A782D" w:rsidP="009A782D">
      <w:pPr>
        <w:spacing w:line="360" w:lineRule="auto"/>
        <w:jc w:val="both"/>
        <w:rPr>
          <w:rFonts w:ascii="Lato" w:hAnsi="Lato"/>
          <w:i/>
        </w:rPr>
      </w:pPr>
      <w:r w:rsidRPr="001E6D63">
        <w:rPr>
          <w:rFonts w:ascii="Lato" w:hAnsi="Lato"/>
          <w:i/>
        </w:rPr>
        <w:t xml:space="preserve">           (miejscowość)</w:t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 w:rsidRPr="001E6D63">
        <w:rPr>
          <w:rFonts w:ascii="Lato" w:hAnsi="Lato"/>
          <w:i/>
        </w:rPr>
        <w:t xml:space="preserve">          (podpis)</w:t>
      </w:r>
    </w:p>
    <w:p w14:paraId="43DA715C" w14:textId="5A342186" w:rsidR="009A782D" w:rsidRPr="009A782D" w:rsidRDefault="009A782D" w:rsidP="009A782D">
      <w:pPr>
        <w:jc w:val="right"/>
        <w:rPr>
          <w:rFonts w:ascii="Lato" w:hAnsi="Lato"/>
          <w:w w:val="90"/>
          <w:sz w:val="24"/>
          <w:szCs w:val="24"/>
        </w:rPr>
      </w:pPr>
      <w:r w:rsidRPr="009A782D">
        <w:rPr>
          <w:rFonts w:ascii="Lato" w:hAnsi="Lato"/>
          <w:sz w:val="24"/>
          <w:szCs w:val="24"/>
        </w:rPr>
        <w:lastRenderedPageBreak/>
        <w:t>Za</w:t>
      </w:r>
      <w:r w:rsidRPr="009A782D">
        <w:rPr>
          <w:rFonts w:ascii="Lato" w:hAnsi="Lato"/>
          <w:w w:val="90"/>
          <w:sz w:val="24"/>
          <w:szCs w:val="24"/>
        </w:rPr>
        <w:t>łącznik nr 3 do umowy nr ………</w:t>
      </w:r>
      <w:r>
        <w:rPr>
          <w:rFonts w:ascii="Lato" w:hAnsi="Lato"/>
          <w:w w:val="90"/>
          <w:sz w:val="24"/>
          <w:szCs w:val="24"/>
        </w:rPr>
        <w:t>/2024</w:t>
      </w:r>
      <w:r w:rsidRPr="009A782D">
        <w:rPr>
          <w:rFonts w:ascii="Lato" w:hAnsi="Lato"/>
          <w:w w:val="90"/>
          <w:sz w:val="24"/>
          <w:szCs w:val="24"/>
        </w:rPr>
        <w:t xml:space="preserve"> z dnia ………..</w:t>
      </w:r>
    </w:p>
    <w:p w14:paraId="427E50AB" w14:textId="77777777" w:rsidR="009A782D" w:rsidRDefault="009A782D" w:rsidP="002E28D3">
      <w:pPr>
        <w:rPr>
          <w:rFonts w:ascii="Lato" w:hAnsi="Lato"/>
          <w:w w:val="90"/>
          <w:sz w:val="24"/>
          <w:szCs w:val="24"/>
        </w:rPr>
      </w:pPr>
    </w:p>
    <w:p w14:paraId="04815BB8" w14:textId="2E3BAD91" w:rsidR="002E28D3" w:rsidRPr="001E6D63" w:rsidRDefault="002E28D3" w:rsidP="002E28D3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71A84F66" w14:textId="77777777" w:rsidR="002E28D3" w:rsidRPr="001E6D63" w:rsidRDefault="002E28D3" w:rsidP="002E28D3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60FAE6AD" w14:textId="77777777" w:rsidR="002E28D3" w:rsidRPr="001E6D63" w:rsidRDefault="002E28D3" w:rsidP="002E28D3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147066F9" w14:textId="77777777" w:rsidR="002E28D3" w:rsidRPr="001E6D63" w:rsidRDefault="002E28D3" w:rsidP="002E28D3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372B160E" w14:textId="77777777" w:rsidR="002E28D3" w:rsidRPr="001E6D63" w:rsidRDefault="002E28D3" w:rsidP="002E28D3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0AF9E863" w14:textId="77777777" w:rsidR="002E28D3" w:rsidRDefault="002E28D3" w:rsidP="002E28D3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KRS/CEiDG)</w:t>
      </w:r>
    </w:p>
    <w:p w14:paraId="3054D484" w14:textId="77777777" w:rsidR="002E28D3" w:rsidRPr="001E6D63" w:rsidRDefault="002E28D3" w:rsidP="002E28D3">
      <w:pPr>
        <w:ind w:right="5953"/>
        <w:rPr>
          <w:rFonts w:ascii="Lato" w:hAnsi="Lato" w:cs="Arial"/>
          <w:i/>
          <w:sz w:val="20"/>
          <w:szCs w:val="20"/>
        </w:rPr>
      </w:pPr>
    </w:p>
    <w:p w14:paraId="4169886C" w14:textId="77777777" w:rsidR="002E28D3" w:rsidRPr="001E6D63" w:rsidRDefault="002E28D3" w:rsidP="002E28D3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08A3611E" w14:textId="77777777" w:rsidR="002E28D3" w:rsidRPr="001E6D63" w:rsidRDefault="002E28D3" w:rsidP="002E28D3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</w:t>
      </w:r>
    </w:p>
    <w:p w14:paraId="7ED1731E" w14:textId="77777777" w:rsidR="002E28D3" w:rsidRPr="001E6D63" w:rsidRDefault="002E28D3" w:rsidP="002E28D3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151CDA8F" w14:textId="77777777" w:rsidR="002E28D3" w:rsidRPr="00A37505" w:rsidRDefault="002E28D3" w:rsidP="002E28D3">
      <w:pPr>
        <w:spacing w:line="276" w:lineRule="auto"/>
        <w:jc w:val="both"/>
        <w:rPr>
          <w:rFonts w:ascii="Lato" w:hAnsi="Lato" w:cs="Arial"/>
          <w:color w:val="000080"/>
        </w:rPr>
      </w:pPr>
    </w:p>
    <w:p w14:paraId="0EF96257" w14:textId="003FB1B2" w:rsidR="002E28D3" w:rsidRPr="00A37505" w:rsidRDefault="002E28D3" w:rsidP="002E28D3">
      <w:pPr>
        <w:jc w:val="center"/>
        <w:rPr>
          <w:rFonts w:ascii="Lato" w:hAnsi="Lato"/>
          <w:b/>
        </w:rPr>
      </w:pPr>
      <w:r w:rsidRPr="00A37505">
        <w:rPr>
          <w:rFonts w:ascii="Lato" w:hAnsi="Lato"/>
          <w:b/>
        </w:rPr>
        <w:t xml:space="preserve">WYKAZ SPRZĘTU, WYPOSAŻENIA ZAKŁADU I URZĄDZEŃ TECHNICZNYCH </w:t>
      </w:r>
    </w:p>
    <w:p w14:paraId="103E5489" w14:textId="77777777" w:rsidR="002E28D3" w:rsidRPr="00A37505" w:rsidRDefault="002E28D3" w:rsidP="002E28D3">
      <w:pPr>
        <w:jc w:val="center"/>
        <w:rPr>
          <w:rFonts w:ascii="Lato" w:hAnsi="Lato"/>
        </w:rPr>
      </w:pPr>
      <w:r w:rsidRPr="00A37505">
        <w:rPr>
          <w:rFonts w:ascii="Lato" w:hAnsi="Lato"/>
        </w:rPr>
        <w:t>dostępnych Wykonawcy w celu wykonania zamówienia publicznego</w:t>
      </w:r>
    </w:p>
    <w:p w14:paraId="423DD6B3" w14:textId="77777777" w:rsidR="002E28D3" w:rsidRPr="00A37505" w:rsidRDefault="002E28D3" w:rsidP="002E28D3">
      <w:pPr>
        <w:jc w:val="center"/>
        <w:rPr>
          <w:rFonts w:ascii="Lato" w:hAnsi="Lato"/>
        </w:rPr>
      </w:pPr>
      <w:r w:rsidRPr="00A37505">
        <w:rPr>
          <w:rFonts w:ascii="Lato" w:hAnsi="Lato"/>
        </w:rPr>
        <w:t xml:space="preserve">wraz z informacją o podstawie do dysponowania tymi zasobami </w:t>
      </w:r>
    </w:p>
    <w:p w14:paraId="59625D14" w14:textId="77777777" w:rsidR="002E28D3" w:rsidRPr="00A37505" w:rsidRDefault="002E28D3" w:rsidP="002E28D3">
      <w:pPr>
        <w:jc w:val="center"/>
        <w:rPr>
          <w:rFonts w:ascii="Lato" w:hAnsi="Lato"/>
        </w:rPr>
      </w:pPr>
    </w:p>
    <w:tbl>
      <w:tblPr>
        <w:tblW w:w="9584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616"/>
        <w:gridCol w:w="2665"/>
        <w:gridCol w:w="2660"/>
        <w:gridCol w:w="3643"/>
      </w:tblGrid>
      <w:tr w:rsidR="002E28D3" w:rsidRPr="00A37505" w14:paraId="5B57D5BE" w14:textId="77777777" w:rsidTr="009A782D">
        <w:trPr>
          <w:trHeight w:val="8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9B01E" w14:textId="77777777" w:rsidR="002E28D3" w:rsidRPr="00A37505" w:rsidRDefault="002E28D3" w:rsidP="009A782D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Lp.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3F4B" w14:textId="1CF6FB1B" w:rsidR="002E28D3" w:rsidRPr="00A37505" w:rsidRDefault="002E28D3" w:rsidP="009A782D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Nazwa sprzętu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1CA1" w14:textId="77777777" w:rsidR="002E28D3" w:rsidRPr="00A37505" w:rsidRDefault="002E28D3" w:rsidP="009A782D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Parametry techniczne sprzętu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140C" w14:textId="77777777" w:rsidR="002E28D3" w:rsidRPr="00A37505" w:rsidRDefault="002E28D3" w:rsidP="009A782D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Potencjał techniczny własny Wykonawcy/oddany do dyspozycji przez inny podmiot</w:t>
            </w:r>
          </w:p>
        </w:tc>
      </w:tr>
      <w:tr w:rsidR="002E28D3" w:rsidRPr="00A37505" w14:paraId="15106D10" w14:textId="77777777" w:rsidTr="009A782D">
        <w:trPr>
          <w:trHeight w:val="2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BB81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29C5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1F3E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5B9A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6A59E0C2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44ED4FBA" w14:textId="77777777" w:rsidTr="009A782D">
        <w:trPr>
          <w:trHeight w:val="2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B895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07B1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E9CA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D813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5C1C4E1B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466EC4B9" w14:textId="77777777" w:rsidTr="009A782D">
        <w:trPr>
          <w:trHeight w:val="2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7E51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CAE8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0C2E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421D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60AC20AF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3C341147" w14:textId="77777777" w:rsidTr="009A782D">
        <w:trPr>
          <w:trHeight w:val="2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BD4F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39D8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EB83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C47A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0DEC4587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7AD1F0D7" w14:textId="77777777" w:rsidTr="009A782D">
        <w:trPr>
          <w:trHeight w:val="2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A457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6563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6142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CFBC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41371FF6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</w:tbl>
    <w:p w14:paraId="6311508E" w14:textId="77777777" w:rsidR="002E28D3" w:rsidRPr="00A37505" w:rsidRDefault="002E28D3" w:rsidP="002E28D3">
      <w:pPr>
        <w:rPr>
          <w:rFonts w:ascii="Lato" w:hAnsi="Lato"/>
        </w:rPr>
      </w:pP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  <w:t>*niepotrzebne skreślić</w:t>
      </w:r>
    </w:p>
    <w:p w14:paraId="2A4C3985" w14:textId="77777777" w:rsidR="002E28D3" w:rsidRPr="0000618E" w:rsidRDefault="002E28D3" w:rsidP="002E28D3">
      <w:pPr>
        <w:rPr>
          <w:rFonts w:ascii="Lato" w:hAnsi="Lato"/>
          <w:sz w:val="20"/>
          <w:szCs w:val="20"/>
        </w:rPr>
      </w:pPr>
    </w:p>
    <w:p w14:paraId="6D5030A0" w14:textId="77777777" w:rsidR="002E28D3" w:rsidRPr="003777CB" w:rsidRDefault="002E28D3" w:rsidP="002E28D3">
      <w:pPr>
        <w:jc w:val="both"/>
        <w:rPr>
          <w:rFonts w:ascii="Lato" w:hAnsi="Lato"/>
          <w:b/>
          <w:sz w:val="20"/>
          <w:szCs w:val="20"/>
        </w:rPr>
      </w:pPr>
    </w:p>
    <w:p w14:paraId="38665F8A" w14:textId="77777777" w:rsidR="002E28D3" w:rsidRPr="003777CB" w:rsidRDefault="002E28D3" w:rsidP="002E28D3">
      <w:pPr>
        <w:jc w:val="both"/>
        <w:rPr>
          <w:rFonts w:ascii="Lato" w:hAnsi="Lato"/>
        </w:rPr>
      </w:pPr>
      <w:r w:rsidRPr="003777CB">
        <w:rPr>
          <w:rFonts w:ascii="Lato" w:hAnsi="Lato"/>
        </w:rPr>
        <w:t xml:space="preserve">Wykonawca może polegać na zdolnościach technicznych lub zawodowych innych podmiotów, niezależnie od charakteru prawnego łączących go z nimi stosunków. </w:t>
      </w:r>
      <w:r w:rsidRPr="003777CB">
        <w:rPr>
          <w:rFonts w:ascii="Lato" w:hAnsi="Lato"/>
          <w:u w:val="single"/>
        </w:rPr>
        <w:t>Wykonawca w takiej sytuacji zobowiązany jest udowodnić Zamawiającemu, że realizując zamówienie będzie dysponował niezbędnymi zasobami tych podmiotów, w szczególności przedstawiając w tym celu pisemne zobowiązanie tych podmiotów do oddania mu do dyspozycji niezbędnych zasobów na potrzeby realizacji zamówienia</w:t>
      </w:r>
      <w:r w:rsidRPr="003777CB">
        <w:rPr>
          <w:rFonts w:ascii="Lato" w:hAnsi="Lato"/>
        </w:rPr>
        <w:t>.</w:t>
      </w:r>
    </w:p>
    <w:p w14:paraId="4A6BFCE3" w14:textId="77777777" w:rsidR="002E28D3" w:rsidRPr="0000618E" w:rsidRDefault="002E28D3" w:rsidP="002E28D3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2BD15C72" w14:textId="77777777" w:rsidR="002E28D3" w:rsidRPr="0000618E" w:rsidRDefault="002E28D3" w:rsidP="002E28D3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19D43BF0" w14:textId="77777777" w:rsidR="002E28D3" w:rsidRPr="0000618E" w:rsidRDefault="002E28D3" w:rsidP="002E28D3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7E0C1457" w14:textId="14D2AA37" w:rsidR="002E28D3" w:rsidRPr="00A37505" w:rsidRDefault="002E28D3" w:rsidP="002E28D3">
      <w:pPr>
        <w:spacing w:line="276" w:lineRule="auto"/>
        <w:jc w:val="both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 xml:space="preserve">…………….……. </w:t>
      </w:r>
      <w:r w:rsidRPr="00A37505">
        <w:rPr>
          <w:rFonts w:ascii="Lato" w:hAnsi="Lato" w:cs="Arial"/>
          <w:i/>
          <w:color w:val="000000"/>
        </w:rPr>
        <w:t xml:space="preserve">(miejscowość), </w:t>
      </w:r>
      <w:r w:rsidRPr="00A37505">
        <w:rPr>
          <w:rFonts w:ascii="Lato" w:hAnsi="Lato" w:cs="Arial"/>
          <w:color w:val="000000"/>
        </w:rPr>
        <w:t xml:space="preserve">dnia …………………. r. </w:t>
      </w:r>
      <w:r w:rsidRPr="00A37505"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 w:rsidRPr="00A37505">
        <w:rPr>
          <w:rFonts w:ascii="Lato" w:hAnsi="Lato" w:cs="Arial"/>
          <w:color w:val="000000"/>
        </w:rPr>
        <w:t>………………………………………</w:t>
      </w:r>
    </w:p>
    <w:p w14:paraId="3075499D" w14:textId="77777777" w:rsidR="002E28D3" w:rsidRPr="002E28D3" w:rsidRDefault="002E28D3" w:rsidP="002E28D3">
      <w:pPr>
        <w:spacing w:line="276" w:lineRule="auto"/>
        <w:ind w:left="4332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 w:cs="Arial"/>
          <w:i/>
          <w:color w:val="000000"/>
          <w:sz w:val="24"/>
          <w:szCs w:val="24"/>
        </w:rPr>
        <w:t>(podpis)</w:t>
      </w:r>
    </w:p>
    <w:p w14:paraId="37F68FC2" w14:textId="77992818" w:rsidR="000D6485" w:rsidRPr="00A7379E" w:rsidRDefault="00694B5F" w:rsidP="00D73896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lastRenderedPageBreak/>
        <w:t xml:space="preserve">                                        </w:t>
      </w:r>
      <w:r w:rsidRPr="001E6D63">
        <w:rPr>
          <w:rFonts w:ascii="Lato" w:hAnsi="Lato" w:cs="Arial"/>
        </w:rPr>
        <w:tab/>
      </w:r>
      <w:r w:rsidR="002E28D3">
        <w:rPr>
          <w:rFonts w:ascii="Lato" w:hAnsi="Lato" w:cs="Arial"/>
        </w:rPr>
        <w:t>Z</w:t>
      </w:r>
      <w:r>
        <w:rPr>
          <w:rFonts w:ascii="Lato" w:hAnsi="Lato" w:cs="Arial"/>
        </w:rPr>
        <w:t>a</w:t>
      </w:r>
      <w:r w:rsidR="00F8579F" w:rsidRPr="00A7379E">
        <w:rPr>
          <w:rFonts w:ascii="Lato" w:hAnsi="Lato"/>
          <w:w w:val="90"/>
          <w:sz w:val="24"/>
          <w:szCs w:val="24"/>
        </w:rPr>
        <w:t xml:space="preserve">łącznik nr </w:t>
      </w:r>
      <w:r w:rsidR="002E28D3">
        <w:rPr>
          <w:rFonts w:ascii="Lato" w:hAnsi="Lato"/>
          <w:w w:val="90"/>
          <w:sz w:val="24"/>
          <w:szCs w:val="24"/>
        </w:rPr>
        <w:t>4</w:t>
      </w:r>
      <w:r w:rsidR="00F8579F" w:rsidRPr="00A7379E">
        <w:rPr>
          <w:rFonts w:ascii="Lato" w:hAnsi="Lato"/>
          <w:w w:val="90"/>
          <w:sz w:val="24"/>
          <w:szCs w:val="24"/>
        </w:rPr>
        <w:t xml:space="preserve"> do </w:t>
      </w:r>
      <w:r w:rsidR="002E28D3">
        <w:rPr>
          <w:rFonts w:ascii="Lato" w:hAnsi="Lato"/>
          <w:w w:val="90"/>
          <w:sz w:val="24"/>
          <w:szCs w:val="24"/>
        </w:rPr>
        <w:t>u</w:t>
      </w:r>
      <w:r w:rsidR="00F8579F" w:rsidRPr="00A7379E">
        <w:rPr>
          <w:rFonts w:ascii="Lato" w:hAnsi="Lato"/>
          <w:w w:val="90"/>
          <w:sz w:val="24"/>
          <w:szCs w:val="24"/>
        </w:rPr>
        <w:t>mowy</w:t>
      </w:r>
      <w:r w:rsidR="002E28D3">
        <w:rPr>
          <w:rFonts w:ascii="Lato" w:hAnsi="Lato"/>
          <w:w w:val="90"/>
          <w:sz w:val="24"/>
          <w:szCs w:val="24"/>
        </w:rPr>
        <w:t xml:space="preserve"> nr …………</w:t>
      </w:r>
      <w:r w:rsidR="009A782D">
        <w:rPr>
          <w:rFonts w:ascii="Lato" w:hAnsi="Lato"/>
          <w:w w:val="90"/>
          <w:sz w:val="24"/>
          <w:szCs w:val="24"/>
        </w:rPr>
        <w:t xml:space="preserve">/2024 z dnia ………… </w:t>
      </w:r>
    </w:p>
    <w:p w14:paraId="5C6C5F0F" w14:textId="7CEF1DFB" w:rsidR="000D6485" w:rsidRDefault="000D6485" w:rsidP="002E28D3">
      <w:pPr>
        <w:pStyle w:val="Tekstpodstawowy"/>
        <w:spacing w:line="276" w:lineRule="auto"/>
        <w:ind w:left="0" w:right="54"/>
        <w:jc w:val="center"/>
        <w:rPr>
          <w:rFonts w:ascii="Lato" w:hAnsi="Lato"/>
          <w:b/>
        </w:rPr>
      </w:pPr>
    </w:p>
    <w:p w14:paraId="7C5E197F" w14:textId="2AB8B7E9" w:rsidR="002E28D3" w:rsidRPr="00A7379E" w:rsidRDefault="002E28D3" w:rsidP="002E28D3">
      <w:pPr>
        <w:pStyle w:val="Tekstpodstawowy"/>
        <w:spacing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</w:rPr>
        <w:t>WYKAZ PODWYKONAWCÓW</w:t>
      </w:r>
    </w:p>
    <w:p w14:paraId="21BA321A" w14:textId="77A3C9A2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99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5122"/>
      </w:tblGrid>
      <w:tr w:rsidR="002E28D3" w:rsidRPr="00A7379E" w14:paraId="4750184C" w14:textId="77777777" w:rsidTr="002E28D3">
        <w:trPr>
          <w:trHeight w:val="1302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A51912B" w14:textId="5098FB88" w:rsidR="002E28D3" w:rsidRPr="00A7379E" w:rsidRDefault="002E28D3" w:rsidP="002E28D3">
            <w:pPr>
              <w:pStyle w:val="TableParagraph"/>
              <w:spacing w:before="7" w:line="276" w:lineRule="auto"/>
              <w:ind w:left="282" w:right="54"/>
              <w:jc w:val="center"/>
              <w:rPr>
                <w:rFonts w:ascii="Lato" w:hAnsi="Lato"/>
                <w:b/>
                <w:w w:val="95"/>
                <w:sz w:val="24"/>
                <w:szCs w:val="24"/>
              </w:rPr>
            </w:pPr>
            <w:r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6950CE6" w14:textId="701AAC51" w:rsidR="002E28D3" w:rsidRPr="00A7379E" w:rsidRDefault="002E28D3" w:rsidP="002E28D3">
            <w:pPr>
              <w:pStyle w:val="TableParagraph"/>
              <w:spacing w:before="7" w:line="276" w:lineRule="auto"/>
              <w:ind w:left="282"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14:paraId="4993D49B" w14:textId="66B51DC2" w:rsidR="002E28D3" w:rsidRPr="00A7379E" w:rsidRDefault="002E28D3" w:rsidP="002E28D3">
            <w:pPr>
              <w:pStyle w:val="TableParagraph"/>
              <w:spacing w:before="7" w:line="276" w:lineRule="auto"/>
              <w:ind w:left="286" w:right="21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E28D3" w:rsidRPr="00A7379E" w14:paraId="4770FE76" w14:textId="77777777" w:rsidTr="002E28D3">
        <w:trPr>
          <w:trHeight w:val="1123"/>
        </w:trPr>
        <w:tc>
          <w:tcPr>
            <w:tcW w:w="852" w:type="dxa"/>
          </w:tcPr>
          <w:p w14:paraId="0DD3AA2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72647E" w14:textId="363AEE45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038604C0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0BB9CFEC" w14:textId="77777777" w:rsidTr="002E28D3">
        <w:trPr>
          <w:trHeight w:val="1123"/>
        </w:trPr>
        <w:tc>
          <w:tcPr>
            <w:tcW w:w="852" w:type="dxa"/>
          </w:tcPr>
          <w:p w14:paraId="0827AA55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2BC445" w14:textId="0C327E65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2A153C5F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00186248" w14:textId="77777777" w:rsidTr="002E28D3">
        <w:trPr>
          <w:trHeight w:val="1123"/>
        </w:trPr>
        <w:tc>
          <w:tcPr>
            <w:tcW w:w="852" w:type="dxa"/>
          </w:tcPr>
          <w:p w14:paraId="404B16F9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87DD9A" w14:textId="74BE36D9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1B4D5090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6FC730BB" w14:textId="77777777" w:rsidTr="002E28D3">
        <w:trPr>
          <w:trHeight w:val="1125"/>
        </w:trPr>
        <w:tc>
          <w:tcPr>
            <w:tcW w:w="852" w:type="dxa"/>
          </w:tcPr>
          <w:p w14:paraId="4024DB49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F9852C" w14:textId="1BBD16EA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7C76AC9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3FBA613A" w14:textId="77777777" w:rsidTr="002E28D3">
        <w:trPr>
          <w:trHeight w:val="1125"/>
        </w:trPr>
        <w:tc>
          <w:tcPr>
            <w:tcW w:w="852" w:type="dxa"/>
          </w:tcPr>
          <w:p w14:paraId="71D5B60A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16B572" w14:textId="60FD55E9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4F3BAF2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1C40D175" w14:textId="77777777" w:rsidTr="002E28D3">
        <w:trPr>
          <w:trHeight w:val="1125"/>
        </w:trPr>
        <w:tc>
          <w:tcPr>
            <w:tcW w:w="852" w:type="dxa"/>
          </w:tcPr>
          <w:p w14:paraId="080D7126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24C1D5" w14:textId="2EB59B24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312CBC4E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4D43928A" w:rsidR="00F8579F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345983A9" w14:textId="50D3FA9F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6F427914" w14:textId="642BF3DE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5377261" w14:textId="77777777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02AFD44" w14:textId="5C42C6BC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5CFEC453" w14:textId="3B2BA7D7" w:rsidR="002E28D3" w:rsidRPr="00A37505" w:rsidRDefault="002E28D3" w:rsidP="002E28D3">
      <w:pPr>
        <w:spacing w:line="276" w:lineRule="auto"/>
        <w:jc w:val="both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 xml:space="preserve">…………….……. </w:t>
      </w:r>
      <w:r w:rsidRPr="00A37505">
        <w:rPr>
          <w:rFonts w:ascii="Lato" w:hAnsi="Lato" w:cs="Arial"/>
          <w:i/>
          <w:color w:val="000000"/>
        </w:rPr>
        <w:t xml:space="preserve">(miejscowość), </w:t>
      </w:r>
      <w:r w:rsidRPr="00A37505">
        <w:rPr>
          <w:rFonts w:ascii="Lato" w:hAnsi="Lato" w:cs="Arial"/>
          <w:color w:val="000000"/>
        </w:rPr>
        <w:t xml:space="preserve">dnia …………………. r. </w:t>
      </w:r>
      <w:r w:rsidRPr="00A37505"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 w:rsidRPr="00A37505">
        <w:rPr>
          <w:rFonts w:ascii="Lato" w:hAnsi="Lato" w:cs="Arial"/>
          <w:color w:val="000000"/>
        </w:rPr>
        <w:t>………………………………………</w:t>
      </w:r>
    </w:p>
    <w:p w14:paraId="34BE86AF" w14:textId="77777777" w:rsidR="002E28D3" w:rsidRPr="002E28D3" w:rsidRDefault="002E28D3" w:rsidP="002E28D3">
      <w:pPr>
        <w:spacing w:line="276" w:lineRule="auto"/>
        <w:ind w:left="4248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 w:cs="Arial"/>
          <w:i/>
          <w:color w:val="000000"/>
          <w:sz w:val="24"/>
          <w:szCs w:val="24"/>
        </w:rPr>
        <w:t>(podpis)</w:t>
      </w:r>
    </w:p>
    <w:p w14:paraId="0C41BBF2" w14:textId="77777777" w:rsidR="002E28D3" w:rsidRDefault="002E28D3" w:rsidP="002E28D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 xml:space="preserve">                                        </w:t>
      </w:r>
    </w:p>
    <w:p w14:paraId="08CEFA82" w14:textId="77777777" w:rsidR="002E28D3" w:rsidRPr="00A7379E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2E28D3" w:rsidRPr="00A7379E" w:rsidSect="009A782D">
      <w:headerReference w:type="default" r:id="rId7"/>
      <w:footerReference w:type="default" r:id="rId8"/>
      <w:headerReference w:type="first" r:id="rId9"/>
      <w:pgSz w:w="11910" w:h="16840"/>
      <w:pgMar w:top="1134" w:right="1417" w:bottom="1417" w:left="1417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7231" w14:textId="77777777" w:rsidR="00E615B9" w:rsidRDefault="00E615B9">
      <w:r>
        <w:separator/>
      </w:r>
    </w:p>
  </w:endnote>
  <w:endnote w:type="continuationSeparator" w:id="0">
    <w:p w14:paraId="3495646B" w14:textId="77777777" w:rsidR="00E615B9" w:rsidRDefault="00E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D23281" w:rsidRDefault="00D232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D23281" w:rsidRDefault="00D23281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E0CA2" w14:textId="77777777" w:rsidR="00E615B9" w:rsidRDefault="00E615B9">
      <w:r>
        <w:separator/>
      </w:r>
    </w:p>
  </w:footnote>
  <w:footnote w:type="continuationSeparator" w:id="0">
    <w:p w14:paraId="2042A324" w14:textId="77777777" w:rsidR="00E615B9" w:rsidRDefault="00E6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23EC8" w14:textId="5EBE3AC3" w:rsidR="00D23281" w:rsidRDefault="00D23281">
    <w:pPr>
      <w:pStyle w:val="Nagwek"/>
    </w:pPr>
  </w:p>
  <w:p w14:paraId="2A0D35D5" w14:textId="7302B91A" w:rsidR="00D23281" w:rsidRDefault="00D2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02B1" w14:textId="0FD13EDA" w:rsidR="00D23281" w:rsidRDefault="00D23281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FDF5CB7"/>
    <w:multiLevelType w:val="hybridMultilevel"/>
    <w:tmpl w:val="25A2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1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5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1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2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1967394996">
    <w:abstractNumId w:val="3"/>
  </w:num>
  <w:num w:numId="2" w16cid:durableId="1179000485">
    <w:abstractNumId w:val="12"/>
  </w:num>
  <w:num w:numId="3" w16cid:durableId="505630319">
    <w:abstractNumId w:val="5"/>
  </w:num>
  <w:num w:numId="4" w16cid:durableId="479881576">
    <w:abstractNumId w:val="8"/>
  </w:num>
  <w:num w:numId="5" w16cid:durableId="136919045">
    <w:abstractNumId w:val="20"/>
  </w:num>
  <w:num w:numId="6" w16cid:durableId="867833021">
    <w:abstractNumId w:val="22"/>
  </w:num>
  <w:num w:numId="7" w16cid:durableId="353269561">
    <w:abstractNumId w:val="14"/>
  </w:num>
  <w:num w:numId="8" w16cid:durableId="1176532356">
    <w:abstractNumId w:val="16"/>
  </w:num>
  <w:num w:numId="9" w16cid:durableId="1375886323">
    <w:abstractNumId w:val="9"/>
  </w:num>
  <w:num w:numId="10" w16cid:durableId="287130789">
    <w:abstractNumId w:val="17"/>
  </w:num>
  <w:num w:numId="11" w16cid:durableId="144132897">
    <w:abstractNumId w:val="18"/>
  </w:num>
  <w:num w:numId="12" w16cid:durableId="1362709501">
    <w:abstractNumId w:val="2"/>
  </w:num>
  <w:num w:numId="13" w16cid:durableId="1748261112">
    <w:abstractNumId w:val="26"/>
  </w:num>
  <w:num w:numId="14" w16cid:durableId="2011562339">
    <w:abstractNumId w:val="1"/>
  </w:num>
  <w:num w:numId="15" w16cid:durableId="1408382326">
    <w:abstractNumId w:val="30"/>
  </w:num>
  <w:num w:numId="16" w16cid:durableId="2043897119">
    <w:abstractNumId w:val="32"/>
  </w:num>
  <w:num w:numId="17" w16cid:durableId="3945406">
    <w:abstractNumId w:val="28"/>
  </w:num>
  <w:num w:numId="18" w16cid:durableId="1700858956">
    <w:abstractNumId w:val="29"/>
  </w:num>
  <w:num w:numId="19" w16cid:durableId="1882665246">
    <w:abstractNumId w:val="21"/>
  </w:num>
  <w:num w:numId="20" w16cid:durableId="1370716108">
    <w:abstractNumId w:val="13"/>
  </w:num>
  <w:num w:numId="21" w16cid:durableId="331689113">
    <w:abstractNumId w:val="6"/>
  </w:num>
  <w:num w:numId="22" w16cid:durableId="673150480">
    <w:abstractNumId w:val="7"/>
  </w:num>
  <w:num w:numId="23" w16cid:durableId="1408769201">
    <w:abstractNumId w:val="0"/>
  </w:num>
  <w:num w:numId="24" w16cid:durableId="1790540103">
    <w:abstractNumId w:val="23"/>
  </w:num>
  <w:num w:numId="25" w16cid:durableId="737626950">
    <w:abstractNumId w:val="24"/>
  </w:num>
  <w:num w:numId="26" w16cid:durableId="752778511">
    <w:abstractNumId w:val="4"/>
  </w:num>
  <w:num w:numId="27" w16cid:durableId="1894344313">
    <w:abstractNumId w:val="31"/>
  </w:num>
  <w:num w:numId="28" w16cid:durableId="2145197663">
    <w:abstractNumId w:val="15"/>
  </w:num>
  <w:num w:numId="29" w16cid:durableId="878661943">
    <w:abstractNumId w:val="10"/>
  </w:num>
  <w:num w:numId="30" w16cid:durableId="1932542273">
    <w:abstractNumId w:val="27"/>
  </w:num>
  <w:num w:numId="31" w16cid:durableId="749618910">
    <w:abstractNumId w:val="11"/>
  </w:num>
  <w:num w:numId="32" w16cid:durableId="341248897">
    <w:abstractNumId w:val="25"/>
  </w:num>
  <w:num w:numId="33" w16cid:durableId="105384715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040011027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608583743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36690802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355081116">
    <w:abstractNumId w:val="33"/>
  </w:num>
  <w:num w:numId="38" w16cid:durableId="481163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703E8"/>
    <w:rsid w:val="00082D0A"/>
    <w:rsid w:val="00085314"/>
    <w:rsid w:val="000903B1"/>
    <w:rsid w:val="000A43C8"/>
    <w:rsid w:val="000D1FF1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92566"/>
    <w:rsid w:val="001A55E3"/>
    <w:rsid w:val="001B7180"/>
    <w:rsid w:val="001D52E6"/>
    <w:rsid w:val="001E5FBE"/>
    <w:rsid w:val="001F515A"/>
    <w:rsid w:val="00203858"/>
    <w:rsid w:val="00212C04"/>
    <w:rsid w:val="00212E58"/>
    <w:rsid w:val="00227179"/>
    <w:rsid w:val="002300AB"/>
    <w:rsid w:val="00236522"/>
    <w:rsid w:val="00243FFD"/>
    <w:rsid w:val="00247D8C"/>
    <w:rsid w:val="002543BC"/>
    <w:rsid w:val="0027173F"/>
    <w:rsid w:val="00283179"/>
    <w:rsid w:val="002963CC"/>
    <w:rsid w:val="002A4D50"/>
    <w:rsid w:val="002B3E02"/>
    <w:rsid w:val="002E28D3"/>
    <w:rsid w:val="002E50D7"/>
    <w:rsid w:val="002E55FF"/>
    <w:rsid w:val="00304C70"/>
    <w:rsid w:val="00317457"/>
    <w:rsid w:val="0031790B"/>
    <w:rsid w:val="00322C51"/>
    <w:rsid w:val="00342B89"/>
    <w:rsid w:val="0036674E"/>
    <w:rsid w:val="003745C1"/>
    <w:rsid w:val="003777CB"/>
    <w:rsid w:val="003959E9"/>
    <w:rsid w:val="003C0776"/>
    <w:rsid w:val="003C56A2"/>
    <w:rsid w:val="003C719C"/>
    <w:rsid w:val="003E0FDF"/>
    <w:rsid w:val="003E4542"/>
    <w:rsid w:val="003E6750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4F7A52"/>
    <w:rsid w:val="00503797"/>
    <w:rsid w:val="0051792B"/>
    <w:rsid w:val="00530C4E"/>
    <w:rsid w:val="00543F71"/>
    <w:rsid w:val="0057081B"/>
    <w:rsid w:val="0057116D"/>
    <w:rsid w:val="005C7F70"/>
    <w:rsid w:val="005D0B9A"/>
    <w:rsid w:val="005D442F"/>
    <w:rsid w:val="005F091F"/>
    <w:rsid w:val="005F0946"/>
    <w:rsid w:val="00601B7A"/>
    <w:rsid w:val="006176A1"/>
    <w:rsid w:val="00620CBE"/>
    <w:rsid w:val="00627540"/>
    <w:rsid w:val="006353D4"/>
    <w:rsid w:val="00641B0B"/>
    <w:rsid w:val="00643451"/>
    <w:rsid w:val="00666AB2"/>
    <w:rsid w:val="006672D2"/>
    <w:rsid w:val="00676E6A"/>
    <w:rsid w:val="00682825"/>
    <w:rsid w:val="006835B4"/>
    <w:rsid w:val="00694494"/>
    <w:rsid w:val="00694B5F"/>
    <w:rsid w:val="006958A2"/>
    <w:rsid w:val="006C372D"/>
    <w:rsid w:val="006D3A65"/>
    <w:rsid w:val="007047AD"/>
    <w:rsid w:val="00723DF0"/>
    <w:rsid w:val="00742E92"/>
    <w:rsid w:val="007458E8"/>
    <w:rsid w:val="00771DE4"/>
    <w:rsid w:val="0077381A"/>
    <w:rsid w:val="00775BE6"/>
    <w:rsid w:val="007816E1"/>
    <w:rsid w:val="00787110"/>
    <w:rsid w:val="007A6ED8"/>
    <w:rsid w:val="007B1578"/>
    <w:rsid w:val="007B17DF"/>
    <w:rsid w:val="007B5CC9"/>
    <w:rsid w:val="007E3192"/>
    <w:rsid w:val="007F2897"/>
    <w:rsid w:val="00800C05"/>
    <w:rsid w:val="00811373"/>
    <w:rsid w:val="00835541"/>
    <w:rsid w:val="00856F4E"/>
    <w:rsid w:val="008674A3"/>
    <w:rsid w:val="0088792D"/>
    <w:rsid w:val="008928B9"/>
    <w:rsid w:val="00892F6B"/>
    <w:rsid w:val="008A51D3"/>
    <w:rsid w:val="008B2D0B"/>
    <w:rsid w:val="008C06A9"/>
    <w:rsid w:val="008F1C88"/>
    <w:rsid w:val="00901312"/>
    <w:rsid w:val="00902FAC"/>
    <w:rsid w:val="009046E9"/>
    <w:rsid w:val="00907CC3"/>
    <w:rsid w:val="00911A18"/>
    <w:rsid w:val="00940598"/>
    <w:rsid w:val="0096544E"/>
    <w:rsid w:val="009825A4"/>
    <w:rsid w:val="009924BC"/>
    <w:rsid w:val="009A3F9D"/>
    <w:rsid w:val="009A782D"/>
    <w:rsid w:val="009B3AE6"/>
    <w:rsid w:val="009B55C0"/>
    <w:rsid w:val="009B7291"/>
    <w:rsid w:val="00A15099"/>
    <w:rsid w:val="00A26FA6"/>
    <w:rsid w:val="00A37875"/>
    <w:rsid w:val="00A5228E"/>
    <w:rsid w:val="00A52D4F"/>
    <w:rsid w:val="00A7379E"/>
    <w:rsid w:val="00AB4BEE"/>
    <w:rsid w:val="00AC3E6B"/>
    <w:rsid w:val="00AC7F01"/>
    <w:rsid w:val="00AD49B4"/>
    <w:rsid w:val="00B018B8"/>
    <w:rsid w:val="00B20528"/>
    <w:rsid w:val="00B2586C"/>
    <w:rsid w:val="00B51474"/>
    <w:rsid w:val="00B67A61"/>
    <w:rsid w:val="00B93E09"/>
    <w:rsid w:val="00B94B61"/>
    <w:rsid w:val="00BC54E9"/>
    <w:rsid w:val="00BD27C8"/>
    <w:rsid w:val="00BD28F8"/>
    <w:rsid w:val="00C02806"/>
    <w:rsid w:val="00C326E2"/>
    <w:rsid w:val="00C46AF2"/>
    <w:rsid w:val="00C75DC4"/>
    <w:rsid w:val="00C83D48"/>
    <w:rsid w:val="00C83D62"/>
    <w:rsid w:val="00CA625F"/>
    <w:rsid w:val="00CC7BDB"/>
    <w:rsid w:val="00CD0C64"/>
    <w:rsid w:val="00CF58C1"/>
    <w:rsid w:val="00D23281"/>
    <w:rsid w:val="00D4764D"/>
    <w:rsid w:val="00D73896"/>
    <w:rsid w:val="00D9115C"/>
    <w:rsid w:val="00D92758"/>
    <w:rsid w:val="00DD0921"/>
    <w:rsid w:val="00DD09C7"/>
    <w:rsid w:val="00DD6BD8"/>
    <w:rsid w:val="00DE7D7B"/>
    <w:rsid w:val="00DF1E66"/>
    <w:rsid w:val="00E2637F"/>
    <w:rsid w:val="00E367B9"/>
    <w:rsid w:val="00E42E0B"/>
    <w:rsid w:val="00E615B9"/>
    <w:rsid w:val="00E956C8"/>
    <w:rsid w:val="00E96887"/>
    <w:rsid w:val="00EA3D55"/>
    <w:rsid w:val="00ED4A1F"/>
    <w:rsid w:val="00ED5D17"/>
    <w:rsid w:val="00EE7C62"/>
    <w:rsid w:val="00EE7E15"/>
    <w:rsid w:val="00EF603E"/>
    <w:rsid w:val="00EF7F97"/>
    <w:rsid w:val="00F1496C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,Asia 2  Akapit z listą,tekst normalny,wypunktowanie,Wypunktowanie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1373"/>
    <w:rPr>
      <w:rFonts w:ascii="Georgia" w:eastAsia="Georgia" w:hAnsi="Georgia" w:cs="Georgia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qFormat/>
    <w:locked/>
    <w:rsid w:val="00C46AF2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25</Pages>
  <Words>8198</Words>
  <Characters>49193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22</cp:revision>
  <cp:lastPrinted>2022-08-04T12:33:00Z</cp:lastPrinted>
  <dcterms:created xsi:type="dcterms:W3CDTF">2020-06-26T07:01:00Z</dcterms:created>
  <dcterms:modified xsi:type="dcterms:W3CDTF">2024-07-19T07:10:00Z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