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83D4" w14:textId="0BDAA65B" w:rsidR="00CE1AA9" w:rsidRPr="00A37505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A37505">
        <w:rPr>
          <w:rFonts w:ascii="Lato" w:hAnsi="Lato"/>
          <w:b/>
          <w:bCs/>
          <w:color w:val="000000"/>
        </w:rPr>
        <w:t xml:space="preserve">Załącznik nr </w:t>
      </w:r>
      <w:r w:rsidR="00A37505">
        <w:rPr>
          <w:rFonts w:ascii="Lato" w:hAnsi="Lato"/>
          <w:b/>
          <w:bCs/>
          <w:color w:val="000000"/>
        </w:rPr>
        <w:t>7</w:t>
      </w:r>
      <w:r w:rsidRPr="00A37505">
        <w:rPr>
          <w:rFonts w:ascii="Lato" w:hAnsi="Lato"/>
          <w:b/>
          <w:bCs/>
          <w:color w:val="000000"/>
        </w:rPr>
        <w:t xml:space="preserve"> do SWZ </w:t>
      </w:r>
    </w:p>
    <w:p w14:paraId="2FCF3136" w14:textId="77777777" w:rsidR="00CE1AA9" w:rsidRPr="00A37505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3A9FAC40" w14:textId="77777777" w:rsidR="00CE1AA9" w:rsidRPr="00A37505" w:rsidRDefault="00CE1AA9" w:rsidP="00CE1AA9">
      <w:pPr>
        <w:spacing w:line="276" w:lineRule="auto"/>
        <w:rPr>
          <w:rFonts w:ascii="Lato" w:hAnsi="Lato" w:cs="Arial"/>
          <w:b/>
          <w:color w:val="000000"/>
        </w:rPr>
      </w:pPr>
      <w:r w:rsidRPr="00A37505">
        <w:rPr>
          <w:rFonts w:ascii="Lato" w:hAnsi="Lato" w:cs="Arial"/>
          <w:b/>
          <w:color w:val="000000"/>
        </w:rPr>
        <w:t>Wykonawca:</w:t>
      </w:r>
    </w:p>
    <w:p w14:paraId="1A9FDF9B" w14:textId="77777777" w:rsidR="00CE1AA9" w:rsidRPr="00A37505" w:rsidRDefault="00CE1AA9" w:rsidP="00CE1AA9">
      <w:pPr>
        <w:spacing w:line="276" w:lineRule="auto"/>
        <w:rPr>
          <w:rFonts w:ascii="Lato" w:hAnsi="Lato"/>
          <w:color w:val="000000"/>
        </w:rPr>
      </w:pPr>
    </w:p>
    <w:p w14:paraId="0251F44F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>…................................................</w:t>
      </w:r>
    </w:p>
    <w:p w14:paraId="1D163A9E" w14:textId="77777777" w:rsidR="00CE1AA9" w:rsidRPr="00A37505" w:rsidRDefault="00CE1AA9" w:rsidP="00CE1AA9">
      <w:pPr>
        <w:spacing w:line="276" w:lineRule="auto"/>
        <w:rPr>
          <w:rFonts w:ascii="Lato" w:hAnsi="Lato" w:cs="Arial"/>
          <w:i/>
          <w:color w:val="000000"/>
        </w:rPr>
      </w:pPr>
      <w:r w:rsidRPr="0000618E">
        <w:rPr>
          <w:rFonts w:ascii="Lato" w:hAnsi="Lato" w:cs="Arial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00618E">
        <w:rPr>
          <w:rFonts w:ascii="Lato" w:hAnsi="Lato" w:cs="Arial"/>
          <w:i/>
          <w:color w:val="000000"/>
          <w:sz w:val="22"/>
          <w:szCs w:val="22"/>
        </w:rPr>
        <w:t>CEiDG</w:t>
      </w:r>
      <w:proofErr w:type="spellEnd"/>
      <w:r w:rsidRPr="00A37505">
        <w:rPr>
          <w:rFonts w:ascii="Lato" w:hAnsi="Lato" w:cs="Arial"/>
          <w:i/>
          <w:color w:val="000000"/>
        </w:rPr>
        <w:t>)</w:t>
      </w:r>
    </w:p>
    <w:p w14:paraId="78D3708D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  <w:u w:val="single"/>
        </w:rPr>
      </w:pPr>
      <w:r w:rsidRPr="00A37505">
        <w:rPr>
          <w:rFonts w:ascii="Lato" w:hAnsi="Lato" w:cs="Arial"/>
          <w:color w:val="000000"/>
          <w:u w:val="single"/>
        </w:rPr>
        <w:t>reprezentowany przez:</w:t>
      </w:r>
    </w:p>
    <w:p w14:paraId="6291C80F" w14:textId="77777777" w:rsidR="00CE1AA9" w:rsidRPr="00A37505" w:rsidRDefault="00CE1AA9" w:rsidP="00CE1AA9">
      <w:pPr>
        <w:spacing w:line="276" w:lineRule="auto"/>
        <w:rPr>
          <w:rFonts w:ascii="Lato" w:hAnsi="Lato"/>
          <w:color w:val="000000"/>
        </w:rPr>
      </w:pPr>
    </w:p>
    <w:p w14:paraId="0DB4C497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>…...............................................</w:t>
      </w:r>
    </w:p>
    <w:p w14:paraId="6AE67FDD" w14:textId="77777777" w:rsidR="00CE1AA9" w:rsidRPr="0000618E" w:rsidRDefault="00CE1AA9" w:rsidP="00CE1AA9">
      <w:pPr>
        <w:spacing w:line="276" w:lineRule="auto"/>
        <w:rPr>
          <w:rFonts w:ascii="Lato" w:hAnsi="Lato" w:cs="Arial"/>
          <w:i/>
          <w:color w:val="000000"/>
          <w:sz w:val="22"/>
          <w:szCs w:val="22"/>
        </w:rPr>
      </w:pPr>
      <w:r w:rsidRPr="0000618E">
        <w:rPr>
          <w:rFonts w:ascii="Lato" w:hAnsi="Lato" w:cs="Arial"/>
          <w:i/>
          <w:color w:val="000000"/>
          <w:sz w:val="22"/>
          <w:szCs w:val="22"/>
        </w:rPr>
        <w:t>(imię, nazwisko/podstawa do  reprezentacji)</w:t>
      </w:r>
    </w:p>
    <w:p w14:paraId="27C4252B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</w:rPr>
      </w:pPr>
    </w:p>
    <w:p w14:paraId="2AD29B0B" w14:textId="21844FAB" w:rsidR="00CE1AA9" w:rsidRPr="00A37505" w:rsidRDefault="00CE1AA9" w:rsidP="00CE1AA9">
      <w:pPr>
        <w:jc w:val="both"/>
        <w:rPr>
          <w:rFonts w:ascii="Lato" w:hAnsi="Lato"/>
          <w:color w:val="000000"/>
        </w:rPr>
      </w:pPr>
      <w:r w:rsidRPr="00A37505">
        <w:rPr>
          <w:rFonts w:ascii="Lato" w:eastAsia="Arial" w:hAnsi="Lato" w:cs="Arial"/>
          <w:color w:val="000000"/>
        </w:rPr>
        <w:t xml:space="preserve">W związku z ubieganiem się o udzielenie zamówienia publicznego przeprowadzanego w trybie przetargu nieograniczonego pn. </w:t>
      </w:r>
      <w:bookmarkStart w:id="0" w:name="_Hlk51576358"/>
      <w:r w:rsidR="00A37505" w:rsidRPr="00AD5BC1">
        <w:rPr>
          <w:rFonts w:ascii="Lato" w:hAnsi="Lato" w:cs="Calibri"/>
          <w:b/>
        </w:rPr>
        <w:t>„</w:t>
      </w:r>
      <w:r w:rsidR="00A37505" w:rsidRPr="00AD5BC1">
        <w:rPr>
          <w:rFonts w:ascii="Lato" w:hAnsi="Lato"/>
          <w:b/>
          <w:lang w:eastAsia="zh-CN"/>
        </w:rPr>
        <w:t>Remont szlaku rowerowego łącznikowego pomiędzy „Winnym szlakiem rowerowym” a „Szlakiem rowerowym na Styku Kultur</w:t>
      </w:r>
      <w:r w:rsidR="00A37505" w:rsidRPr="00AD5BC1">
        <w:rPr>
          <w:rFonts w:ascii="Lato" w:hAnsi="Lato" w:cs="Calibri"/>
          <w:b/>
        </w:rPr>
        <w:t>””</w:t>
      </w:r>
      <w:bookmarkEnd w:id="0"/>
      <w:r w:rsidR="00A37505" w:rsidRPr="00AD5BC1">
        <w:rPr>
          <w:rFonts w:ascii="Lato" w:hAnsi="Lato" w:cs="Calibri"/>
          <w:b/>
        </w:rPr>
        <w:t xml:space="preserve"> </w:t>
      </w:r>
      <w:r w:rsidR="00A37505" w:rsidRPr="00AD5BC1">
        <w:rPr>
          <w:rFonts w:ascii="Lato" w:hAnsi="Lato" w:cs="Calibri"/>
          <w:b/>
          <w:color w:val="000000"/>
        </w:rPr>
        <w:t>nr sprawy ZP–370-1-</w:t>
      </w:r>
      <w:r w:rsidR="0000618E">
        <w:rPr>
          <w:rFonts w:ascii="Lato" w:hAnsi="Lato" w:cs="Calibri"/>
          <w:b/>
          <w:color w:val="000000"/>
        </w:rPr>
        <w:t>11</w:t>
      </w:r>
      <w:r w:rsidR="00A37505">
        <w:rPr>
          <w:rFonts w:ascii="Lato" w:hAnsi="Lato" w:cs="Calibri"/>
          <w:b/>
          <w:color w:val="000000"/>
        </w:rPr>
        <w:t xml:space="preserve">/22 </w:t>
      </w:r>
      <w:r w:rsidRPr="00A37505">
        <w:rPr>
          <w:rFonts w:ascii="Lato" w:hAnsi="Lato"/>
          <w:color w:val="000000"/>
        </w:rPr>
        <w:t>składam:</w:t>
      </w:r>
    </w:p>
    <w:p w14:paraId="55CB2849" w14:textId="77777777" w:rsidR="00CE1AA9" w:rsidRPr="00A37505" w:rsidRDefault="00CE1AA9" w:rsidP="00CE1AA9">
      <w:pPr>
        <w:spacing w:line="276" w:lineRule="auto"/>
        <w:jc w:val="both"/>
        <w:rPr>
          <w:rFonts w:ascii="Lato" w:hAnsi="Lato" w:cs="Arial"/>
          <w:color w:val="000080"/>
        </w:rPr>
      </w:pPr>
    </w:p>
    <w:p w14:paraId="6DD55F8B" w14:textId="7A8D9D19" w:rsidR="00CE1AA9" w:rsidRPr="00A37505" w:rsidRDefault="00CE1AA9" w:rsidP="00CE1AA9">
      <w:pPr>
        <w:jc w:val="center"/>
        <w:rPr>
          <w:rFonts w:ascii="Lato" w:hAnsi="Lato"/>
          <w:b/>
        </w:rPr>
      </w:pPr>
      <w:r w:rsidRPr="00A37505">
        <w:rPr>
          <w:rFonts w:ascii="Lato" w:hAnsi="Lato"/>
          <w:b/>
        </w:rPr>
        <w:t xml:space="preserve">Wykaz </w:t>
      </w:r>
      <w:r w:rsidR="00FE0399" w:rsidRPr="00A37505">
        <w:rPr>
          <w:rFonts w:ascii="Lato" w:hAnsi="Lato"/>
          <w:b/>
        </w:rPr>
        <w:t>sprzętu</w:t>
      </w:r>
      <w:r w:rsidRPr="00A37505">
        <w:rPr>
          <w:rFonts w:ascii="Lato" w:hAnsi="Lato"/>
          <w:b/>
        </w:rPr>
        <w:t xml:space="preserve">, wyposażenia zakładu i urządzeń technicznych </w:t>
      </w:r>
    </w:p>
    <w:p w14:paraId="2DBF4E55" w14:textId="77777777" w:rsidR="00CE1AA9" w:rsidRPr="00A37505" w:rsidRDefault="00CE1AA9" w:rsidP="00CE1AA9">
      <w:pPr>
        <w:jc w:val="center"/>
        <w:rPr>
          <w:rFonts w:ascii="Lato" w:hAnsi="Lato"/>
        </w:rPr>
      </w:pPr>
      <w:r w:rsidRPr="00A37505">
        <w:rPr>
          <w:rFonts w:ascii="Lato" w:hAnsi="Lato"/>
        </w:rPr>
        <w:t>dostępnych Wykonawcy w celu wykonania zamówienia publicznego</w:t>
      </w:r>
    </w:p>
    <w:p w14:paraId="1F2CF004" w14:textId="77777777" w:rsidR="00CE1AA9" w:rsidRPr="00A37505" w:rsidRDefault="00CE1AA9" w:rsidP="00CE1AA9">
      <w:pPr>
        <w:jc w:val="center"/>
        <w:rPr>
          <w:rFonts w:ascii="Lato" w:hAnsi="Lato"/>
        </w:rPr>
      </w:pPr>
      <w:r w:rsidRPr="00A37505">
        <w:rPr>
          <w:rFonts w:ascii="Lato" w:hAnsi="Lato"/>
        </w:rPr>
        <w:t xml:space="preserve">wraz z informacją o podstawie do dysponowania tymi zasobami </w:t>
      </w:r>
    </w:p>
    <w:p w14:paraId="1A009AD4" w14:textId="77777777" w:rsidR="00CE1AA9" w:rsidRPr="00A37505" w:rsidRDefault="00CE1AA9" w:rsidP="00CE1AA9">
      <w:pPr>
        <w:jc w:val="center"/>
        <w:rPr>
          <w:rFonts w:ascii="Lato" w:hAnsi="Lato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584"/>
        <w:gridCol w:w="2524"/>
        <w:gridCol w:w="2520"/>
        <w:gridCol w:w="3450"/>
      </w:tblGrid>
      <w:tr w:rsidR="00CE1AA9" w:rsidRPr="00A37505" w14:paraId="0063D8DD" w14:textId="77777777" w:rsidTr="00BE6636">
        <w:trPr>
          <w:trHeight w:val="7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641D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9D26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Nazwa sprzętu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BB3B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Parametry techniczne sprzętu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AD28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Potencjał techniczny własny Wykonawcy/oddany do dyspozycji przez inny podmiot</w:t>
            </w:r>
          </w:p>
        </w:tc>
      </w:tr>
      <w:tr w:rsidR="00CE1AA9" w:rsidRPr="00A37505" w14:paraId="74864F16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372F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AF95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E777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157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4E7EE0E3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CE1AA9" w:rsidRPr="00A37505" w14:paraId="420B22FB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EB0A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B5C6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5048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D4F7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5A81D667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CE1AA9" w:rsidRPr="00A37505" w14:paraId="32A0EA9F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D0CC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053D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DAEA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1042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6F94983A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CE1AA9" w:rsidRPr="00A37505" w14:paraId="444C75C5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B1D9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B4BE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782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FB2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5908DE7E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00618E" w:rsidRPr="00A37505" w14:paraId="27419D35" w14:textId="77777777" w:rsidTr="00BE6636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04F9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9C1F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3F09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6580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4D7BF3B7" w14:textId="42A6A688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</w:tbl>
    <w:p w14:paraId="444ED2EB" w14:textId="77777777" w:rsidR="00CE1AA9" w:rsidRPr="00A37505" w:rsidRDefault="00CE1AA9" w:rsidP="00CE1AA9">
      <w:pPr>
        <w:rPr>
          <w:rFonts w:ascii="Lato" w:hAnsi="Lato"/>
        </w:rPr>
      </w:pP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  <w:t>*niepotrzebne skreślić</w:t>
      </w:r>
    </w:p>
    <w:p w14:paraId="1EFE5EBC" w14:textId="77777777" w:rsidR="00CE1AA9" w:rsidRPr="0000618E" w:rsidRDefault="00CE1AA9" w:rsidP="00CE1AA9">
      <w:pPr>
        <w:rPr>
          <w:rFonts w:ascii="Lato" w:hAnsi="Lato"/>
          <w:sz w:val="20"/>
          <w:szCs w:val="20"/>
        </w:rPr>
      </w:pPr>
    </w:p>
    <w:p w14:paraId="1F851237" w14:textId="77777777" w:rsidR="00CE1AA9" w:rsidRPr="00A37505" w:rsidRDefault="00CE1AA9" w:rsidP="00CE1AA9">
      <w:pPr>
        <w:jc w:val="both"/>
        <w:rPr>
          <w:rFonts w:ascii="Lato" w:hAnsi="Lato"/>
        </w:rPr>
      </w:pPr>
      <w:r w:rsidRPr="00A37505">
        <w:rPr>
          <w:rFonts w:ascii="Lato" w:hAnsi="Lato"/>
        </w:rPr>
        <w:t>Z załącznika ma wynikać, iż wykonawca dysponuje sprzętem na potrzeby realizacji zamówienia.</w:t>
      </w:r>
    </w:p>
    <w:p w14:paraId="4F187922" w14:textId="77777777" w:rsidR="00CE1AA9" w:rsidRPr="00A37505" w:rsidRDefault="00CE1AA9" w:rsidP="00CE1AA9">
      <w:pPr>
        <w:jc w:val="both"/>
        <w:rPr>
          <w:rFonts w:ascii="Lato" w:hAnsi="Lato"/>
        </w:rPr>
      </w:pPr>
      <w:r w:rsidRPr="00A37505">
        <w:rPr>
          <w:rFonts w:ascii="Lato" w:hAnsi="Lato"/>
        </w:rPr>
        <w:t>W ofercie musi znajdować się informacja o podstawie dysponowania przedstawionymi zasobami.</w:t>
      </w:r>
    </w:p>
    <w:p w14:paraId="78EBED2F" w14:textId="77777777" w:rsidR="00CE1AA9" w:rsidRPr="0000618E" w:rsidRDefault="00CE1AA9" w:rsidP="00CE1AA9">
      <w:pPr>
        <w:jc w:val="both"/>
        <w:rPr>
          <w:rFonts w:ascii="Lato" w:hAnsi="Lato"/>
          <w:b/>
          <w:sz w:val="20"/>
          <w:szCs w:val="20"/>
        </w:rPr>
      </w:pPr>
    </w:p>
    <w:p w14:paraId="0DF70A21" w14:textId="59E466E2" w:rsidR="00CE1AA9" w:rsidRPr="00A37505" w:rsidRDefault="00CE1AA9" w:rsidP="00CE1AA9">
      <w:pPr>
        <w:jc w:val="both"/>
        <w:rPr>
          <w:rFonts w:ascii="Lato" w:hAnsi="Lato"/>
        </w:rPr>
      </w:pPr>
      <w:r w:rsidRPr="00A37505">
        <w:rPr>
          <w:rFonts w:ascii="Lato" w:hAnsi="Lato"/>
        </w:rPr>
        <w:t xml:space="preserve">Wykonawca może polegać na zdolnościach technicznych lub zawodowych innych podmiotów, niezależnie od charakteru prawnego łączących go z nimi stosunków. </w:t>
      </w:r>
      <w:r w:rsidRPr="00A37505">
        <w:rPr>
          <w:rFonts w:ascii="Lato" w:hAnsi="Lato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A37505">
        <w:rPr>
          <w:rFonts w:ascii="Lato" w:hAnsi="Lato"/>
        </w:rPr>
        <w:t>.</w:t>
      </w:r>
    </w:p>
    <w:p w14:paraId="594C56C0" w14:textId="77777777" w:rsidR="00CE1AA9" w:rsidRPr="0000618E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60A8D785" w14:textId="44F9F9E5" w:rsidR="00CE1AA9" w:rsidRPr="0000618E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4F4A580" w14:textId="77777777" w:rsidR="00A37505" w:rsidRPr="0000618E" w:rsidRDefault="00A37505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860E601" w14:textId="00B3712A" w:rsidR="00CE1AA9" w:rsidRPr="00A37505" w:rsidRDefault="00CE1AA9" w:rsidP="00CE1AA9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  <w:t>………………………………………</w:t>
      </w:r>
    </w:p>
    <w:p w14:paraId="52E72720" w14:textId="7F08FD7E" w:rsidR="00CE1AA9" w:rsidRPr="0000618E" w:rsidRDefault="00CE1AA9" w:rsidP="00A37505">
      <w:pPr>
        <w:spacing w:line="276" w:lineRule="auto"/>
        <w:ind w:left="4248" w:firstLine="708"/>
        <w:jc w:val="center"/>
        <w:rPr>
          <w:rFonts w:ascii="Lato" w:hAnsi="Lato"/>
          <w:sz w:val="20"/>
          <w:szCs w:val="20"/>
        </w:rPr>
      </w:pPr>
      <w:r w:rsidRPr="0000618E">
        <w:rPr>
          <w:rFonts w:ascii="Lato" w:hAnsi="Lato" w:cs="Arial"/>
          <w:i/>
          <w:color w:val="000000"/>
          <w:sz w:val="20"/>
          <w:szCs w:val="20"/>
        </w:rPr>
        <w:t>(podpis)</w:t>
      </w:r>
    </w:p>
    <w:p w14:paraId="08D4D317" w14:textId="78F7C943" w:rsidR="00ED2E29" w:rsidRPr="00A37505" w:rsidRDefault="00ED2E29" w:rsidP="00CE1AA9">
      <w:pPr>
        <w:rPr>
          <w:rFonts w:ascii="Lato" w:hAnsi="Lato"/>
        </w:rPr>
      </w:pPr>
    </w:p>
    <w:sectPr w:rsidR="00ED2E29" w:rsidRPr="00A37505" w:rsidSect="0000618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9"/>
    <w:rsid w:val="0000618E"/>
    <w:rsid w:val="002F3F79"/>
    <w:rsid w:val="00A37505"/>
    <w:rsid w:val="00CE1AA9"/>
    <w:rsid w:val="00ED2E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F7B"/>
  <w15:chartTrackingRefBased/>
  <w15:docId w15:val="{00AB25E7-EA20-43B0-8799-73E690D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A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5</cp:revision>
  <dcterms:created xsi:type="dcterms:W3CDTF">2020-06-26T11:39:00Z</dcterms:created>
  <dcterms:modified xsi:type="dcterms:W3CDTF">2022-08-04T06:43:00Z</dcterms:modified>
</cp:coreProperties>
</file>