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77C43" w14:textId="77777777" w:rsidR="00025F64" w:rsidRPr="00187BB8" w:rsidRDefault="00025F64" w:rsidP="00025F64">
      <w:pPr>
        <w:spacing w:line="276" w:lineRule="auto"/>
        <w:jc w:val="right"/>
        <w:rPr>
          <w:rFonts w:ascii="Lato" w:hAnsi="Lato"/>
          <w:b/>
          <w:bCs/>
          <w:sz w:val="20"/>
          <w:szCs w:val="20"/>
        </w:rPr>
      </w:pPr>
      <w:r w:rsidRPr="00187BB8">
        <w:rPr>
          <w:rFonts w:ascii="Lato" w:hAnsi="Lato"/>
          <w:b/>
          <w:bCs/>
          <w:sz w:val="20"/>
          <w:szCs w:val="20"/>
        </w:rPr>
        <w:t>Załącznik nr 7 do SIWZ</w:t>
      </w:r>
    </w:p>
    <w:p w14:paraId="7CA6E2B0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</w:p>
    <w:p w14:paraId="29537DAA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Wykonawca: </w:t>
      </w:r>
    </w:p>
    <w:p w14:paraId="0308A2D3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7D5B37BD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2F764B9E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...................................................................................................................................... </w:t>
      </w:r>
    </w:p>
    <w:p w14:paraId="683FC3D6" w14:textId="77777777" w:rsidR="00025F64" w:rsidRPr="00187BB8" w:rsidRDefault="00025F64" w:rsidP="00025F64">
      <w:pPr>
        <w:spacing w:line="276" w:lineRule="auto"/>
        <w:rPr>
          <w:rFonts w:ascii="Lato" w:hAnsi="Lato"/>
          <w:i/>
          <w:iCs/>
          <w:sz w:val="20"/>
          <w:szCs w:val="20"/>
        </w:rPr>
      </w:pPr>
      <w:r w:rsidRPr="00187BB8">
        <w:rPr>
          <w:rFonts w:ascii="Lato" w:hAnsi="Lato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87BB8">
        <w:rPr>
          <w:rFonts w:ascii="Lato" w:hAnsi="Lato"/>
          <w:i/>
          <w:iCs/>
          <w:sz w:val="20"/>
          <w:szCs w:val="20"/>
        </w:rPr>
        <w:t>CEiDG</w:t>
      </w:r>
      <w:proofErr w:type="spellEnd"/>
      <w:r w:rsidRPr="00187BB8">
        <w:rPr>
          <w:rFonts w:ascii="Lato" w:hAnsi="Lato"/>
          <w:i/>
          <w:iCs/>
          <w:sz w:val="20"/>
          <w:szCs w:val="20"/>
        </w:rPr>
        <w:t xml:space="preserve">) </w:t>
      </w:r>
    </w:p>
    <w:p w14:paraId="7148E7F8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</w:p>
    <w:p w14:paraId="14F7FF45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reprezentowany przez: </w:t>
      </w:r>
    </w:p>
    <w:p w14:paraId="0908BC62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……………………………………………………………………………… </w:t>
      </w:r>
    </w:p>
    <w:p w14:paraId="2F2FA590" w14:textId="77777777" w:rsidR="00025F64" w:rsidRPr="00187BB8" w:rsidRDefault="00025F64" w:rsidP="00025F64">
      <w:pPr>
        <w:spacing w:line="276" w:lineRule="auto"/>
        <w:rPr>
          <w:rFonts w:ascii="Lato" w:hAnsi="Lato" w:cs="Arial"/>
          <w:i/>
          <w:iCs/>
          <w:sz w:val="20"/>
          <w:szCs w:val="20"/>
        </w:rPr>
      </w:pPr>
      <w:r w:rsidRPr="00187BB8">
        <w:rPr>
          <w:rFonts w:ascii="Lato" w:hAnsi="Lato" w:cs="Arial"/>
          <w:i/>
          <w:iCs/>
          <w:sz w:val="20"/>
          <w:szCs w:val="20"/>
        </w:rPr>
        <w:t xml:space="preserve">(imię, nazwisko/podstawa do reprezentacji) </w:t>
      </w:r>
    </w:p>
    <w:p w14:paraId="51EF545C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65843F76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1D837D3E" w14:textId="77777777" w:rsidR="00025F64" w:rsidRPr="00187BB8" w:rsidRDefault="00025F64" w:rsidP="00025F64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187BB8">
        <w:rPr>
          <w:rFonts w:ascii="Lato" w:hAnsi="Lato" w:cs="Arial"/>
          <w:b/>
          <w:bCs/>
          <w:sz w:val="20"/>
          <w:szCs w:val="20"/>
        </w:rPr>
        <w:t xml:space="preserve">OŚWIADCZENIE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SPRAWIE BRAKU PODSTAW WYKLUCZENIA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OKREŚLONYCH W ART. 24 UST. 1 PKT 15 i 22 PZP ORAZ </w:t>
      </w:r>
      <w:r w:rsidRPr="00187BB8">
        <w:rPr>
          <w:rFonts w:ascii="Lato" w:hAnsi="Lato" w:cs="Arial"/>
          <w:b/>
          <w:bCs/>
          <w:sz w:val="20"/>
          <w:szCs w:val="20"/>
        </w:rPr>
        <w:br/>
        <w:t xml:space="preserve">W ART. </w:t>
      </w:r>
      <w:r w:rsidRPr="00187BB8">
        <w:rPr>
          <w:rFonts w:ascii="Lato" w:hAnsi="Lato" w:cs="Arial"/>
          <w:b/>
          <w:bCs/>
          <w:caps/>
          <w:sz w:val="20"/>
          <w:szCs w:val="20"/>
        </w:rPr>
        <w:t>24 ust. 5 pkt 5 – 7</w:t>
      </w:r>
      <w:r w:rsidRPr="00187BB8">
        <w:rPr>
          <w:rFonts w:ascii="Lato" w:hAnsi="Lato" w:cs="Arial"/>
          <w:b/>
          <w:bCs/>
          <w:sz w:val="20"/>
          <w:szCs w:val="20"/>
        </w:rPr>
        <w:t xml:space="preserve"> PZP</w:t>
      </w:r>
    </w:p>
    <w:p w14:paraId="5868722A" w14:textId="77777777" w:rsidR="00025F64" w:rsidRPr="00187BB8" w:rsidRDefault="00025F64" w:rsidP="00025F64">
      <w:pPr>
        <w:spacing w:line="276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39F08967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Przystępując do postępowania w sprawie zamówienia publicznego prowadzonego w trybie przetargu nieograniczonego na „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 xml:space="preserve">Usługi z zakresu gospodarki leśnej w roku </w:t>
      </w:r>
      <w:r>
        <w:rPr>
          <w:rFonts w:ascii="Lato" w:hAnsi="Lato" w:cs="Arial"/>
          <w:b/>
          <w:bCs/>
          <w:color w:val="000000"/>
          <w:sz w:val="20"/>
          <w:szCs w:val="20"/>
        </w:rPr>
        <w:t>2021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 xml:space="preserve"> na </w:t>
      </w:r>
      <w:r>
        <w:rPr>
          <w:rFonts w:ascii="Lato" w:hAnsi="Lato" w:cs="Arial"/>
          <w:b/>
          <w:bCs/>
          <w:color w:val="000000"/>
          <w:sz w:val="20"/>
          <w:szCs w:val="20"/>
        </w:rPr>
        <w:t>obszarze</w:t>
      </w:r>
      <w:r w:rsidRPr="00187BB8">
        <w:rPr>
          <w:rFonts w:ascii="Lato" w:hAnsi="Lato" w:cs="Arial"/>
          <w:b/>
          <w:bCs/>
          <w:color w:val="000000"/>
          <w:sz w:val="20"/>
          <w:szCs w:val="20"/>
        </w:rPr>
        <w:t xml:space="preserve"> Magurskiego Parku Narodowego</w:t>
      </w:r>
      <w:r w:rsidRPr="00187BB8">
        <w:rPr>
          <w:rFonts w:ascii="Lato" w:hAnsi="Lato" w:cs="Arial"/>
          <w:bCs/>
          <w:sz w:val="20"/>
          <w:szCs w:val="20"/>
        </w:rPr>
        <w:t xml:space="preserve">”, </w:t>
      </w:r>
    </w:p>
    <w:p w14:paraId="5BD40D95" w14:textId="77777777" w:rsidR="00025F64" w:rsidRPr="00187BB8" w:rsidRDefault="00025F64" w:rsidP="00025F64">
      <w:pPr>
        <w:spacing w:line="276" w:lineRule="auto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Ja niżej podpisany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</w:t>
      </w:r>
      <w:r w:rsidRPr="00187BB8">
        <w:rPr>
          <w:rFonts w:ascii="Lato" w:hAnsi="Lato" w:cs="Arial"/>
          <w:bCs/>
          <w:sz w:val="20"/>
          <w:szCs w:val="20"/>
        </w:rPr>
        <w:t>.........................</w:t>
      </w:r>
    </w:p>
    <w:p w14:paraId="7119ECCF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działając w imieniu i na rzecz</w:t>
      </w:r>
    </w:p>
    <w:p w14:paraId="0A9EBFAF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Lato" w:hAnsi="Lato" w:cs="Arial"/>
          <w:bCs/>
          <w:sz w:val="20"/>
          <w:szCs w:val="20"/>
        </w:rPr>
        <w:t>........................................................................................................................</w:t>
      </w:r>
      <w:r w:rsidRPr="00187BB8">
        <w:rPr>
          <w:rFonts w:ascii="Lato" w:hAnsi="Lato" w:cs="Arial"/>
          <w:bCs/>
          <w:sz w:val="20"/>
          <w:szCs w:val="20"/>
        </w:rPr>
        <w:t>......</w:t>
      </w:r>
    </w:p>
    <w:p w14:paraId="072C4111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47C8EE42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oświadczam, że: </w:t>
      </w:r>
    </w:p>
    <w:p w14:paraId="026945F4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14:paraId="1BAD4B4E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orzeczono tytułem środka zapobiegawczego zakazu ubiegania się o zamówienia publiczne;</w:t>
      </w:r>
    </w:p>
    <w:p w14:paraId="622EA283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Wykonawcy, którego reprezentuję nie wydano prawomocnego wyroku sądu skazującego za wykroczenie na karę ograniczenia wolności lub grzywny w zakresie określonym przez zamawiającego na podstawie art. 24 ust. 5 pkt 5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321D6EC1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 stosunku do osób wskazanych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nie wydano wyroku sądu skazującego za wykroczenie na karę ograniczenia wolności lub grzywny w zakresie określonym przez zamawiającego na podstawie art. 24 ust. 5 pkt 6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2E2EC2EC" w14:textId="77777777" w:rsidR="00025F64" w:rsidRPr="00187BB8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>- w stosunku do Wykonawcy, którego reprezentuję nie wydano ostatecznej decyzji administracyjnej o</w:t>
      </w:r>
      <w:r>
        <w:rPr>
          <w:rFonts w:ascii="Lato" w:hAnsi="Lato" w:cs="Arial"/>
          <w:bCs/>
          <w:sz w:val="20"/>
          <w:szCs w:val="20"/>
        </w:rPr>
        <w:t> </w:t>
      </w:r>
      <w:r w:rsidRPr="00187BB8">
        <w:rPr>
          <w:rFonts w:ascii="Lato" w:hAnsi="Lato" w:cs="Arial"/>
          <w:bCs/>
          <w:sz w:val="20"/>
          <w:szCs w:val="20"/>
        </w:rPr>
        <w:t xml:space="preserve">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187BB8">
        <w:rPr>
          <w:rFonts w:ascii="Lato" w:hAnsi="Lato" w:cs="Arial"/>
          <w:bCs/>
          <w:sz w:val="20"/>
          <w:szCs w:val="20"/>
        </w:rPr>
        <w:t>p.z.p</w:t>
      </w:r>
      <w:proofErr w:type="spellEnd"/>
      <w:r w:rsidRPr="00187BB8">
        <w:rPr>
          <w:rFonts w:ascii="Lato" w:hAnsi="Lato" w:cs="Arial"/>
          <w:bCs/>
          <w:sz w:val="20"/>
          <w:szCs w:val="20"/>
        </w:rPr>
        <w:t xml:space="preserve">., tj. za wykroczenie przeciwko prawom pracownika lub wykroczenie przeciwko </w:t>
      </w:r>
      <w:r w:rsidRPr="00187BB8">
        <w:rPr>
          <w:rFonts w:ascii="Lato" w:hAnsi="Lato" w:cs="Arial"/>
          <w:bCs/>
          <w:sz w:val="20"/>
          <w:szCs w:val="20"/>
        </w:rPr>
        <w:lastRenderedPageBreak/>
        <w:t>środowisku, jeżeli za jego popełnienie wymierzono karę aresztu, ograniczenia wolności lub karę grzywny nie niższą niż 3000 złotych;</w:t>
      </w:r>
    </w:p>
    <w:p w14:paraId="52F8A549" w14:textId="77777777" w:rsidR="00025F64" w:rsidRPr="00DE6437" w:rsidRDefault="00025F64" w:rsidP="00025F64">
      <w:pPr>
        <w:pStyle w:val="Default"/>
        <w:rPr>
          <w:rFonts w:ascii="Lato" w:hAnsi="Lato" w:cs="Arial"/>
          <w:bCs/>
          <w:sz w:val="20"/>
          <w:szCs w:val="20"/>
        </w:rPr>
      </w:pPr>
      <w:r w:rsidRPr="00187BB8">
        <w:rPr>
          <w:rFonts w:ascii="Lato" w:hAnsi="Lato" w:cs="Arial"/>
          <w:bCs/>
          <w:sz w:val="20"/>
          <w:szCs w:val="20"/>
        </w:rPr>
        <w:t xml:space="preserve">- Wykonawca, którego reprezentuję nie zalega z </w:t>
      </w:r>
      <w:r w:rsidRPr="00DE6437">
        <w:rPr>
          <w:rFonts w:ascii="Lato" w:hAnsi="Lato" w:cs="Arial"/>
          <w:bCs/>
          <w:sz w:val="20"/>
          <w:szCs w:val="20"/>
        </w:rPr>
        <w:t>opłacaniem podatków i opłat lokalnych, o których mowa w ustawie z dnia 12 stycznia 1991 r. o podatkach i opłatach</w:t>
      </w:r>
      <w:r>
        <w:rPr>
          <w:rFonts w:ascii="Lato" w:hAnsi="Lato" w:cs="Arial"/>
          <w:bCs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lokalnych (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2019 poz. 1170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, 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Dz.U. 201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8</w:t>
      </w:r>
      <w:r w:rsidRPr="00812AD8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 xml:space="preserve"> poz. </w:t>
      </w:r>
      <w:r w:rsidRPr="006260F5"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1588, 1669, 1693 i 1722, 2073</w:t>
      </w:r>
      <w:r>
        <w:rPr>
          <w:rFonts w:ascii="Lato" w:eastAsia="Times New Roman" w:hAnsi="Lato" w:cs="Times New Roman"/>
          <w:bCs/>
          <w:kern w:val="0"/>
          <w:sz w:val="20"/>
          <w:szCs w:val="20"/>
          <w:lang w:eastAsia="pl-PL"/>
        </w:rPr>
        <w:t>)</w:t>
      </w:r>
    </w:p>
    <w:p w14:paraId="27E9BB49" w14:textId="77777777" w:rsidR="00025F64" w:rsidRPr="00DE6437" w:rsidRDefault="00025F64" w:rsidP="00025F64">
      <w:pPr>
        <w:spacing w:line="276" w:lineRule="auto"/>
        <w:jc w:val="both"/>
        <w:rPr>
          <w:rFonts w:ascii="Lato" w:hAnsi="Lato" w:cs="Arial"/>
          <w:bCs/>
          <w:sz w:val="20"/>
          <w:szCs w:val="20"/>
        </w:rPr>
      </w:pPr>
    </w:p>
    <w:p w14:paraId="4CC2AA39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</w:p>
    <w:p w14:paraId="63092A37" w14:textId="77777777" w:rsidR="00025F64" w:rsidRPr="00187BB8" w:rsidRDefault="00025F64" w:rsidP="00025F64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....................................., dnia .................... </w:t>
      </w:r>
    </w:p>
    <w:p w14:paraId="71A57431" w14:textId="77777777" w:rsidR="00025F64" w:rsidRPr="00187BB8" w:rsidRDefault="00025F64" w:rsidP="00025F64">
      <w:pPr>
        <w:spacing w:line="276" w:lineRule="auto"/>
        <w:jc w:val="right"/>
        <w:rPr>
          <w:rFonts w:ascii="Lato" w:eastAsia="Times New Roman" w:hAnsi="Lato" w:cs="Times New Roman"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color w:val="000000"/>
          <w:sz w:val="20"/>
          <w:szCs w:val="20"/>
        </w:rPr>
        <w:t xml:space="preserve">................................................... </w:t>
      </w:r>
    </w:p>
    <w:p w14:paraId="7367716F" w14:textId="77777777" w:rsidR="00025F64" w:rsidRPr="00187BB8" w:rsidRDefault="00025F64" w:rsidP="00025F64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 xml:space="preserve">        podpis osoby upoważnionej </w:t>
      </w:r>
    </w:p>
    <w:p w14:paraId="6277B66B" w14:textId="77777777" w:rsidR="00025F64" w:rsidRPr="00187BB8" w:rsidRDefault="00025F64" w:rsidP="00025F64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  <w:sz w:val="20"/>
          <w:szCs w:val="20"/>
        </w:rPr>
      </w:pPr>
      <w:r w:rsidRPr="00187BB8">
        <w:rPr>
          <w:rFonts w:ascii="Lato" w:eastAsia="Times New Roman" w:hAnsi="Lato" w:cs="Times New Roman"/>
          <w:i/>
          <w:iCs/>
          <w:color w:val="000000"/>
          <w:sz w:val="20"/>
          <w:szCs w:val="20"/>
        </w:rPr>
        <w:t>do reprezentowania Wykonawcy</w:t>
      </w:r>
    </w:p>
    <w:p w14:paraId="399263BD" w14:textId="77777777" w:rsidR="00ED2E29" w:rsidRPr="00025F64" w:rsidRDefault="00ED2E29" w:rsidP="00025F64"/>
    <w:sectPr w:rsidR="00ED2E29" w:rsidRPr="00025F64">
      <w:footerReference w:type="default" r:id="rId6"/>
      <w:pgSz w:w="11906" w:h="16838"/>
      <w:pgMar w:top="1134" w:right="1417" w:bottom="1693" w:left="1417" w:header="708" w:footer="113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8C6D3" w14:textId="77777777" w:rsidR="0006147A" w:rsidRDefault="0006147A">
      <w:r>
        <w:separator/>
      </w:r>
    </w:p>
  </w:endnote>
  <w:endnote w:type="continuationSeparator" w:id="0">
    <w:p w14:paraId="10C0F97D" w14:textId="77777777" w:rsidR="0006147A" w:rsidRDefault="000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27DE" w14:textId="77777777" w:rsidR="008C3A98" w:rsidRDefault="00A64D79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3094" w14:textId="77777777" w:rsidR="0006147A" w:rsidRDefault="0006147A">
      <w:r>
        <w:separator/>
      </w:r>
    </w:p>
  </w:footnote>
  <w:footnote w:type="continuationSeparator" w:id="0">
    <w:p w14:paraId="752FDD39" w14:textId="77777777" w:rsidR="0006147A" w:rsidRDefault="0006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9"/>
    <w:rsid w:val="00025F64"/>
    <w:rsid w:val="0006147A"/>
    <w:rsid w:val="00A64D7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D314"/>
  <w15:chartTrackingRefBased/>
  <w15:docId w15:val="{CFE51041-4A93-4C4E-A2EE-C591106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D7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64D7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4D7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2019-11-13T13:22:00Z</dcterms:created>
  <dcterms:modified xsi:type="dcterms:W3CDTF">2020-11-09T09:10:00Z</dcterms:modified>
</cp:coreProperties>
</file>